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2"/>
        <w:gridCol w:w="7145"/>
      </w:tblGrid>
      <w:tr w:rsidR="003B474B" w:rsidRPr="00A23597" w:rsidTr="00786C9D">
        <w:trPr>
          <w:trHeight w:val="597"/>
        </w:trPr>
        <w:tc>
          <w:tcPr>
            <w:tcW w:w="1242" w:type="dxa"/>
            <w:tcBorders>
              <w:top w:val="nil"/>
              <w:left w:val="nil"/>
              <w:bottom w:val="nil"/>
              <w:right w:val="nil"/>
            </w:tcBorders>
          </w:tcPr>
          <w:p w:rsidR="003B474B" w:rsidRPr="00A23597" w:rsidRDefault="004135A4" w:rsidP="0048366F">
            <w:pPr>
              <w:suppressAutoHyphens/>
              <w:ind w:left="-240"/>
              <w:contextualSpacing/>
              <w:jc w:val="center"/>
            </w:pPr>
            <w:bookmarkStart w:id="0" w:name="_Toc310726011"/>
            <w:r>
              <w:rPr>
                <w:noProof/>
              </w:rPr>
              <w:pict>
                <v:shape id="_x0000_s1028" style="position:absolute;left:0;text-align:left;margin-left:-7.25pt;margin-top:0;width:46.4pt;height:45pt;z-index:251660288" coordsize="187,187" path="m59,26hdc52,10,52,10,52,10,22,25,1,56,,91v17,,17,,17,c18,63,35,38,59,26xm96,24v,8,,8,,8c117,33,136,44,146,61v7,-4,7,-4,7,-4c141,38,120,25,96,24xm94,94v37,22,37,22,37,22c131,116,131,116,131,116v8,6,8,6,8,6c139,122,139,122,139,122v,,,,,c139,121,139,121,139,121v4,-5,6,-11,7,-18c155,103,155,103,155,103v-5,30,-30,53,-61,53c94,156,94,156,94,156v,-9,,-9,,-9c100,147,105,146,110,144v1,,2,,3,c113,143,113,143,113,143v,,,,,c114,143,114,143,115,143v-7,-16,-7,-16,-7,-16c105,128,103,129,101,129v-1,,-1,,-2,c99,129,98,129,98,130v-6,,-13,-1,-19,-3c67,121,59,110,58,98v-18,,-18,,-18,c41,107,44,115,49,123v-7,4,-7,4,-7,4c35,118,32,106,32,94,32,75,40,58,54,46,67,61,67,61,67,61v7,-5,15,-9,24,-9c91,17,91,17,91,17v1,,2,,3,c122,17,146,32,159,55v15,-9,15,-9,15,-9c158,19,128,,94,,80,,68,3,56,8v8,15,8,15,8,15c65,23,68,22,70,21v2,7,2,7,2,7c44,37,24,63,24,94v,1,,1,,2c,96,,96,,96v1,29,15,55,36,71c51,148,51,148,51,148v12,10,26,15,43,15c129,163,158,137,162,103v7,,7,,7,c165,141,133,170,94,170v-16,,-31,-5,-43,-13c40,170,40,170,40,170v15,11,34,17,54,17c145,187,187,145,187,94hal94,94hdxm155,62v,,,,,c155,62,155,62,155,62xe" fillcolor="#3f486e" stroked="f">
                  <v:path arrowok="t"/>
                  <o:lock v:ext="edit" verticies="t"/>
                </v:shape>
              </w:pict>
            </w:r>
            <w:r>
              <w:pict>
                <v:group id="_x0000_s1026" editas="canvas" style="width:54.15pt;height:45pt;mso-position-horizontal-relative:char;mso-position-vertical-relative:line" coordorigin="-5" coordsize="1197,10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width:1197;height:1080" o:preferrelative="f">
                    <v:fill o:detectmouseclick="t"/>
                    <v:path o:extrusionok="t" o:connecttype="none"/>
                    <o:lock v:ext="edit" text="t"/>
                  </v:shape>
                  <w10:wrap type="none"/>
                  <w10:anchorlock/>
                </v:group>
              </w:pict>
            </w:r>
          </w:p>
        </w:tc>
        <w:tc>
          <w:tcPr>
            <w:tcW w:w="7145" w:type="dxa"/>
            <w:tcBorders>
              <w:top w:val="nil"/>
              <w:left w:val="nil"/>
              <w:bottom w:val="nil"/>
              <w:right w:val="nil"/>
            </w:tcBorders>
            <w:vAlign w:val="center"/>
          </w:tcPr>
          <w:p w:rsidR="003B474B" w:rsidRPr="00E37AB7" w:rsidRDefault="003B474B" w:rsidP="00786C9D">
            <w:pPr>
              <w:suppressAutoHyphens/>
              <w:spacing w:after="0" w:line="240" w:lineRule="auto"/>
              <w:ind w:left="-387" w:firstLine="147"/>
              <w:contextualSpacing/>
              <w:jc w:val="center"/>
              <w:rPr>
                <w:rFonts w:ascii="Arial Black" w:hAnsi="Arial Black"/>
                <w:color w:val="000000"/>
              </w:rPr>
            </w:pPr>
            <w:r w:rsidRPr="00E37AB7">
              <w:rPr>
                <w:rFonts w:ascii="Arial Black" w:hAnsi="Arial Black"/>
                <w:color w:val="000000"/>
              </w:rPr>
              <w:t>Общество с ограниченной ответственностью</w:t>
            </w:r>
          </w:p>
          <w:p w:rsidR="003B474B" w:rsidRPr="00E37AB7" w:rsidRDefault="003B474B" w:rsidP="0048366F">
            <w:pPr>
              <w:suppressAutoHyphens/>
              <w:spacing w:after="0" w:line="240" w:lineRule="auto"/>
              <w:ind w:left="-240"/>
              <w:contextualSpacing/>
              <w:jc w:val="center"/>
              <w:rPr>
                <w:rFonts w:ascii="Arial Black" w:hAnsi="Arial Black"/>
                <w:color w:val="000000"/>
              </w:rPr>
            </w:pPr>
            <w:r w:rsidRPr="00E37AB7">
              <w:rPr>
                <w:rFonts w:ascii="Arial Black" w:hAnsi="Arial Black"/>
                <w:color w:val="000000"/>
              </w:rPr>
              <w:t>Научно-внедренческий центр</w:t>
            </w:r>
          </w:p>
          <w:p w:rsidR="003B474B" w:rsidRPr="00A23597" w:rsidRDefault="003B474B" w:rsidP="0048366F">
            <w:pPr>
              <w:suppressAutoHyphens/>
              <w:spacing w:after="0" w:line="240" w:lineRule="auto"/>
              <w:ind w:left="-240"/>
              <w:contextualSpacing/>
              <w:jc w:val="center"/>
              <w:rPr>
                <w:rFonts w:ascii="Arial Black" w:hAnsi="Arial Black"/>
              </w:rPr>
            </w:pPr>
            <w:r w:rsidRPr="00E37AB7">
              <w:rPr>
                <w:rFonts w:ascii="Arial Black" w:hAnsi="Arial Black"/>
                <w:color w:val="000000"/>
              </w:rPr>
              <w:t>«</w:t>
            </w:r>
            <w:r>
              <w:rPr>
                <w:rFonts w:ascii="Arial Black" w:hAnsi="Arial Black"/>
                <w:color w:val="000000"/>
              </w:rPr>
              <w:t>ИНТЕГРАЦИОННЫЕ ТЕХНОЛОГИИ</w:t>
            </w:r>
            <w:r w:rsidRPr="00E37AB7">
              <w:rPr>
                <w:rFonts w:ascii="Arial Black" w:hAnsi="Arial Black"/>
                <w:color w:val="000000"/>
              </w:rPr>
              <w:t>»</w:t>
            </w:r>
          </w:p>
        </w:tc>
      </w:tr>
    </w:tbl>
    <w:p w:rsidR="003B474B" w:rsidRPr="00E37AB7" w:rsidRDefault="003B474B" w:rsidP="003B474B">
      <w:pPr>
        <w:suppressAutoHyphens/>
        <w:spacing w:after="0" w:line="240" w:lineRule="auto"/>
        <w:ind w:left="-240"/>
        <w:contextualSpacing/>
        <w:jc w:val="center"/>
        <w:rPr>
          <w:sz w:val="20"/>
          <w:szCs w:val="20"/>
        </w:rPr>
      </w:pPr>
      <w:r w:rsidRPr="00E37AB7">
        <w:rPr>
          <w:sz w:val="20"/>
          <w:szCs w:val="20"/>
        </w:rPr>
        <w:t>141700, Московская область, г. Долгопрудный, Институтский пер., д.9.</w:t>
      </w:r>
    </w:p>
    <w:p w:rsidR="003B474B" w:rsidRPr="00E37AB7" w:rsidRDefault="003B474B" w:rsidP="003B474B">
      <w:pPr>
        <w:suppressAutoHyphens/>
        <w:spacing w:after="0" w:line="240" w:lineRule="auto"/>
        <w:ind w:left="-240"/>
        <w:contextualSpacing/>
        <w:jc w:val="center"/>
        <w:rPr>
          <w:sz w:val="20"/>
          <w:szCs w:val="20"/>
        </w:rPr>
      </w:pPr>
      <w:r w:rsidRPr="00E37AB7">
        <w:rPr>
          <w:sz w:val="20"/>
          <w:szCs w:val="20"/>
        </w:rPr>
        <w:t xml:space="preserve">Тел. (477)361-81-94, факс (498) 744-67-82;. </w:t>
      </w:r>
      <w:r w:rsidR="003C5C09">
        <w:rPr>
          <w:sz w:val="20"/>
          <w:szCs w:val="20"/>
          <w:lang w:val="en-US"/>
        </w:rPr>
        <w:t>e</w:t>
      </w:r>
      <w:r w:rsidRPr="00E37AB7">
        <w:rPr>
          <w:sz w:val="20"/>
          <w:szCs w:val="20"/>
        </w:rPr>
        <w:t xml:space="preserve">-mail:  info@gis.su , </w:t>
      </w:r>
      <w:hyperlink r:id="rId8" w:history="1">
        <w:r w:rsidRPr="00E37AB7">
          <w:t>www.gis.su</w:t>
        </w:r>
      </w:hyperlink>
    </w:p>
    <w:p w:rsidR="003B474B" w:rsidRPr="00E37AB7" w:rsidRDefault="003B474B" w:rsidP="003B474B">
      <w:pPr>
        <w:suppressAutoHyphens/>
        <w:spacing w:after="0" w:line="240" w:lineRule="auto"/>
        <w:ind w:left="-240"/>
        <w:contextualSpacing/>
        <w:jc w:val="center"/>
        <w:rPr>
          <w:sz w:val="20"/>
          <w:szCs w:val="20"/>
        </w:rPr>
      </w:pPr>
      <w:r w:rsidRPr="00E37AB7">
        <w:rPr>
          <w:sz w:val="20"/>
          <w:szCs w:val="20"/>
        </w:rPr>
        <w:t>Тел. подразделения в г. Курске (4712) 39-07-50, е-mail: nvc_region@kursktelecom.ru</w:t>
      </w:r>
    </w:p>
    <w:p w:rsidR="003B474B" w:rsidRDefault="003B474B" w:rsidP="003B474B">
      <w:pPr>
        <w:suppressAutoHyphens/>
        <w:ind w:left="-240"/>
        <w:jc w:val="center"/>
        <w:rPr>
          <w:b/>
          <w:sz w:val="36"/>
          <w:szCs w:val="36"/>
        </w:rPr>
      </w:pPr>
    </w:p>
    <w:p w:rsidR="003B474B" w:rsidRDefault="000C51AA" w:rsidP="003B474B">
      <w:pPr>
        <w:suppressAutoHyphens/>
        <w:ind w:left="-240"/>
        <w:jc w:val="center"/>
        <w:rPr>
          <w:b/>
          <w:sz w:val="36"/>
          <w:szCs w:val="36"/>
        </w:rPr>
      </w:pPr>
      <w:r>
        <w:rPr>
          <w:b/>
          <w:noProof/>
          <w:sz w:val="36"/>
          <w:szCs w:val="36"/>
        </w:rPr>
        <w:drawing>
          <wp:inline distT="0" distB="0" distL="0" distR="0">
            <wp:extent cx="1186786" cy="1530781"/>
            <wp:effectExtent l="19050" t="0" r="0" b="0"/>
            <wp:docPr id="2" name="Рисунок 2" descr="D:\Курская область\Олымский + Касторное\=Исходники\герб Касторенского р-на.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Курская область\Олымский + Касторное\=Исходники\герб Касторенского р-на.bmp"/>
                    <pic:cNvPicPr>
                      <a:picLocks noChangeAspect="1" noChangeArrowheads="1"/>
                    </pic:cNvPicPr>
                  </pic:nvPicPr>
                  <pic:blipFill>
                    <a:blip r:embed="rId9" cstate="print"/>
                    <a:srcRect/>
                    <a:stretch>
                      <a:fillRect/>
                    </a:stretch>
                  </pic:blipFill>
                  <pic:spPr bwMode="auto">
                    <a:xfrm>
                      <a:off x="0" y="0"/>
                      <a:ext cx="1187710" cy="1531973"/>
                    </a:xfrm>
                    <a:prstGeom prst="rect">
                      <a:avLst/>
                    </a:prstGeom>
                    <a:noFill/>
                    <a:ln w="9525">
                      <a:noFill/>
                      <a:miter lim="800000"/>
                      <a:headEnd/>
                      <a:tailEnd/>
                    </a:ln>
                  </pic:spPr>
                </pic:pic>
              </a:graphicData>
            </a:graphic>
          </wp:inline>
        </w:drawing>
      </w:r>
    </w:p>
    <w:p w:rsidR="003B474B" w:rsidRDefault="003B474B" w:rsidP="003B474B">
      <w:pPr>
        <w:suppressAutoHyphens/>
        <w:spacing w:after="0" w:line="240" w:lineRule="auto"/>
        <w:ind w:left="-240"/>
        <w:jc w:val="center"/>
        <w:rPr>
          <w:b/>
          <w:sz w:val="36"/>
          <w:szCs w:val="36"/>
        </w:rPr>
      </w:pPr>
    </w:p>
    <w:p w:rsidR="003B474B" w:rsidRPr="00E37AB7" w:rsidRDefault="003B474B" w:rsidP="003B474B">
      <w:pPr>
        <w:suppressAutoHyphens/>
        <w:spacing w:after="0" w:line="240" w:lineRule="auto"/>
        <w:ind w:left="-240"/>
        <w:jc w:val="center"/>
        <w:rPr>
          <w:b/>
          <w:sz w:val="36"/>
          <w:szCs w:val="36"/>
        </w:rPr>
      </w:pPr>
      <w:r w:rsidRPr="00E37AB7">
        <w:rPr>
          <w:b/>
          <w:sz w:val="36"/>
          <w:szCs w:val="36"/>
        </w:rPr>
        <w:t>ГЕНЕРАЛЬН</w:t>
      </w:r>
      <w:r w:rsidR="00354561">
        <w:rPr>
          <w:b/>
          <w:sz w:val="36"/>
          <w:szCs w:val="36"/>
        </w:rPr>
        <w:t>ЫЙ</w:t>
      </w:r>
      <w:r w:rsidRPr="00E37AB7">
        <w:rPr>
          <w:b/>
          <w:sz w:val="36"/>
          <w:szCs w:val="36"/>
        </w:rPr>
        <w:t xml:space="preserve"> ПЛАН</w:t>
      </w:r>
    </w:p>
    <w:p w:rsidR="003B474B" w:rsidRDefault="003B474B" w:rsidP="003B474B">
      <w:pPr>
        <w:suppressAutoHyphens/>
        <w:spacing w:after="0" w:line="240" w:lineRule="auto"/>
        <w:ind w:left="-240"/>
        <w:jc w:val="center"/>
        <w:rPr>
          <w:b/>
          <w:sz w:val="36"/>
          <w:szCs w:val="36"/>
        </w:rPr>
      </w:pPr>
      <w:r w:rsidRPr="00E37AB7">
        <w:rPr>
          <w:b/>
          <w:sz w:val="36"/>
          <w:szCs w:val="36"/>
        </w:rPr>
        <w:t xml:space="preserve"> МУНИЦИПАЛЬНОГО ОБРАЗОВАНИЯ</w:t>
      </w:r>
      <w:r>
        <w:rPr>
          <w:b/>
          <w:sz w:val="36"/>
          <w:szCs w:val="36"/>
        </w:rPr>
        <w:t xml:space="preserve"> </w:t>
      </w:r>
    </w:p>
    <w:p w:rsidR="003B474B" w:rsidRPr="00E37AB7" w:rsidRDefault="003B474B" w:rsidP="003B474B">
      <w:pPr>
        <w:suppressAutoHyphens/>
        <w:spacing w:after="0" w:line="240" w:lineRule="auto"/>
        <w:ind w:left="-240"/>
        <w:jc w:val="center"/>
        <w:rPr>
          <w:b/>
          <w:sz w:val="36"/>
          <w:szCs w:val="36"/>
        </w:rPr>
      </w:pPr>
      <w:r>
        <w:rPr>
          <w:b/>
          <w:sz w:val="36"/>
          <w:szCs w:val="36"/>
        </w:rPr>
        <w:t>«ПОСЕЛОК К</w:t>
      </w:r>
      <w:r w:rsidR="00736E5D">
        <w:rPr>
          <w:b/>
          <w:sz w:val="36"/>
          <w:szCs w:val="36"/>
        </w:rPr>
        <w:t>АСТОРНОЕ</w:t>
      </w:r>
      <w:r>
        <w:rPr>
          <w:b/>
          <w:sz w:val="36"/>
          <w:szCs w:val="36"/>
        </w:rPr>
        <w:t>»</w:t>
      </w:r>
    </w:p>
    <w:p w:rsidR="003B474B" w:rsidRPr="00E37AB7" w:rsidRDefault="003B474B" w:rsidP="003B474B">
      <w:pPr>
        <w:suppressAutoHyphens/>
        <w:spacing w:after="0" w:line="240" w:lineRule="auto"/>
        <w:ind w:left="-240"/>
        <w:jc w:val="center"/>
        <w:rPr>
          <w:b/>
          <w:sz w:val="36"/>
          <w:szCs w:val="36"/>
        </w:rPr>
      </w:pPr>
      <w:bookmarkStart w:id="1" w:name="_Toc185048182"/>
      <w:r>
        <w:rPr>
          <w:b/>
          <w:sz w:val="36"/>
          <w:szCs w:val="36"/>
        </w:rPr>
        <w:t>К</w:t>
      </w:r>
      <w:r w:rsidR="00736E5D">
        <w:rPr>
          <w:b/>
          <w:sz w:val="36"/>
          <w:szCs w:val="36"/>
        </w:rPr>
        <w:t>АСТОРЕНСКОГО</w:t>
      </w:r>
      <w:r w:rsidRPr="00E37AB7">
        <w:rPr>
          <w:b/>
          <w:sz w:val="36"/>
          <w:szCs w:val="36"/>
        </w:rPr>
        <w:t xml:space="preserve"> МУНИЦИПАЛЬНОГО РАЙОНА </w:t>
      </w:r>
    </w:p>
    <w:p w:rsidR="003B474B" w:rsidRPr="00E37AB7" w:rsidRDefault="003B474B" w:rsidP="003B474B">
      <w:pPr>
        <w:suppressAutoHyphens/>
        <w:spacing w:after="0" w:line="240" w:lineRule="auto"/>
        <w:ind w:left="-240"/>
        <w:jc w:val="center"/>
        <w:rPr>
          <w:b/>
          <w:sz w:val="36"/>
          <w:szCs w:val="36"/>
        </w:rPr>
      </w:pPr>
      <w:r>
        <w:rPr>
          <w:b/>
          <w:sz w:val="36"/>
          <w:szCs w:val="36"/>
        </w:rPr>
        <w:t>КУРСКОЙ</w:t>
      </w:r>
      <w:r w:rsidRPr="00E37AB7">
        <w:rPr>
          <w:b/>
          <w:sz w:val="36"/>
          <w:szCs w:val="36"/>
        </w:rPr>
        <w:t xml:space="preserve"> ОБЛАСТИ</w:t>
      </w:r>
      <w:bookmarkEnd w:id="1"/>
    </w:p>
    <w:p w:rsidR="003B474B" w:rsidRPr="00E37AB7" w:rsidRDefault="003B474B" w:rsidP="003B474B">
      <w:pPr>
        <w:suppressAutoHyphens/>
        <w:autoSpaceDE w:val="0"/>
        <w:spacing w:after="0" w:line="240" w:lineRule="auto"/>
        <w:ind w:left="-240" w:firstLine="567"/>
        <w:jc w:val="center"/>
        <w:rPr>
          <w:color w:val="000000"/>
          <w:kern w:val="1"/>
        </w:rPr>
      </w:pPr>
      <w:r w:rsidRPr="00E37AB7">
        <w:rPr>
          <w:color w:val="000000"/>
          <w:kern w:val="1"/>
        </w:rPr>
        <w:t xml:space="preserve">(разработан в соответствии с муниципальным контрактом </w:t>
      </w:r>
    </w:p>
    <w:p w:rsidR="003B474B" w:rsidRPr="00E37AB7" w:rsidRDefault="00786C9D" w:rsidP="003B474B">
      <w:pPr>
        <w:suppressAutoHyphens/>
        <w:autoSpaceDE w:val="0"/>
        <w:spacing w:after="0" w:line="240" w:lineRule="auto"/>
        <w:ind w:left="-240" w:firstLine="567"/>
        <w:jc w:val="center"/>
        <w:rPr>
          <w:color w:val="000000"/>
          <w:kern w:val="1"/>
        </w:rPr>
      </w:pPr>
      <w:r>
        <w:t>№001</w:t>
      </w:r>
      <w:r w:rsidR="003B474B">
        <w:t xml:space="preserve"> от 1</w:t>
      </w:r>
      <w:r>
        <w:t>0</w:t>
      </w:r>
      <w:r w:rsidR="003B474B">
        <w:t>.</w:t>
      </w:r>
      <w:r>
        <w:t>1</w:t>
      </w:r>
      <w:r w:rsidR="003B474B">
        <w:t>0.2011 г.)</w:t>
      </w:r>
    </w:p>
    <w:p w:rsidR="003B474B" w:rsidRDefault="003B474B" w:rsidP="003B474B">
      <w:pPr>
        <w:suppressAutoHyphens/>
        <w:ind w:left="-240"/>
        <w:jc w:val="center"/>
        <w:rPr>
          <w:b/>
          <w:sz w:val="16"/>
          <w:szCs w:val="16"/>
        </w:rPr>
      </w:pPr>
    </w:p>
    <w:p w:rsidR="003B474B" w:rsidRDefault="003B474B" w:rsidP="003B474B">
      <w:pPr>
        <w:suppressAutoHyphens/>
        <w:ind w:left="-240"/>
        <w:jc w:val="center"/>
        <w:rPr>
          <w:b/>
          <w:sz w:val="16"/>
          <w:szCs w:val="16"/>
        </w:rPr>
      </w:pPr>
    </w:p>
    <w:p w:rsidR="003B474B" w:rsidRPr="007D6B1A" w:rsidRDefault="003B474B" w:rsidP="003B474B">
      <w:pPr>
        <w:suppressAutoHyphens/>
        <w:ind w:left="-240"/>
        <w:jc w:val="center"/>
        <w:rPr>
          <w:b/>
          <w:sz w:val="16"/>
          <w:szCs w:val="16"/>
        </w:rPr>
      </w:pPr>
    </w:p>
    <w:p w:rsidR="003B474B" w:rsidRPr="00082F91" w:rsidRDefault="003B474B" w:rsidP="003B474B">
      <w:pPr>
        <w:suppressAutoHyphens/>
        <w:spacing w:after="0" w:line="240" w:lineRule="auto"/>
        <w:ind w:left="-240"/>
        <w:jc w:val="center"/>
        <w:rPr>
          <w:b/>
          <w:sz w:val="32"/>
          <w:szCs w:val="32"/>
        </w:rPr>
      </w:pPr>
      <w:r w:rsidRPr="00082F91">
        <w:rPr>
          <w:b/>
          <w:sz w:val="32"/>
          <w:szCs w:val="32"/>
        </w:rPr>
        <w:t xml:space="preserve">МАТЕРИАЛЫ ПО ОБОСНОВАНИЮ </w:t>
      </w:r>
    </w:p>
    <w:p w:rsidR="003B474B" w:rsidRPr="00082F91" w:rsidRDefault="003B474B" w:rsidP="003B474B">
      <w:pPr>
        <w:suppressAutoHyphens/>
        <w:spacing w:after="0" w:line="240" w:lineRule="auto"/>
        <w:ind w:left="-240"/>
        <w:jc w:val="center"/>
        <w:rPr>
          <w:b/>
          <w:sz w:val="32"/>
          <w:szCs w:val="32"/>
        </w:rPr>
      </w:pPr>
      <w:r w:rsidRPr="00082F91">
        <w:rPr>
          <w:b/>
          <w:sz w:val="32"/>
          <w:szCs w:val="32"/>
        </w:rPr>
        <w:t>ГЕНЕРАЛЬНОГО ПЛАНА</w:t>
      </w:r>
    </w:p>
    <w:p w:rsidR="003B474B" w:rsidRDefault="003B474B" w:rsidP="003B474B">
      <w:pPr>
        <w:suppressAutoHyphens/>
        <w:ind w:left="-240"/>
        <w:contextualSpacing/>
        <w:rPr>
          <w:b/>
          <w:color w:val="000000"/>
          <w:sz w:val="16"/>
          <w:szCs w:val="16"/>
        </w:rPr>
      </w:pPr>
    </w:p>
    <w:p w:rsidR="003B474B" w:rsidRDefault="003B474B" w:rsidP="003B474B">
      <w:pPr>
        <w:suppressAutoHyphens/>
        <w:rPr>
          <w:b/>
          <w:color w:val="000000"/>
          <w:sz w:val="32"/>
          <w:szCs w:val="32"/>
        </w:rPr>
      </w:pPr>
    </w:p>
    <w:p w:rsidR="003B474B" w:rsidRPr="006F2053" w:rsidRDefault="003B474B" w:rsidP="003B474B">
      <w:pPr>
        <w:suppressAutoHyphens/>
        <w:ind w:left="-240"/>
        <w:jc w:val="center"/>
        <w:rPr>
          <w:b/>
          <w:color w:val="000000"/>
          <w:szCs w:val="28"/>
        </w:rPr>
      </w:pPr>
      <w:r w:rsidRPr="006F2053">
        <w:rPr>
          <w:b/>
          <w:color w:val="000000"/>
          <w:szCs w:val="28"/>
        </w:rPr>
        <w:t xml:space="preserve">Том </w:t>
      </w:r>
      <w:r>
        <w:rPr>
          <w:b/>
          <w:color w:val="000000"/>
          <w:szCs w:val="28"/>
        </w:rPr>
        <w:t>2</w:t>
      </w:r>
      <w:r w:rsidRPr="006F2053">
        <w:rPr>
          <w:b/>
          <w:color w:val="000000"/>
          <w:szCs w:val="28"/>
        </w:rPr>
        <w:t xml:space="preserve"> </w:t>
      </w:r>
    </w:p>
    <w:p w:rsidR="003B474B" w:rsidRPr="0053049F" w:rsidRDefault="003B474B" w:rsidP="003B474B">
      <w:pPr>
        <w:suppressAutoHyphens/>
        <w:ind w:left="-240"/>
        <w:contextualSpacing/>
        <w:rPr>
          <w:b/>
          <w:color w:val="000000"/>
          <w:sz w:val="16"/>
          <w:szCs w:val="16"/>
        </w:rPr>
      </w:pPr>
    </w:p>
    <w:p w:rsidR="003B474B" w:rsidRDefault="003B474B" w:rsidP="003B474B">
      <w:pPr>
        <w:suppressAutoHyphens/>
        <w:autoSpaceDE w:val="0"/>
        <w:ind w:left="-240" w:firstLine="567"/>
        <w:jc w:val="center"/>
        <w:rPr>
          <w:b/>
          <w:bCs/>
        </w:rPr>
      </w:pPr>
    </w:p>
    <w:p w:rsidR="003B474B" w:rsidRDefault="003B474B" w:rsidP="003B474B">
      <w:pPr>
        <w:suppressAutoHyphens/>
        <w:autoSpaceDE w:val="0"/>
        <w:ind w:left="-240" w:firstLine="567"/>
        <w:jc w:val="center"/>
        <w:rPr>
          <w:b/>
          <w:bCs/>
        </w:rPr>
      </w:pPr>
    </w:p>
    <w:p w:rsidR="003B474B" w:rsidRDefault="003B474B" w:rsidP="003B474B">
      <w:pPr>
        <w:suppressAutoHyphens/>
        <w:autoSpaceDE w:val="0"/>
        <w:ind w:left="-240" w:firstLine="567"/>
        <w:jc w:val="center"/>
        <w:rPr>
          <w:b/>
          <w:bCs/>
        </w:rPr>
      </w:pPr>
    </w:p>
    <w:p w:rsidR="003B474B" w:rsidRDefault="003B474B" w:rsidP="003B474B">
      <w:pPr>
        <w:suppressAutoHyphens/>
        <w:autoSpaceDE w:val="0"/>
        <w:ind w:left="-240" w:firstLine="240"/>
        <w:jc w:val="center"/>
        <w:rPr>
          <w:b/>
          <w:bCs/>
        </w:rPr>
        <w:sectPr w:rsidR="003B474B" w:rsidSect="003B474B">
          <w:headerReference w:type="even" r:id="rId10"/>
          <w:headerReference w:type="default" r:id="rId11"/>
          <w:footerReference w:type="default" r:id="rId12"/>
          <w:pgSz w:w="11906" w:h="16838" w:code="9"/>
          <w:pgMar w:top="1134" w:right="851" w:bottom="1134" w:left="1701" w:header="709" w:footer="709" w:gutter="0"/>
          <w:cols w:space="708"/>
          <w:titlePg/>
          <w:docGrid w:linePitch="360"/>
        </w:sectPr>
      </w:pPr>
      <w:r>
        <w:rPr>
          <w:b/>
          <w:bCs/>
        </w:rPr>
        <w:t xml:space="preserve">г. </w:t>
      </w:r>
      <w:r w:rsidRPr="00A940D4">
        <w:rPr>
          <w:b/>
          <w:bCs/>
        </w:rPr>
        <w:t>Долгопрудный 20</w:t>
      </w:r>
      <w:r>
        <w:rPr>
          <w:b/>
          <w:bCs/>
        </w:rPr>
        <w:t>11 г.</w:t>
      </w:r>
    </w:p>
    <w:p w:rsidR="003B474B" w:rsidRPr="00E37AB7" w:rsidRDefault="003B474B" w:rsidP="003B474B">
      <w:pPr>
        <w:framePr w:hSpace="180" w:wrap="around" w:vAnchor="text" w:hAnchor="margin" w:xAlign="center" w:y="-183"/>
        <w:suppressAutoHyphens/>
        <w:spacing w:after="0" w:line="240" w:lineRule="auto"/>
        <w:ind w:left="-240"/>
        <w:contextualSpacing/>
        <w:jc w:val="center"/>
        <w:rPr>
          <w:rFonts w:ascii="Arial Black" w:hAnsi="Arial Black"/>
          <w:color w:val="000000"/>
        </w:rPr>
      </w:pPr>
      <w:r w:rsidRPr="00E37AB7">
        <w:rPr>
          <w:rFonts w:ascii="Arial Black" w:hAnsi="Arial Black"/>
          <w:color w:val="000000"/>
        </w:rPr>
        <w:lastRenderedPageBreak/>
        <w:t>Общество с ограниченной ответственностью</w:t>
      </w:r>
    </w:p>
    <w:p w:rsidR="003B474B" w:rsidRPr="00E37AB7" w:rsidRDefault="003B474B" w:rsidP="003B474B">
      <w:pPr>
        <w:framePr w:hSpace="180" w:wrap="around" w:vAnchor="text" w:hAnchor="margin" w:xAlign="center" w:y="-183"/>
        <w:suppressAutoHyphens/>
        <w:spacing w:after="0" w:line="240" w:lineRule="auto"/>
        <w:ind w:left="-240"/>
        <w:contextualSpacing/>
        <w:jc w:val="center"/>
        <w:rPr>
          <w:rFonts w:ascii="Arial Black" w:hAnsi="Arial Black"/>
          <w:color w:val="000000"/>
        </w:rPr>
      </w:pPr>
      <w:r w:rsidRPr="00E37AB7">
        <w:rPr>
          <w:rFonts w:ascii="Arial Black" w:hAnsi="Arial Black"/>
          <w:color w:val="000000"/>
        </w:rPr>
        <w:t>Научно-внедренческий центр</w:t>
      </w:r>
    </w:p>
    <w:p w:rsidR="003B474B" w:rsidRDefault="003B474B" w:rsidP="003B474B">
      <w:pPr>
        <w:suppressAutoHyphens/>
        <w:spacing w:after="0" w:line="240" w:lineRule="auto"/>
        <w:ind w:left="-240"/>
        <w:contextualSpacing/>
        <w:jc w:val="center"/>
        <w:rPr>
          <w:rFonts w:ascii="Arial Black" w:hAnsi="Arial Black"/>
          <w:color w:val="000000"/>
        </w:rPr>
      </w:pPr>
      <w:r w:rsidRPr="00E37AB7">
        <w:rPr>
          <w:rFonts w:ascii="Arial Black" w:hAnsi="Arial Black"/>
          <w:color w:val="000000"/>
        </w:rPr>
        <w:t>«</w:t>
      </w:r>
      <w:r>
        <w:rPr>
          <w:rFonts w:ascii="Arial Black" w:hAnsi="Arial Black"/>
          <w:color w:val="000000"/>
        </w:rPr>
        <w:t>ИНТЕГРАЦИОННЫЕ ТЕХНОЛОГИИ</w:t>
      </w:r>
      <w:r w:rsidRPr="00E37AB7">
        <w:rPr>
          <w:rFonts w:ascii="Arial Black" w:hAnsi="Arial Black"/>
          <w:color w:val="000000"/>
        </w:rPr>
        <w:t>»</w:t>
      </w:r>
    </w:p>
    <w:p w:rsidR="003B474B" w:rsidRPr="003B474B" w:rsidRDefault="003B474B" w:rsidP="003B474B">
      <w:pPr>
        <w:suppressAutoHyphens/>
        <w:spacing w:after="0" w:line="240" w:lineRule="auto"/>
        <w:ind w:left="-240"/>
        <w:contextualSpacing/>
        <w:jc w:val="center"/>
        <w:rPr>
          <w:rFonts w:ascii="Arial Black" w:hAnsi="Arial Black"/>
          <w:color w:val="000000"/>
        </w:rPr>
      </w:pPr>
    </w:p>
    <w:p w:rsidR="003B474B" w:rsidRPr="0053049F" w:rsidRDefault="003B474B" w:rsidP="003B474B">
      <w:pPr>
        <w:suppressAutoHyphens/>
        <w:ind w:left="-240"/>
        <w:contextualSpacing/>
        <w:rPr>
          <w:b/>
          <w:color w:val="000000"/>
          <w:sz w:val="16"/>
          <w:szCs w:val="16"/>
        </w:rPr>
      </w:pPr>
    </w:p>
    <w:tbl>
      <w:tblPr>
        <w:tblW w:w="0" w:type="auto"/>
        <w:tblInd w:w="-240" w:type="dxa"/>
        <w:tblLook w:val="04A0"/>
      </w:tblPr>
      <w:tblGrid>
        <w:gridCol w:w="2049"/>
        <w:gridCol w:w="7521"/>
      </w:tblGrid>
      <w:tr w:rsidR="003B474B" w:rsidRPr="00AD14C2" w:rsidTr="0048366F">
        <w:tc>
          <w:tcPr>
            <w:tcW w:w="2049" w:type="dxa"/>
          </w:tcPr>
          <w:p w:rsidR="003B474B" w:rsidRPr="00AD14C2" w:rsidRDefault="003B474B" w:rsidP="0048366F">
            <w:pPr>
              <w:suppressAutoHyphens/>
              <w:spacing w:after="0" w:line="240" w:lineRule="auto"/>
              <w:rPr>
                <w:b/>
              </w:rPr>
            </w:pPr>
            <w:r w:rsidRPr="00AD14C2">
              <w:rPr>
                <w:b/>
              </w:rPr>
              <w:t xml:space="preserve">Заказчик: </w:t>
            </w:r>
          </w:p>
        </w:tc>
        <w:tc>
          <w:tcPr>
            <w:tcW w:w="7521" w:type="dxa"/>
          </w:tcPr>
          <w:p w:rsidR="003B474B" w:rsidRPr="00AD14C2" w:rsidRDefault="003B474B" w:rsidP="0048366F">
            <w:pPr>
              <w:suppressAutoHyphens/>
              <w:spacing w:after="0" w:line="240" w:lineRule="auto"/>
              <w:rPr>
                <w:b/>
              </w:rPr>
            </w:pPr>
            <w:r w:rsidRPr="00AD14C2">
              <w:rPr>
                <w:b/>
              </w:rPr>
              <w:t>Администрация муниципального образования</w:t>
            </w:r>
          </w:p>
          <w:p w:rsidR="003B474B" w:rsidRPr="00AD14C2" w:rsidRDefault="00BB0E1A" w:rsidP="0048366F">
            <w:pPr>
              <w:keepNext/>
              <w:spacing w:after="0" w:line="240" w:lineRule="auto"/>
              <w:rPr>
                <w:b/>
              </w:rPr>
            </w:pPr>
            <w:r w:rsidRPr="00BB0E1A">
              <w:rPr>
                <w:b/>
              </w:rPr>
              <w:t>«поселок Касторное» Касторенского</w:t>
            </w:r>
            <w:r w:rsidRPr="00536279">
              <w:rPr>
                <w:sz w:val="24"/>
                <w:szCs w:val="24"/>
              </w:rPr>
              <w:t xml:space="preserve"> </w:t>
            </w:r>
            <w:r w:rsidR="003B474B" w:rsidRPr="00AD14C2">
              <w:rPr>
                <w:b/>
              </w:rPr>
              <w:t>района Курской области</w:t>
            </w:r>
          </w:p>
        </w:tc>
      </w:tr>
    </w:tbl>
    <w:p w:rsidR="003B474B" w:rsidRDefault="003B474B" w:rsidP="003B474B">
      <w:pPr>
        <w:suppressAutoHyphens/>
        <w:rPr>
          <w:b/>
          <w:sz w:val="36"/>
          <w:szCs w:val="36"/>
        </w:rPr>
      </w:pPr>
    </w:p>
    <w:p w:rsidR="003B474B" w:rsidRPr="00E37AB7" w:rsidRDefault="003B474B" w:rsidP="003B474B">
      <w:pPr>
        <w:suppressAutoHyphens/>
        <w:spacing w:after="0" w:line="240" w:lineRule="auto"/>
        <w:ind w:left="-240"/>
        <w:jc w:val="center"/>
        <w:rPr>
          <w:b/>
          <w:sz w:val="36"/>
          <w:szCs w:val="36"/>
        </w:rPr>
      </w:pPr>
      <w:r w:rsidRPr="00E37AB7">
        <w:rPr>
          <w:b/>
          <w:sz w:val="36"/>
          <w:szCs w:val="36"/>
        </w:rPr>
        <w:t>ГЕНЕРАЛЬН</w:t>
      </w:r>
      <w:r w:rsidR="00354561">
        <w:rPr>
          <w:b/>
          <w:sz w:val="36"/>
          <w:szCs w:val="36"/>
        </w:rPr>
        <w:t>ЫЙ</w:t>
      </w:r>
      <w:r w:rsidRPr="00E37AB7">
        <w:rPr>
          <w:b/>
          <w:sz w:val="36"/>
          <w:szCs w:val="36"/>
        </w:rPr>
        <w:t xml:space="preserve"> ПЛАН</w:t>
      </w:r>
    </w:p>
    <w:p w:rsidR="003B474B" w:rsidRDefault="003B474B" w:rsidP="003B474B">
      <w:pPr>
        <w:suppressAutoHyphens/>
        <w:spacing w:after="0" w:line="240" w:lineRule="auto"/>
        <w:ind w:left="-240"/>
        <w:jc w:val="center"/>
        <w:rPr>
          <w:b/>
          <w:sz w:val="36"/>
          <w:szCs w:val="36"/>
        </w:rPr>
      </w:pPr>
      <w:r w:rsidRPr="00E37AB7">
        <w:rPr>
          <w:b/>
          <w:sz w:val="36"/>
          <w:szCs w:val="36"/>
        </w:rPr>
        <w:t xml:space="preserve"> МУНИЦИПАЛЬНОГО ОБРАЗОВАНИЯ</w:t>
      </w:r>
      <w:r>
        <w:rPr>
          <w:b/>
          <w:sz w:val="36"/>
          <w:szCs w:val="36"/>
        </w:rPr>
        <w:t xml:space="preserve"> </w:t>
      </w:r>
    </w:p>
    <w:p w:rsidR="003B474B" w:rsidRPr="00E37AB7" w:rsidRDefault="00BB0E1A" w:rsidP="003B474B">
      <w:pPr>
        <w:suppressAutoHyphens/>
        <w:spacing w:after="0" w:line="240" w:lineRule="auto"/>
        <w:ind w:left="-240"/>
        <w:jc w:val="center"/>
        <w:rPr>
          <w:b/>
          <w:sz w:val="36"/>
          <w:szCs w:val="36"/>
        </w:rPr>
      </w:pPr>
      <w:r w:rsidRPr="00BB0E1A">
        <w:rPr>
          <w:b/>
          <w:sz w:val="36"/>
          <w:szCs w:val="36"/>
        </w:rPr>
        <w:t>«ПОСЕЛОК КАСТОРНОЕ» КАСТОРЕНСКОГО</w:t>
      </w:r>
      <w:r w:rsidRPr="00536279">
        <w:rPr>
          <w:sz w:val="24"/>
          <w:szCs w:val="24"/>
        </w:rPr>
        <w:t xml:space="preserve"> </w:t>
      </w:r>
      <w:r w:rsidR="003B474B" w:rsidRPr="00E37AB7">
        <w:rPr>
          <w:b/>
          <w:sz w:val="36"/>
          <w:szCs w:val="36"/>
        </w:rPr>
        <w:t xml:space="preserve">МУНИЦИПАЛЬНОГО РАЙОНА </w:t>
      </w:r>
    </w:p>
    <w:p w:rsidR="003B474B" w:rsidRPr="00E37AB7" w:rsidRDefault="003B474B" w:rsidP="003B474B">
      <w:pPr>
        <w:suppressAutoHyphens/>
        <w:spacing w:after="0" w:line="240" w:lineRule="auto"/>
        <w:ind w:left="-240"/>
        <w:jc w:val="center"/>
        <w:rPr>
          <w:b/>
          <w:sz w:val="36"/>
          <w:szCs w:val="36"/>
        </w:rPr>
      </w:pPr>
      <w:r>
        <w:rPr>
          <w:b/>
          <w:sz w:val="36"/>
          <w:szCs w:val="36"/>
        </w:rPr>
        <w:t>КУРСКОЙ</w:t>
      </w:r>
      <w:r w:rsidRPr="00E37AB7">
        <w:rPr>
          <w:b/>
          <w:sz w:val="36"/>
          <w:szCs w:val="36"/>
        </w:rPr>
        <w:t xml:space="preserve"> ОБЛАСТИ</w:t>
      </w:r>
    </w:p>
    <w:p w:rsidR="003B474B" w:rsidRPr="00E37AB7" w:rsidRDefault="003B474B" w:rsidP="003B474B">
      <w:pPr>
        <w:suppressAutoHyphens/>
        <w:autoSpaceDE w:val="0"/>
        <w:spacing w:after="0" w:line="240" w:lineRule="auto"/>
        <w:ind w:left="-240" w:firstLine="567"/>
        <w:jc w:val="center"/>
        <w:rPr>
          <w:color w:val="000000"/>
          <w:kern w:val="1"/>
        </w:rPr>
      </w:pPr>
      <w:r w:rsidRPr="00E37AB7">
        <w:rPr>
          <w:color w:val="000000"/>
          <w:kern w:val="1"/>
        </w:rPr>
        <w:t xml:space="preserve">(разработан в соответствии с муниципальным контрактом </w:t>
      </w:r>
    </w:p>
    <w:p w:rsidR="003B474B" w:rsidRPr="00E37AB7" w:rsidRDefault="0084438B" w:rsidP="003B474B">
      <w:pPr>
        <w:suppressAutoHyphens/>
        <w:autoSpaceDE w:val="0"/>
        <w:spacing w:after="0" w:line="240" w:lineRule="auto"/>
        <w:ind w:left="-240" w:firstLine="567"/>
        <w:jc w:val="center"/>
        <w:rPr>
          <w:color w:val="000000"/>
          <w:kern w:val="1"/>
        </w:rPr>
      </w:pPr>
      <w:r>
        <w:t xml:space="preserve">№001 от 10.10.2011 </w:t>
      </w:r>
      <w:r w:rsidR="003B474B">
        <w:t xml:space="preserve"> г.)</w:t>
      </w:r>
    </w:p>
    <w:p w:rsidR="003B474B" w:rsidRDefault="003B474B" w:rsidP="003B474B">
      <w:pPr>
        <w:suppressAutoHyphens/>
        <w:rPr>
          <w:b/>
          <w:sz w:val="16"/>
          <w:szCs w:val="16"/>
        </w:rPr>
      </w:pPr>
    </w:p>
    <w:p w:rsidR="003B474B" w:rsidRDefault="003B474B" w:rsidP="003B474B">
      <w:pPr>
        <w:suppressAutoHyphens/>
        <w:rPr>
          <w:b/>
          <w:sz w:val="32"/>
          <w:szCs w:val="32"/>
        </w:rPr>
      </w:pPr>
    </w:p>
    <w:p w:rsidR="003B474B" w:rsidRPr="00082F91" w:rsidRDefault="003B474B" w:rsidP="003B474B">
      <w:pPr>
        <w:suppressAutoHyphens/>
        <w:spacing w:after="0" w:line="240" w:lineRule="auto"/>
        <w:ind w:left="-240"/>
        <w:jc w:val="center"/>
        <w:rPr>
          <w:b/>
          <w:sz w:val="32"/>
          <w:szCs w:val="32"/>
        </w:rPr>
      </w:pPr>
      <w:r w:rsidRPr="00082F91">
        <w:rPr>
          <w:b/>
          <w:sz w:val="32"/>
          <w:szCs w:val="32"/>
        </w:rPr>
        <w:t xml:space="preserve">МАТЕРИАЛЫ ПО ОБОСНОВАНИЮ </w:t>
      </w:r>
    </w:p>
    <w:p w:rsidR="003B474B" w:rsidRPr="00E37AB7" w:rsidRDefault="003B474B" w:rsidP="003B474B">
      <w:pPr>
        <w:suppressAutoHyphens/>
        <w:spacing w:after="0" w:line="240" w:lineRule="auto"/>
        <w:ind w:left="-240"/>
        <w:jc w:val="center"/>
        <w:rPr>
          <w:b/>
          <w:sz w:val="32"/>
          <w:szCs w:val="32"/>
        </w:rPr>
      </w:pPr>
      <w:r w:rsidRPr="00082F91">
        <w:rPr>
          <w:b/>
          <w:sz w:val="32"/>
          <w:szCs w:val="32"/>
        </w:rPr>
        <w:t>ГЕНЕРАЛЬНОГО ПЛАНА</w:t>
      </w:r>
    </w:p>
    <w:p w:rsidR="003B474B" w:rsidRDefault="003B474B" w:rsidP="003B474B">
      <w:pPr>
        <w:suppressAutoHyphens/>
        <w:ind w:left="-240"/>
        <w:contextualSpacing/>
        <w:rPr>
          <w:b/>
          <w:color w:val="000000"/>
          <w:sz w:val="16"/>
          <w:szCs w:val="16"/>
        </w:rPr>
      </w:pPr>
    </w:p>
    <w:p w:rsidR="003B474B" w:rsidRDefault="003B474B" w:rsidP="003B474B">
      <w:pPr>
        <w:suppressAutoHyphens/>
        <w:ind w:left="-240"/>
        <w:contextualSpacing/>
        <w:rPr>
          <w:b/>
          <w:color w:val="000000"/>
          <w:sz w:val="16"/>
          <w:szCs w:val="16"/>
        </w:rPr>
      </w:pPr>
    </w:p>
    <w:p w:rsidR="003B474B" w:rsidRDefault="003B474B" w:rsidP="003B474B">
      <w:pPr>
        <w:suppressAutoHyphens/>
        <w:ind w:left="-240"/>
        <w:jc w:val="center"/>
        <w:rPr>
          <w:b/>
          <w:szCs w:val="28"/>
        </w:rPr>
      </w:pPr>
    </w:p>
    <w:p w:rsidR="003B474B" w:rsidRDefault="003B474B" w:rsidP="003B474B">
      <w:pPr>
        <w:suppressAutoHyphens/>
        <w:ind w:left="-240"/>
        <w:jc w:val="center"/>
        <w:rPr>
          <w:b/>
          <w:szCs w:val="28"/>
        </w:rPr>
      </w:pPr>
      <w:r w:rsidRPr="00BA2CD5">
        <w:rPr>
          <w:b/>
          <w:szCs w:val="28"/>
        </w:rPr>
        <w:t xml:space="preserve">Том </w:t>
      </w:r>
      <w:r>
        <w:rPr>
          <w:b/>
          <w:szCs w:val="28"/>
        </w:rPr>
        <w:t>2</w:t>
      </w:r>
      <w:r w:rsidRPr="00BA2CD5">
        <w:rPr>
          <w:b/>
          <w:szCs w:val="28"/>
        </w:rPr>
        <w:t xml:space="preserve"> </w:t>
      </w:r>
    </w:p>
    <w:p w:rsidR="003B474B" w:rsidRPr="00BA2CD5" w:rsidRDefault="003B474B" w:rsidP="003B474B">
      <w:pPr>
        <w:suppressAutoHyphens/>
        <w:jc w:val="center"/>
        <w:rPr>
          <w:b/>
          <w:bCs/>
        </w:rPr>
      </w:pPr>
    </w:p>
    <w:p w:rsidR="003B474B" w:rsidRDefault="003B474B" w:rsidP="003B474B">
      <w:pPr>
        <w:suppressAutoHyphens/>
        <w:autoSpaceDE w:val="0"/>
        <w:spacing w:after="0" w:line="360" w:lineRule="auto"/>
        <w:ind w:firstLine="567"/>
        <w:rPr>
          <w:b/>
          <w:bCs/>
          <w:noProof/>
          <w:kern w:val="1"/>
          <w:szCs w:val="28"/>
        </w:rPr>
      </w:pPr>
      <w:r w:rsidRPr="00E37AB7">
        <w:rPr>
          <w:b/>
          <w:bCs/>
          <w:noProof/>
          <w:kern w:val="1"/>
          <w:szCs w:val="28"/>
        </w:rPr>
        <w:drawing>
          <wp:anchor distT="0" distB="0" distL="114300" distR="114300" simplePos="0" relativeHeight="251659264" behindDoc="0" locked="0" layoutInCell="1" allowOverlap="1">
            <wp:simplePos x="0" y="0"/>
            <wp:positionH relativeFrom="column">
              <wp:posOffset>2675890</wp:posOffset>
            </wp:positionH>
            <wp:positionV relativeFrom="paragraph">
              <wp:posOffset>5302885</wp:posOffset>
            </wp:positionV>
            <wp:extent cx="1423670" cy="1411605"/>
            <wp:effectExtent l="19050" t="0" r="5080" b="0"/>
            <wp:wrapNone/>
            <wp:docPr id="10" name="Графический объек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
                    <pic:cNvPicPr>
                      <a:picLocks noChangeAspect="1" noChangeArrowheads="1"/>
                    </pic:cNvPicPr>
                  </pic:nvPicPr>
                  <pic:blipFill>
                    <a:blip r:embed="rId13" cstate="print"/>
                    <a:srcRect/>
                    <a:stretch>
                      <a:fillRect/>
                    </a:stretch>
                  </pic:blipFill>
                  <pic:spPr bwMode="auto">
                    <a:xfrm>
                      <a:off x="0" y="0"/>
                      <a:ext cx="1423670" cy="1411605"/>
                    </a:xfrm>
                    <a:prstGeom prst="rect">
                      <a:avLst/>
                    </a:prstGeom>
                    <a:noFill/>
                    <a:ln w="9525">
                      <a:noFill/>
                      <a:miter lim="800000"/>
                      <a:headEnd/>
                      <a:tailEnd/>
                    </a:ln>
                  </pic:spPr>
                </pic:pic>
              </a:graphicData>
            </a:graphic>
          </wp:anchor>
        </w:drawing>
      </w:r>
      <w:r w:rsidRPr="00E37AB7">
        <w:rPr>
          <w:b/>
          <w:bCs/>
          <w:noProof/>
          <w:kern w:val="1"/>
          <w:szCs w:val="28"/>
        </w:rPr>
        <w:t>Директор</w:t>
      </w:r>
      <w:r w:rsidRPr="00E37AB7">
        <w:rPr>
          <w:b/>
          <w:bCs/>
          <w:noProof/>
          <w:kern w:val="1"/>
          <w:szCs w:val="28"/>
        </w:rPr>
        <w:tab/>
      </w:r>
      <w:r w:rsidRPr="00E37AB7">
        <w:rPr>
          <w:b/>
          <w:bCs/>
          <w:noProof/>
          <w:kern w:val="1"/>
          <w:szCs w:val="28"/>
        </w:rPr>
        <w:tab/>
      </w:r>
      <w:r w:rsidRPr="00E37AB7">
        <w:rPr>
          <w:b/>
          <w:bCs/>
          <w:noProof/>
          <w:kern w:val="1"/>
          <w:szCs w:val="28"/>
        </w:rPr>
        <w:tab/>
      </w:r>
      <w:r w:rsidRPr="00E37AB7">
        <w:rPr>
          <w:b/>
          <w:bCs/>
          <w:noProof/>
          <w:kern w:val="1"/>
          <w:szCs w:val="28"/>
        </w:rPr>
        <w:tab/>
      </w:r>
      <w:r w:rsidRPr="00E37AB7">
        <w:rPr>
          <w:b/>
          <w:bCs/>
          <w:noProof/>
          <w:kern w:val="1"/>
          <w:szCs w:val="28"/>
        </w:rPr>
        <w:tab/>
      </w:r>
      <w:r w:rsidRPr="00E37AB7">
        <w:rPr>
          <w:b/>
          <w:bCs/>
          <w:noProof/>
          <w:kern w:val="1"/>
          <w:szCs w:val="28"/>
        </w:rPr>
        <w:tab/>
      </w:r>
      <w:r w:rsidRPr="00E37AB7">
        <w:rPr>
          <w:b/>
          <w:bCs/>
          <w:noProof/>
          <w:kern w:val="1"/>
          <w:szCs w:val="28"/>
        </w:rPr>
        <w:tab/>
        <w:t>Томилин В.В.</w:t>
      </w:r>
    </w:p>
    <w:p w:rsidR="00354561" w:rsidRDefault="00354561" w:rsidP="000C51AA">
      <w:pPr>
        <w:suppressAutoHyphens/>
        <w:autoSpaceDE w:val="0"/>
        <w:spacing w:after="0" w:line="360" w:lineRule="auto"/>
        <w:ind w:firstLine="567"/>
        <w:rPr>
          <w:b/>
          <w:bCs/>
          <w:noProof/>
          <w:kern w:val="1"/>
          <w:szCs w:val="28"/>
        </w:rPr>
      </w:pPr>
      <w:r>
        <w:rPr>
          <w:b/>
          <w:bCs/>
          <w:noProof/>
          <w:kern w:val="1"/>
          <w:szCs w:val="28"/>
        </w:rPr>
        <w:t>Главный архитектор проекта</w:t>
      </w:r>
      <w:r w:rsidRPr="00E37AB7">
        <w:rPr>
          <w:b/>
          <w:bCs/>
          <w:noProof/>
          <w:kern w:val="1"/>
          <w:szCs w:val="28"/>
        </w:rPr>
        <w:tab/>
      </w:r>
      <w:r w:rsidRPr="00E37AB7">
        <w:rPr>
          <w:b/>
          <w:bCs/>
          <w:noProof/>
          <w:kern w:val="1"/>
          <w:szCs w:val="28"/>
        </w:rPr>
        <w:tab/>
      </w:r>
      <w:r w:rsidRPr="00E37AB7">
        <w:rPr>
          <w:b/>
          <w:bCs/>
          <w:noProof/>
          <w:kern w:val="1"/>
          <w:szCs w:val="28"/>
        </w:rPr>
        <w:tab/>
      </w:r>
      <w:r w:rsidRPr="002F18B9">
        <w:rPr>
          <w:b/>
          <w:bCs/>
          <w:noProof/>
          <w:kern w:val="1"/>
          <w:szCs w:val="28"/>
        </w:rPr>
        <w:t>Ниязов А.Ю.</w:t>
      </w:r>
    </w:p>
    <w:p w:rsidR="003B474B" w:rsidRPr="00E37AB7" w:rsidRDefault="003B474B" w:rsidP="003B474B">
      <w:pPr>
        <w:suppressAutoHyphens/>
        <w:autoSpaceDE w:val="0"/>
        <w:spacing w:after="0" w:line="360" w:lineRule="auto"/>
        <w:ind w:firstLine="567"/>
        <w:rPr>
          <w:b/>
          <w:bCs/>
          <w:noProof/>
          <w:kern w:val="1"/>
          <w:szCs w:val="28"/>
        </w:rPr>
      </w:pPr>
      <w:r w:rsidRPr="00E37AB7">
        <w:rPr>
          <w:b/>
          <w:bCs/>
          <w:noProof/>
          <w:kern w:val="1"/>
          <w:szCs w:val="28"/>
        </w:rPr>
        <w:t xml:space="preserve">Руководитель проекта </w:t>
      </w:r>
      <w:r w:rsidRPr="00E37AB7">
        <w:rPr>
          <w:b/>
          <w:bCs/>
          <w:noProof/>
          <w:kern w:val="1"/>
          <w:szCs w:val="28"/>
        </w:rPr>
        <w:tab/>
      </w:r>
      <w:r w:rsidRPr="00E37AB7">
        <w:rPr>
          <w:b/>
          <w:bCs/>
          <w:noProof/>
          <w:kern w:val="1"/>
          <w:szCs w:val="28"/>
        </w:rPr>
        <w:tab/>
      </w:r>
      <w:r w:rsidRPr="00E37AB7">
        <w:rPr>
          <w:b/>
          <w:bCs/>
          <w:noProof/>
          <w:kern w:val="1"/>
          <w:szCs w:val="28"/>
        </w:rPr>
        <w:tab/>
      </w:r>
      <w:r w:rsidRPr="00E37AB7">
        <w:rPr>
          <w:b/>
          <w:bCs/>
          <w:noProof/>
          <w:kern w:val="1"/>
          <w:szCs w:val="28"/>
        </w:rPr>
        <w:tab/>
      </w:r>
      <w:r w:rsidRPr="00E37AB7">
        <w:rPr>
          <w:b/>
          <w:bCs/>
          <w:noProof/>
          <w:kern w:val="1"/>
          <w:szCs w:val="28"/>
        </w:rPr>
        <w:tab/>
        <w:t>Сабельников А.Н.</w:t>
      </w:r>
    </w:p>
    <w:p w:rsidR="003B474B" w:rsidRDefault="003B474B" w:rsidP="003B474B">
      <w:pPr>
        <w:suppressAutoHyphens/>
        <w:jc w:val="center"/>
        <w:rPr>
          <w:b/>
          <w:bCs/>
        </w:rPr>
      </w:pPr>
    </w:p>
    <w:p w:rsidR="003B474B" w:rsidRDefault="003B474B" w:rsidP="003B474B">
      <w:pPr>
        <w:suppressAutoHyphens/>
        <w:jc w:val="center"/>
        <w:rPr>
          <w:b/>
          <w:bCs/>
        </w:rPr>
      </w:pPr>
    </w:p>
    <w:p w:rsidR="003B474B" w:rsidRDefault="003B474B" w:rsidP="003B474B">
      <w:pPr>
        <w:suppressAutoHyphens/>
        <w:jc w:val="center"/>
        <w:rPr>
          <w:b/>
          <w:bCs/>
        </w:rPr>
      </w:pPr>
    </w:p>
    <w:p w:rsidR="003B474B" w:rsidRPr="00BA2CD5" w:rsidRDefault="003B474B" w:rsidP="003B474B">
      <w:pPr>
        <w:suppressAutoHyphens/>
        <w:jc w:val="center"/>
        <w:rPr>
          <w:b/>
          <w:bCs/>
        </w:rPr>
      </w:pPr>
      <w:r w:rsidRPr="00BA2CD5">
        <w:rPr>
          <w:b/>
          <w:bCs/>
        </w:rPr>
        <w:t>г. Долгопрудный 20</w:t>
      </w:r>
      <w:r>
        <w:rPr>
          <w:b/>
          <w:bCs/>
        </w:rPr>
        <w:t>11</w:t>
      </w:r>
      <w:r w:rsidRPr="00BA2CD5">
        <w:rPr>
          <w:b/>
          <w:bCs/>
        </w:rPr>
        <w:t xml:space="preserve"> г.</w:t>
      </w:r>
    </w:p>
    <w:p w:rsidR="003B474B" w:rsidRDefault="003B474B" w:rsidP="003B474B">
      <w:pPr>
        <w:pageBreakBefore/>
        <w:suppressAutoHyphens/>
        <w:spacing w:after="0" w:line="240" w:lineRule="auto"/>
        <w:jc w:val="center"/>
        <w:rPr>
          <w:b/>
        </w:rPr>
      </w:pPr>
      <w:r>
        <w:rPr>
          <w:b/>
        </w:rPr>
        <w:lastRenderedPageBreak/>
        <w:t xml:space="preserve">АВТОРСКИЙ КОЛЛЕКТИВ </w:t>
      </w:r>
    </w:p>
    <w:p w:rsidR="003B474B" w:rsidRDefault="003B474B" w:rsidP="003B474B">
      <w:pPr>
        <w:suppressAutoHyphens/>
        <w:spacing w:after="0" w:line="240" w:lineRule="auto"/>
        <w:jc w:val="center"/>
        <w:rPr>
          <w:b/>
        </w:rPr>
      </w:pPr>
      <w:r w:rsidRPr="00E37AB7">
        <w:rPr>
          <w:b/>
        </w:rPr>
        <w:t>ООО НВЦ «</w:t>
      </w:r>
      <w:r w:rsidRPr="00A77EE6">
        <w:rPr>
          <w:b/>
        </w:rPr>
        <w:t>Интеграционные технологии</w:t>
      </w:r>
      <w:r w:rsidRPr="00E37AB7">
        <w:rPr>
          <w:b/>
        </w:rPr>
        <w:t>»</w:t>
      </w:r>
    </w:p>
    <w:p w:rsidR="003B474B" w:rsidRPr="00E37AB7" w:rsidRDefault="003B474B" w:rsidP="003B474B">
      <w:pPr>
        <w:suppressAutoHyphens/>
        <w:spacing w:after="0" w:line="240" w:lineRule="auto"/>
        <w:jc w:val="center"/>
        <w:rPr>
          <w:b/>
        </w:rPr>
      </w:pPr>
    </w:p>
    <w:p w:rsidR="003B474B" w:rsidRPr="00E37AB7" w:rsidRDefault="003B474B" w:rsidP="003B474B">
      <w:pPr>
        <w:suppressAutoHyphens/>
        <w:spacing w:after="0" w:line="240" w:lineRule="auto"/>
        <w:jc w:val="center"/>
        <w:rPr>
          <w:b/>
          <w:i/>
        </w:rPr>
      </w:pPr>
    </w:p>
    <w:p w:rsidR="003B474B" w:rsidRPr="00434A16" w:rsidRDefault="003B474B" w:rsidP="00EF1AB1">
      <w:pPr>
        <w:numPr>
          <w:ilvl w:val="0"/>
          <w:numId w:val="20"/>
        </w:numPr>
        <w:suppressAutoHyphens/>
        <w:autoSpaceDE w:val="0"/>
        <w:spacing w:after="0" w:line="240" w:lineRule="auto"/>
        <w:jc w:val="left"/>
        <w:rPr>
          <w:b/>
          <w:bCs/>
          <w:i/>
          <w:kern w:val="1"/>
          <w:sz w:val="24"/>
          <w:szCs w:val="24"/>
        </w:rPr>
      </w:pPr>
      <w:r w:rsidRPr="00434A16">
        <w:rPr>
          <w:b/>
          <w:bCs/>
          <w:i/>
          <w:kern w:val="1"/>
          <w:sz w:val="24"/>
          <w:szCs w:val="24"/>
        </w:rPr>
        <w:t>Томилин В.В.</w:t>
      </w:r>
      <w:r w:rsidRPr="00434A16">
        <w:rPr>
          <w:b/>
          <w:bCs/>
          <w:i/>
          <w:kern w:val="1"/>
          <w:sz w:val="24"/>
          <w:szCs w:val="24"/>
        </w:rPr>
        <w:tab/>
      </w:r>
      <w:r w:rsidRPr="00434A16">
        <w:rPr>
          <w:b/>
          <w:bCs/>
          <w:i/>
          <w:kern w:val="1"/>
          <w:sz w:val="24"/>
          <w:szCs w:val="24"/>
        </w:rPr>
        <w:tab/>
      </w:r>
      <w:r w:rsidR="00434A16" w:rsidRPr="00434A16">
        <w:rPr>
          <w:b/>
          <w:bCs/>
          <w:i/>
          <w:kern w:val="1"/>
          <w:sz w:val="24"/>
          <w:szCs w:val="24"/>
        </w:rPr>
        <w:tab/>
      </w:r>
      <w:r w:rsidRPr="00434A16">
        <w:rPr>
          <w:b/>
          <w:bCs/>
          <w:i/>
          <w:kern w:val="1"/>
          <w:sz w:val="24"/>
          <w:szCs w:val="24"/>
        </w:rPr>
        <w:t>—  директор</w:t>
      </w:r>
    </w:p>
    <w:p w:rsidR="003B474B" w:rsidRPr="00434A16" w:rsidRDefault="003B474B" w:rsidP="00EF1AB1">
      <w:pPr>
        <w:numPr>
          <w:ilvl w:val="0"/>
          <w:numId w:val="20"/>
        </w:numPr>
        <w:suppressAutoHyphens/>
        <w:autoSpaceDE w:val="0"/>
        <w:spacing w:after="0" w:line="240" w:lineRule="auto"/>
        <w:jc w:val="left"/>
        <w:rPr>
          <w:b/>
          <w:bCs/>
          <w:i/>
          <w:kern w:val="1"/>
          <w:sz w:val="24"/>
          <w:szCs w:val="24"/>
        </w:rPr>
      </w:pPr>
      <w:r w:rsidRPr="00434A16">
        <w:rPr>
          <w:b/>
          <w:bCs/>
          <w:i/>
          <w:kern w:val="1"/>
          <w:sz w:val="24"/>
          <w:szCs w:val="24"/>
        </w:rPr>
        <w:t>Ниязов А.Ю.</w:t>
      </w:r>
      <w:r w:rsidRPr="00434A16">
        <w:rPr>
          <w:b/>
          <w:bCs/>
          <w:i/>
          <w:kern w:val="1"/>
          <w:sz w:val="24"/>
          <w:szCs w:val="24"/>
        </w:rPr>
        <w:tab/>
      </w:r>
      <w:r w:rsidRPr="00434A16">
        <w:rPr>
          <w:b/>
          <w:bCs/>
          <w:i/>
          <w:kern w:val="1"/>
          <w:sz w:val="24"/>
          <w:szCs w:val="24"/>
        </w:rPr>
        <w:tab/>
      </w:r>
      <w:r w:rsidR="00434A16" w:rsidRPr="00434A16">
        <w:rPr>
          <w:b/>
          <w:bCs/>
          <w:i/>
          <w:kern w:val="1"/>
          <w:sz w:val="24"/>
          <w:szCs w:val="24"/>
        </w:rPr>
        <w:tab/>
      </w:r>
      <w:r w:rsidRPr="00434A16">
        <w:rPr>
          <w:b/>
          <w:bCs/>
          <w:i/>
          <w:kern w:val="1"/>
          <w:sz w:val="24"/>
          <w:szCs w:val="24"/>
        </w:rPr>
        <w:t>—  главный архитектор проекта</w:t>
      </w:r>
    </w:p>
    <w:p w:rsidR="003B474B" w:rsidRPr="00434A16" w:rsidRDefault="003B474B" w:rsidP="00EF1AB1">
      <w:pPr>
        <w:numPr>
          <w:ilvl w:val="0"/>
          <w:numId w:val="20"/>
        </w:numPr>
        <w:suppressAutoHyphens/>
        <w:autoSpaceDE w:val="0"/>
        <w:spacing w:after="0" w:line="240" w:lineRule="auto"/>
        <w:jc w:val="left"/>
        <w:rPr>
          <w:b/>
          <w:bCs/>
          <w:i/>
          <w:kern w:val="1"/>
          <w:sz w:val="24"/>
          <w:szCs w:val="24"/>
        </w:rPr>
      </w:pPr>
      <w:r w:rsidRPr="00434A16">
        <w:rPr>
          <w:b/>
          <w:bCs/>
          <w:i/>
          <w:kern w:val="1"/>
          <w:sz w:val="24"/>
          <w:szCs w:val="24"/>
        </w:rPr>
        <w:t>Сабельников А.Н.</w:t>
      </w:r>
      <w:r w:rsidRPr="00434A16">
        <w:rPr>
          <w:b/>
          <w:bCs/>
          <w:i/>
          <w:kern w:val="1"/>
          <w:sz w:val="24"/>
          <w:szCs w:val="24"/>
        </w:rPr>
        <w:tab/>
      </w:r>
      <w:r w:rsidR="00434A16" w:rsidRPr="00434A16">
        <w:rPr>
          <w:b/>
          <w:bCs/>
          <w:i/>
          <w:kern w:val="1"/>
          <w:sz w:val="24"/>
          <w:szCs w:val="24"/>
        </w:rPr>
        <w:tab/>
      </w:r>
      <w:r w:rsidRPr="00434A16">
        <w:rPr>
          <w:b/>
          <w:bCs/>
          <w:i/>
          <w:kern w:val="1"/>
          <w:sz w:val="24"/>
          <w:szCs w:val="24"/>
        </w:rPr>
        <w:t>—  руководитель проекта</w:t>
      </w:r>
    </w:p>
    <w:p w:rsidR="003B474B" w:rsidRPr="00434A16" w:rsidRDefault="003B474B" w:rsidP="00EF1AB1">
      <w:pPr>
        <w:numPr>
          <w:ilvl w:val="0"/>
          <w:numId w:val="20"/>
        </w:numPr>
        <w:suppressAutoHyphens/>
        <w:autoSpaceDE w:val="0"/>
        <w:spacing w:after="0"/>
        <w:jc w:val="left"/>
        <w:rPr>
          <w:bCs/>
          <w:i/>
          <w:kern w:val="1"/>
          <w:sz w:val="24"/>
          <w:szCs w:val="24"/>
        </w:rPr>
      </w:pPr>
    </w:p>
    <w:p w:rsidR="003B474B" w:rsidRPr="00434A16" w:rsidRDefault="003B474B" w:rsidP="00EF1AB1">
      <w:pPr>
        <w:numPr>
          <w:ilvl w:val="0"/>
          <w:numId w:val="20"/>
        </w:numPr>
        <w:suppressAutoHyphens/>
        <w:autoSpaceDE w:val="0"/>
        <w:spacing w:after="0" w:line="240" w:lineRule="auto"/>
        <w:jc w:val="left"/>
        <w:rPr>
          <w:bCs/>
          <w:i/>
          <w:kern w:val="1"/>
          <w:sz w:val="24"/>
          <w:szCs w:val="24"/>
        </w:rPr>
      </w:pPr>
      <w:r w:rsidRPr="00434A16">
        <w:rPr>
          <w:bCs/>
          <w:i/>
          <w:kern w:val="1"/>
          <w:sz w:val="24"/>
          <w:szCs w:val="24"/>
        </w:rPr>
        <w:t>Ульянич Я.В.</w:t>
      </w:r>
      <w:r w:rsidRPr="00434A16">
        <w:rPr>
          <w:bCs/>
          <w:i/>
          <w:kern w:val="1"/>
          <w:sz w:val="24"/>
          <w:szCs w:val="24"/>
        </w:rPr>
        <w:tab/>
      </w:r>
      <w:r w:rsidRPr="00434A16">
        <w:rPr>
          <w:bCs/>
          <w:i/>
          <w:kern w:val="1"/>
          <w:sz w:val="24"/>
          <w:szCs w:val="24"/>
        </w:rPr>
        <w:tab/>
      </w:r>
      <w:r w:rsidR="00434A16" w:rsidRPr="00434A16">
        <w:rPr>
          <w:bCs/>
          <w:i/>
          <w:kern w:val="1"/>
          <w:sz w:val="24"/>
          <w:szCs w:val="24"/>
        </w:rPr>
        <w:tab/>
      </w:r>
      <w:r w:rsidRPr="00434A16">
        <w:rPr>
          <w:bCs/>
          <w:i/>
          <w:kern w:val="1"/>
          <w:sz w:val="24"/>
          <w:szCs w:val="24"/>
        </w:rPr>
        <w:t>—  архитектор проектов</w:t>
      </w:r>
    </w:p>
    <w:p w:rsidR="003B474B" w:rsidRPr="00434A16" w:rsidRDefault="003B474B" w:rsidP="00EF1AB1">
      <w:pPr>
        <w:numPr>
          <w:ilvl w:val="0"/>
          <w:numId w:val="20"/>
        </w:numPr>
        <w:suppressAutoHyphens/>
        <w:autoSpaceDE w:val="0"/>
        <w:spacing w:after="0" w:line="240" w:lineRule="auto"/>
        <w:jc w:val="left"/>
        <w:rPr>
          <w:bCs/>
          <w:i/>
          <w:kern w:val="1"/>
          <w:sz w:val="24"/>
          <w:szCs w:val="24"/>
        </w:rPr>
      </w:pPr>
      <w:r w:rsidRPr="00434A16">
        <w:rPr>
          <w:bCs/>
          <w:i/>
          <w:kern w:val="1"/>
          <w:sz w:val="24"/>
          <w:szCs w:val="24"/>
        </w:rPr>
        <w:t xml:space="preserve">Проскурина А.В. </w:t>
      </w:r>
      <w:r w:rsidRPr="00434A16">
        <w:rPr>
          <w:bCs/>
          <w:i/>
          <w:kern w:val="1"/>
          <w:sz w:val="24"/>
          <w:szCs w:val="24"/>
        </w:rPr>
        <w:tab/>
      </w:r>
      <w:r w:rsidRPr="00434A16">
        <w:rPr>
          <w:bCs/>
          <w:i/>
          <w:kern w:val="1"/>
          <w:sz w:val="24"/>
          <w:szCs w:val="24"/>
        </w:rPr>
        <w:tab/>
      </w:r>
      <w:r w:rsidR="00434A16">
        <w:rPr>
          <w:bCs/>
          <w:i/>
          <w:kern w:val="1"/>
          <w:sz w:val="24"/>
          <w:szCs w:val="24"/>
        </w:rPr>
        <w:tab/>
      </w:r>
      <w:r w:rsidRPr="00434A16">
        <w:rPr>
          <w:bCs/>
          <w:i/>
          <w:kern w:val="1"/>
          <w:sz w:val="24"/>
          <w:szCs w:val="24"/>
        </w:rPr>
        <w:t>—  архитектор проектов</w:t>
      </w:r>
    </w:p>
    <w:p w:rsidR="003B474B" w:rsidRPr="00434A16" w:rsidRDefault="003B474B" w:rsidP="00EF1AB1">
      <w:pPr>
        <w:numPr>
          <w:ilvl w:val="0"/>
          <w:numId w:val="20"/>
        </w:numPr>
        <w:suppressAutoHyphens/>
        <w:autoSpaceDE w:val="0"/>
        <w:spacing w:after="0" w:line="240" w:lineRule="auto"/>
        <w:jc w:val="left"/>
        <w:rPr>
          <w:bCs/>
          <w:i/>
          <w:kern w:val="1"/>
          <w:sz w:val="24"/>
          <w:szCs w:val="24"/>
        </w:rPr>
      </w:pPr>
      <w:r w:rsidRPr="00434A16">
        <w:rPr>
          <w:bCs/>
          <w:i/>
          <w:kern w:val="1"/>
          <w:sz w:val="24"/>
          <w:szCs w:val="24"/>
        </w:rPr>
        <w:t xml:space="preserve">Лихошерстова Н.В. </w:t>
      </w:r>
      <w:r w:rsidRPr="00434A16">
        <w:rPr>
          <w:bCs/>
          <w:i/>
          <w:kern w:val="1"/>
          <w:sz w:val="24"/>
          <w:szCs w:val="24"/>
        </w:rPr>
        <w:tab/>
      </w:r>
      <w:r w:rsidR="00434A16" w:rsidRPr="00434A16">
        <w:rPr>
          <w:bCs/>
          <w:i/>
          <w:kern w:val="1"/>
          <w:sz w:val="24"/>
          <w:szCs w:val="24"/>
        </w:rPr>
        <w:tab/>
      </w:r>
      <w:r w:rsidRPr="00434A16">
        <w:rPr>
          <w:bCs/>
          <w:i/>
          <w:kern w:val="1"/>
          <w:sz w:val="24"/>
          <w:szCs w:val="24"/>
        </w:rPr>
        <w:t>—  архитектор проектов</w:t>
      </w:r>
    </w:p>
    <w:p w:rsidR="003B474B" w:rsidRPr="00434A16" w:rsidRDefault="003B474B" w:rsidP="00EF1AB1">
      <w:pPr>
        <w:numPr>
          <w:ilvl w:val="0"/>
          <w:numId w:val="20"/>
        </w:numPr>
        <w:suppressAutoHyphens/>
        <w:autoSpaceDE w:val="0"/>
        <w:spacing w:after="0" w:line="240" w:lineRule="auto"/>
        <w:jc w:val="left"/>
        <w:rPr>
          <w:bCs/>
          <w:i/>
          <w:kern w:val="1"/>
          <w:sz w:val="24"/>
          <w:szCs w:val="24"/>
        </w:rPr>
      </w:pPr>
      <w:r w:rsidRPr="00434A16">
        <w:rPr>
          <w:bCs/>
          <w:i/>
          <w:kern w:val="1"/>
          <w:sz w:val="24"/>
          <w:szCs w:val="24"/>
        </w:rPr>
        <w:t>Косичкина А.А.</w:t>
      </w:r>
      <w:r w:rsidRPr="00434A16">
        <w:rPr>
          <w:bCs/>
          <w:i/>
          <w:kern w:val="1"/>
          <w:sz w:val="24"/>
          <w:szCs w:val="24"/>
        </w:rPr>
        <w:tab/>
      </w:r>
      <w:r w:rsidRPr="00434A16">
        <w:rPr>
          <w:bCs/>
          <w:i/>
          <w:kern w:val="1"/>
          <w:sz w:val="24"/>
          <w:szCs w:val="24"/>
        </w:rPr>
        <w:tab/>
      </w:r>
      <w:r w:rsidR="00434A16">
        <w:rPr>
          <w:bCs/>
          <w:i/>
          <w:kern w:val="1"/>
          <w:sz w:val="24"/>
          <w:szCs w:val="24"/>
        </w:rPr>
        <w:tab/>
      </w:r>
      <w:r w:rsidRPr="00434A16">
        <w:rPr>
          <w:bCs/>
          <w:i/>
          <w:kern w:val="1"/>
          <w:sz w:val="24"/>
          <w:szCs w:val="24"/>
        </w:rPr>
        <w:t>—  экономист-географ</w:t>
      </w:r>
    </w:p>
    <w:p w:rsidR="003B474B" w:rsidRPr="00434A16" w:rsidRDefault="003B474B" w:rsidP="00434A16">
      <w:pPr>
        <w:numPr>
          <w:ilvl w:val="0"/>
          <w:numId w:val="20"/>
        </w:numPr>
        <w:suppressAutoHyphens/>
        <w:autoSpaceDE w:val="0"/>
        <w:spacing w:after="0" w:line="240" w:lineRule="auto"/>
        <w:jc w:val="left"/>
        <w:rPr>
          <w:bCs/>
          <w:i/>
          <w:kern w:val="1"/>
          <w:sz w:val="24"/>
          <w:szCs w:val="24"/>
        </w:rPr>
      </w:pPr>
      <w:r w:rsidRPr="00434A16">
        <w:rPr>
          <w:bCs/>
          <w:i/>
          <w:kern w:val="1"/>
          <w:sz w:val="24"/>
          <w:szCs w:val="24"/>
        </w:rPr>
        <w:t>Роспопова Н.А.</w:t>
      </w:r>
      <w:r w:rsidRPr="00434A16">
        <w:rPr>
          <w:bCs/>
          <w:i/>
          <w:kern w:val="1"/>
          <w:sz w:val="24"/>
          <w:szCs w:val="24"/>
        </w:rPr>
        <w:tab/>
      </w:r>
      <w:r w:rsidRPr="00434A16">
        <w:rPr>
          <w:bCs/>
          <w:i/>
          <w:kern w:val="1"/>
          <w:sz w:val="24"/>
          <w:szCs w:val="24"/>
        </w:rPr>
        <w:tab/>
      </w:r>
      <w:r w:rsidR="00434A16" w:rsidRPr="00434A16">
        <w:rPr>
          <w:bCs/>
          <w:i/>
          <w:kern w:val="1"/>
          <w:sz w:val="24"/>
          <w:szCs w:val="24"/>
        </w:rPr>
        <w:tab/>
      </w:r>
      <w:r w:rsidRPr="00434A16">
        <w:rPr>
          <w:bCs/>
          <w:i/>
          <w:kern w:val="1"/>
          <w:sz w:val="24"/>
          <w:szCs w:val="24"/>
        </w:rPr>
        <w:t>—  инженер-менеджер ГИС</w:t>
      </w:r>
    </w:p>
    <w:p w:rsidR="003B474B" w:rsidRPr="00434A16" w:rsidRDefault="003B474B" w:rsidP="00EF1AB1">
      <w:pPr>
        <w:numPr>
          <w:ilvl w:val="0"/>
          <w:numId w:val="20"/>
        </w:numPr>
        <w:suppressAutoHyphens/>
        <w:autoSpaceDE w:val="0"/>
        <w:spacing w:after="0" w:line="240" w:lineRule="auto"/>
        <w:jc w:val="left"/>
        <w:rPr>
          <w:bCs/>
          <w:i/>
          <w:kern w:val="1"/>
          <w:sz w:val="24"/>
          <w:szCs w:val="24"/>
        </w:rPr>
      </w:pPr>
      <w:r w:rsidRPr="00434A16">
        <w:rPr>
          <w:bCs/>
          <w:i/>
          <w:kern w:val="1"/>
          <w:sz w:val="24"/>
          <w:szCs w:val="24"/>
        </w:rPr>
        <w:t>Осьминина О.С.</w:t>
      </w:r>
      <w:r w:rsidRPr="00434A16">
        <w:rPr>
          <w:bCs/>
          <w:i/>
          <w:kern w:val="1"/>
          <w:sz w:val="24"/>
          <w:szCs w:val="24"/>
        </w:rPr>
        <w:tab/>
      </w:r>
      <w:r w:rsidR="00434A16">
        <w:rPr>
          <w:bCs/>
          <w:i/>
          <w:kern w:val="1"/>
          <w:sz w:val="24"/>
          <w:szCs w:val="24"/>
        </w:rPr>
        <w:tab/>
      </w:r>
      <w:r w:rsidRPr="00434A16">
        <w:rPr>
          <w:bCs/>
          <w:i/>
          <w:kern w:val="1"/>
          <w:sz w:val="24"/>
          <w:szCs w:val="24"/>
        </w:rPr>
        <w:tab/>
        <w:t>—  редактор-корректор</w:t>
      </w:r>
    </w:p>
    <w:p w:rsidR="003B474B" w:rsidRPr="00434A16" w:rsidRDefault="003B474B" w:rsidP="00EF1AB1">
      <w:pPr>
        <w:numPr>
          <w:ilvl w:val="0"/>
          <w:numId w:val="20"/>
        </w:numPr>
        <w:suppressAutoHyphens/>
        <w:autoSpaceDE w:val="0"/>
        <w:spacing w:after="0"/>
        <w:jc w:val="left"/>
        <w:rPr>
          <w:bCs/>
          <w:i/>
          <w:kern w:val="1"/>
          <w:sz w:val="24"/>
          <w:szCs w:val="24"/>
        </w:rPr>
      </w:pPr>
    </w:p>
    <w:p w:rsidR="003B474B" w:rsidRPr="00434A16" w:rsidRDefault="003B474B" w:rsidP="00EF1AB1">
      <w:pPr>
        <w:numPr>
          <w:ilvl w:val="0"/>
          <w:numId w:val="20"/>
        </w:numPr>
        <w:suppressAutoHyphens/>
        <w:autoSpaceDE w:val="0"/>
        <w:spacing w:after="0" w:line="240" w:lineRule="auto"/>
        <w:jc w:val="left"/>
        <w:rPr>
          <w:b/>
          <w:bCs/>
          <w:i/>
          <w:kern w:val="1"/>
          <w:sz w:val="24"/>
          <w:szCs w:val="24"/>
        </w:rPr>
      </w:pPr>
      <w:r w:rsidRPr="00434A16">
        <w:rPr>
          <w:b/>
          <w:bCs/>
          <w:i/>
          <w:kern w:val="1"/>
          <w:sz w:val="24"/>
          <w:szCs w:val="24"/>
        </w:rPr>
        <w:t>Бурцева Н. А.</w:t>
      </w:r>
      <w:r w:rsidRPr="00434A16">
        <w:rPr>
          <w:b/>
          <w:bCs/>
          <w:i/>
          <w:kern w:val="1"/>
          <w:sz w:val="24"/>
          <w:szCs w:val="24"/>
        </w:rPr>
        <w:tab/>
      </w:r>
      <w:r w:rsidRPr="00434A16">
        <w:rPr>
          <w:b/>
          <w:bCs/>
          <w:i/>
          <w:kern w:val="1"/>
          <w:sz w:val="24"/>
          <w:szCs w:val="24"/>
        </w:rPr>
        <w:tab/>
      </w:r>
      <w:r w:rsidR="00434A16" w:rsidRPr="00434A16">
        <w:rPr>
          <w:b/>
          <w:bCs/>
          <w:i/>
          <w:kern w:val="1"/>
          <w:sz w:val="24"/>
          <w:szCs w:val="24"/>
        </w:rPr>
        <w:tab/>
      </w:r>
      <w:r w:rsidRPr="00434A16">
        <w:rPr>
          <w:b/>
          <w:bCs/>
          <w:i/>
          <w:kern w:val="1"/>
          <w:sz w:val="24"/>
          <w:szCs w:val="24"/>
        </w:rPr>
        <w:t>—  начальник отдела картографии</w:t>
      </w:r>
    </w:p>
    <w:p w:rsidR="003B474B" w:rsidRPr="00434A16" w:rsidRDefault="003B474B" w:rsidP="00EF1AB1">
      <w:pPr>
        <w:numPr>
          <w:ilvl w:val="0"/>
          <w:numId w:val="20"/>
        </w:numPr>
        <w:suppressAutoHyphens/>
        <w:autoSpaceDE w:val="0"/>
        <w:spacing w:after="0" w:line="240" w:lineRule="auto"/>
        <w:jc w:val="left"/>
        <w:rPr>
          <w:bCs/>
          <w:i/>
          <w:kern w:val="1"/>
          <w:sz w:val="24"/>
          <w:szCs w:val="24"/>
        </w:rPr>
      </w:pPr>
      <w:r w:rsidRPr="00434A16">
        <w:rPr>
          <w:bCs/>
          <w:i/>
          <w:kern w:val="1"/>
          <w:sz w:val="24"/>
          <w:szCs w:val="24"/>
        </w:rPr>
        <w:t>Тимофеева К.А.</w:t>
      </w:r>
      <w:r w:rsidRPr="00434A16">
        <w:rPr>
          <w:bCs/>
          <w:i/>
          <w:kern w:val="1"/>
          <w:sz w:val="24"/>
          <w:szCs w:val="24"/>
        </w:rPr>
        <w:tab/>
      </w:r>
      <w:r w:rsidR="00434A16">
        <w:rPr>
          <w:bCs/>
          <w:i/>
          <w:kern w:val="1"/>
          <w:sz w:val="24"/>
          <w:szCs w:val="24"/>
        </w:rPr>
        <w:tab/>
      </w:r>
      <w:r w:rsidRPr="00434A16">
        <w:rPr>
          <w:bCs/>
          <w:i/>
          <w:kern w:val="1"/>
          <w:sz w:val="24"/>
          <w:szCs w:val="24"/>
        </w:rPr>
        <w:tab/>
        <w:t>—  инженер-картограф</w:t>
      </w:r>
    </w:p>
    <w:p w:rsidR="003B474B" w:rsidRPr="00434A16" w:rsidRDefault="003B474B" w:rsidP="00EF1AB1">
      <w:pPr>
        <w:numPr>
          <w:ilvl w:val="0"/>
          <w:numId w:val="20"/>
        </w:numPr>
        <w:suppressAutoHyphens/>
        <w:autoSpaceDE w:val="0"/>
        <w:spacing w:after="0" w:line="240" w:lineRule="auto"/>
        <w:jc w:val="left"/>
        <w:rPr>
          <w:bCs/>
          <w:i/>
          <w:kern w:val="1"/>
          <w:sz w:val="24"/>
          <w:szCs w:val="24"/>
        </w:rPr>
      </w:pPr>
      <w:r w:rsidRPr="00434A16">
        <w:rPr>
          <w:bCs/>
          <w:i/>
          <w:kern w:val="1"/>
          <w:sz w:val="24"/>
          <w:szCs w:val="24"/>
        </w:rPr>
        <w:t>Борисенко И.В.</w:t>
      </w:r>
      <w:r w:rsidRPr="00434A16">
        <w:rPr>
          <w:bCs/>
          <w:i/>
          <w:kern w:val="1"/>
          <w:sz w:val="24"/>
          <w:szCs w:val="24"/>
        </w:rPr>
        <w:tab/>
      </w:r>
      <w:r w:rsidRPr="00434A16">
        <w:rPr>
          <w:bCs/>
          <w:i/>
          <w:kern w:val="1"/>
          <w:sz w:val="24"/>
          <w:szCs w:val="24"/>
        </w:rPr>
        <w:tab/>
      </w:r>
      <w:r w:rsidR="00434A16">
        <w:rPr>
          <w:bCs/>
          <w:i/>
          <w:kern w:val="1"/>
          <w:sz w:val="24"/>
          <w:szCs w:val="24"/>
        </w:rPr>
        <w:tab/>
      </w:r>
      <w:r w:rsidRPr="00434A16">
        <w:rPr>
          <w:bCs/>
          <w:i/>
          <w:kern w:val="1"/>
          <w:sz w:val="24"/>
          <w:szCs w:val="24"/>
        </w:rPr>
        <w:t>—  инженер-картограф</w:t>
      </w:r>
    </w:p>
    <w:p w:rsidR="003B474B" w:rsidRPr="00434A16" w:rsidRDefault="003B474B" w:rsidP="00EF1AB1">
      <w:pPr>
        <w:numPr>
          <w:ilvl w:val="0"/>
          <w:numId w:val="20"/>
        </w:numPr>
        <w:suppressAutoHyphens/>
        <w:autoSpaceDE w:val="0"/>
        <w:spacing w:after="0" w:line="240" w:lineRule="auto"/>
        <w:jc w:val="left"/>
        <w:rPr>
          <w:bCs/>
          <w:i/>
          <w:kern w:val="1"/>
          <w:sz w:val="24"/>
          <w:szCs w:val="24"/>
        </w:rPr>
      </w:pPr>
      <w:r w:rsidRPr="00434A16">
        <w:rPr>
          <w:bCs/>
          <w:i/>
          <w:kern w:val="1"/>
          <w:sz w:val="24"/>
          <w:szCs w:val="24"/>
        </w:rPr>
        <w:t>Чекаданова Е.С.</w:t>
      </w:r>
      <w:r w:rsidRPr="00434A16">
        <w:rPr>
          <w:bCs/>
          <w:i/>
          <w:kern w:val="1"/>
          <w:sz w:val="24"/>
          <w:szCs w:val="24"/>
        </w:rPr>
        <w:tab/>
      </w:r>
      <w:r w:rsidRPr="00434A16">
        <w:rPr>
          <w:bCs/>
          <w:i/>
          <w:kern w:val="1"/>
          <w:sz w:val="24"/>
          <w:szCs w:val="24"/>
        </w:rPr>
        <w:tab/>
      </w:r>
      <w:r w:rsidR="00434A16">
        <w:rPr>
          <w:bCs/>
          <w:i/>
          <w:kern w:val="1"/>
          <w:sz w:val="24"/>
          <w:szCs w:val="24"/>
        </w:rPr>
        <w:tab/>
      </w:r>
      <w:r w:rsidRPr="00434A16">
        <w:rPr>
          <w:bCs/>
          <w:i/>
          <w:kern w:val="1"/>
          <w:sz w:val="24"/>
          <w:szCs w:val="24"/>
        </w:rPr>
        <w:t>—  инженер-картограф</w:t>
      </w:r>
    </w:p>
    <w:p w:rsidR="003B474B" w:rsidRPr="00434A16" w:rsidRDefault="003B474B" w:rsidP="00EF1AB1">
      <w:pPr>
        <w:numPr>
          <w:ilvl w:val="0"/>
          <w:numId w:val="20"/>
        </w:numPr>
        <w:suppressAutoHyphens/>
        <w:autoSpaceDE w:val="0"/>
        <w:spacing w:after="0" w:line="240" w:lineRule="auto"/>
        <w:jc w:val="left"/>
        <w:rPr>
          <w:bCs/>
          <w:i/>
          <w:kern w:val="1"/>
          <w:sz w:val="24"/>
          <w:szCs w:val="24"/>
        </w:rPr>
      </w:pPr>
      <w:r w:rsidRPr="00434A16">
        <w:rPr>
          <w:bCs/>
          <w:i/>
          <w:kern w:val="1"/>
          <w:sz w:val="24"/>
          <w:szCs w:val="24"/>
        </w:rPr>
        <w:t xml:space="preserve">Руденский П.Ю. </w:t>
      </w:r>
      <w:r w:rsidRPr="00434A16">
        <w:rPr>
          <w:bCs/>
          <w:i/>
          <w:kern w:val="1"/>
          <w:sz w:val="24"/>
          <w:szCs w:val="24"/>
        </w:rPr>
        <w:tab/>
      </w:r>
      <w:r w:rsidRPr="00434A16">
        <w:rPr>
          <w:bCs/>
          <w:i/>
          <w:kern w:val="1"/>
          <w:sz w:val="24"/>
          <w:szCs w:val="24"/>
        </w:rPr>
        <w:tab/>
      </w:r>
      <w:r w:rsidR="00434A16">
        <w:rPr>
          <w:bCs/>
          <w:i/>
          <w:kern w:val="1"/>
          <w:sz w:val="24"/>
          <w:szCs w:val="24"/>
        </w:rPr>
        <w:tab/>
      </w:r>
      <w:r w:rsidRPr="00434A16">
        <w:rPr>
          <w:bCs/>
          <w:i/>
          <w:kern w:val="1"/>
          <w:sz w:val="24"/>
          <w:szCs w:val="24"/>
        </w:rPr>
        <w:t>—  инженер-картограф</w:t>
      </w:r>
    </w:p>
    <w:p w:rsidR="003B474B" w:rsidRPr="00434A16" w:rsidRDefault="003B474B" w:rsidP="00EF1AB1">
      <w:pPr>
        <w:numPr>
          <w:ilvl w:val="0"/>
          <w:numId w:val="20"/>
        </w:numPr>
        <w:suppressAutoHyphens/>
        <w:autoSpaceDE w:val="0"/>
        <w:spacing w:after="0" w:line="240" w:lineRule="auto"/>
        <w:jc w:val="left"/>
        <w:rPr>
          <w:bCs/>
          <w:i/>
          <w:kern w:val="1"/>
          <w:sz w:val="24"/>
          <w:szCs w:val="24"/>
        </w:rPr>
      </w:pPr>
      <w:r w:rsidRPr="00434A16">
        <w:rPr>
          <w:bCs/>
          <w:i/>
          <w:kern w:val="1"/>
          <w:sz w:val="24"/>
          <w:szCs w:val="24"/>
        </w:rPr>
        <w:t>Булгакова О.И.</w:t>
      </w:r>
      <w:r w:rsidRPr="00434A16">
        <w:rPr>
          <w:bCs/>
          <w:i/>
          <w:kern w:val="1"/>
          <w:sz w:val="24"/>
          <w:szCs w:val="24"/>
        </w:rPr>
        <w:tab/>
      </w:r>
      <w:r w:rsidRPr="00434A16">
        <w:rPr>
          <w:bCs/>
          <w:i/>
          <w:kern w:val="1"/>
          <w:sz w:val="24"/>
          <w:szCs w:val="24"/>
        </w:rPr>
        <w:tab/>
      </w:r>
      <w:r w:rsidR="00434A16">
        <w:rPr>
          <w:bCs/>
          <w:i/>
          <w:kern w:val="1"/>
          <w:sz w:val="24"/>
          <w:szCs w:val="24"/>
        </w:rPr>
        <w:tab/>
      </w:r>
      <w:r w:rsidRPr="00434A16">
        <w:rPr>
          <w:bCs/>
          <w:i/>
          <w:kern w:val="1"/>
          <w:sz w:val="24"/>
          <w:szCs w:val="24"/>
        </w:rPr>
        <w:t>—  инженер-картограф</w:t>
      </w:r>
    </w:p>
    <w:p w:rsidR="003B474B" w:rsidRPr="00434A16" w:rsidRDefault="003B474B" w:rsidP="00EF1AB1">
      <w:pPr>
        <w:numPr>
          <w:ilvl w:val="0"/>
          <w:numId w:val="20"/>
        </w:numPr>
        <w:suppressAutoHyphens/>
        <w:autoSpaceDE w:val="0"/>
        <w:spacing w:after="0" w:line="240" w:lineRule="auto"/>
        <w:jc w:val="left"/>
        <w:rPr>
          <w:bCs/>
          <w:i/>
          <w:kern w:val="1"/>
          <w:sz w:val="24"/>
          <w:szCs w:val="24"/>
        </w:rPr>
      </w:pPr>
      <w:r w:rsidRPr="00434A16">
        <w:rPr>
          <w:bCs/>
          <w:i/>
          <w:kern w:val="1"/>
          <w:sz w:val="24"/>
          <w:szCs w:val="24"/>
        </w:rPr>
        <w:t xml:space="preserve">Бартенева Е.В. </w:t>
      </w:r>
      <w:r w:rsidRPr="00434A16">
        <w:rPr>
          <w:bCs/>
          <w:i/>
          <w:kern w:val="1"/>
          <w:sz w:val="24"/>
          <w:szCs w:val="24"/>
        </w:rPr>
        <w:tab/>
      </w:r>
      <w:r w:rsidR="00434A16">
        <w:rPr>
          <w:bCs/>
          <w:i/>
          <w:kern w:val="1"/>
          <w:sz w:val="24"/>
          <w:szCs w:val="24"/>
        </w:rPr>
        <w:tab/>
      </w:r>
      <w:r w:rsidRPr="00434A16">
        <w:rPr>
          <w:bCs/>
          <w:i/>
          <w:kern w:val="1"/>
          <w:sz w:val="24"/>
          <w:szCs w:val="24"/>
        </w:rPr>
        <w:tab/>
        <w:t>—  инженер-картограф</w:t>
      </w:r>
    </w:p>
    <w:p w:rsidR="003B474B" w:rsidRPr="00434A16" w:rsidRDefault="003B474B" w:rsidP="00EF1AB1">
      <w:pPr>
        <w:numPr>
          <w:ilvl w:val="0"/>
          <w:numId w:val="20"/>
        </w:numPr>
        <w:suppressAutoHyphens/>
        <w:autoSpaceDE w:val="0"/>
        <w:spacing w:after="0" w:line="240" w:lineRule="auto"/>
        <w:jc w:val="left"/>
        <w:rPr>
          <w:bCs/>
          <w:i/>
          <w:kern w:val="1"/>
          <w:sz w:val="24"/>
          <w:szCs w:val="24"/>
        </w:rPr>
      </w:pPr>
      <w:r w:rsidRPr="00434A16">
        <w:rPr>
          <w:bCs/>
          <w:i/>
          <w:kern w:val="1"/>
          <w:sz w:val="24"/>
          <w:szCs w:val="24"/>
        </w:rPr>
        <w:t>Гальчанский К.Б</w:t>
      </w:r>
      <w:r w:rsidRPr="00434A16">
        <w:rPr>
          <w:bCs/>
          <w:i/>
          <w:kern w:val="1"/>
          <w:sz w:val="24"/>
          <w:szCs w:val="24"/>
        </w:rPr>
        <w:tab/>
      </w:r>
      <w:r w:rsidR="00434A16">
        <w:rPr>
          <w:bCs/>
          <w:i/>
          <w:kern w:val="1"/>
          <w:sz w:val="24"/>
          <w:szCs w:val="24"/>
        </w:rPr>
        <w:tab/>
      </w:r>
      <w:r w:rsidRPr="00434A16">
        <w:rPr>
          <w:bCs/>
          <w:i/>
          <w:kern w:val="1"/>
          <w:sz w:val="24"/>
          <w:szCs w:val="24"/>
        </w:rPr>
        <w:tab/>
        <w:t>—  гео-системный администратор</w:t>
      </w:r>
    </w:p>
    <w:p w:rsidR="003B474B" w:rsidRPr="00434A16" w:rsidRDefault="003B474B" w:rsidP="00EF1AB1">
      <w:pPr>
        <w:numPr>
          <w:ilvl w:val="0"/>
          <w:numId w:val="20"/>
        </w:numPr>
        <w:suppressAutoHyphens/>
        <w:autoSpaceDE w:val="0"/>
        <w:spacing w:after="0"/>
        <w:jc w:val="left"/>
        <w:rPr>
          <w:b/>
          <w:bCs/>
          <w:i/>
          <w:kern w:val="1"/>
          <w:sz w:val="24"/>
          <w:szCs w:val="24"/>
        </w:rPr>
      </w:pPr>
    </w:p>
    <w:p w:rsidR="003B474B" w:rsidRPr="00434A16" w:rsidRDefault="003B474B" w:rsidP="00EF1AB1">
      <w:pPr>
        <w:numPr>
          <w:ilvl w:val="0"/>
          <w:numId w:val="20"/>
        </w:numPr>
        <w:suppressAutoHyphens/>
        <w:autoSpaceDE w:val="0"/>
        <w:spacing w:after="0" w:line="240" w:lineRule="auto"/>
        <w:jc w:val="left"/>
        <w:rPr>
          <w:bCs/>
          <w:i/>
          <w:kern w:val="1"/>
          <w:sz w:val="24"/>
          <w:szCs w:val="24"/>
        </w:rPr>
      </w:pPr>
      <w:r w:rsidRPr="00434A16">
        <w:rPr>
          <w:bCs/>
          <w:i/>
          <w:kern w:val="1"/>
          <w:sz w:val="24"/>
          <w:szCs w:val="24"/>
        </w:rPr>
        <w:t>Зикеева Д.А.</w:t>
      </w:r>
      <w:r w:rsidRPr="00434A16">
        <w:rPr>
          <w:bCs/>
          <w:i/>
          <w:kern w:val="1"/>
          <w:sz w:val="24"/>
          <w:szCs w:val="24"/>
        </w:rPr>
        <w:tab/>
      </w:r>
      <w:r w:rsidR="00BB0E1A" w:rsidRPr="00434A16">
        <w:rPr>
          <w:bCs/>
          <w:i/>
          <w:kern w:val="1"/>
          <w:sz w:val="24"/>
          <w:szCs w:val="24"/>
        </w:rPr>
        <w:t xml:space="preserve">    </w:t>
      </w:r>
      <w:r w:rsidRPr="00434A16">
        <w:rPr>
          <w:bCs/>
          <w:i/>
          <w:kern w:val="1"/>
          <w:sz w:val="24"/>
          <w:szCs w:val="24"/>
        </w:rPr>
        <w:tab/>
      </w:r>
      <w:r w:rsidR="00434A16" w:rsidRPr="00434A16">
        <w:rPr>
          <w:bCs/>
          <w:i/>
          <w:kern w:val="1"/>
          <w:sz w:val="24"/>
          <w:szCs w:val="24"/>
        </w:rPr>
        <w:tab/>
      </w:r>
      <w:r w:rsidRPr="00434A16">
        <w:rPr>
          <w:bCs/>
          <w:i/>
          <w:kern w:val="1"/>
          <w:sz w:val="24"/>
          <w:szCs w:val="24"/>
        </w:rPr>
        <w:t xml:space="preserve">—  юрист отдела ИПО </w:t>
      </w:r>
    </w:p>
    <w:p w:rsidR="003B474B" w:rsidRPr="00914078" w:rsidRDefault="00914078" w:rsidP="00914078">
      <w:pPr>
        <w:pStyle w:val="1"/>
        <w:keepLines w:val="0"/>
        <w:pageBreakBefore/>
        <w:tabs>
          <w:tab w:val="left" w:pos="0"/>
        </w:tabs>
        <w:suppressAutoHyphens/>
        <w:spacing w:before="0" w:line="360" w:lineRule="auto"/>
        <w:rPr>
          <w:rFonts w:ascii="Times New Roman" w:hAnsi="Times New Roman"/>
          <w:color w:val="auto"/>
          <w:kern w:val="32"/>
          <w:sz w:val="30"/>
          <w:szCs w:val="30"/>
        </w:rPr>
      </w:pPr>
      <w:bookmarkStart w:id="2" w:name="_Toc320888069"/>
      <w:r w:rsidRPr="00914078">
        <w:rPr>
          <w:rFonts w:ascii="Times New Roman" w:hAnsi="Times New Roman"/>
          <w:color w:val="auto"/>
          <w:kern w:val="32"/>
          <w:sz w:val="30"/>
          <w:szCs w:val="30"/>
        </w:rPr>
        <w:lastRenderedPageBreak/>
        <w:t>СОДЕРЖАНИЕ</w:t>
      </w:r>
      <w:bookmarkEnd w:id="2"/>
    </w:p>
    <w:sdt>
      <w:sdtPr>
        <w:rPr>
          <w:rFonts w:ascii="Times New Roman" w:hAnsi="Times New Roman"/>
          <w:bCs/>
          <w:sz w:val="24"/>
          <w:szCs w:val="24"/>
        </w:rPr>
        <w:id w:val="5185189"/>
        <w:docPartObj>
          <w:docPartGallery w:val="Table of Contents"/>
          <w:docPartUnique/>
        </w:docPartObj>
      </w:sdtPr>
      <w:sdtEndPr>
        <w:rPr>
          <w:bCs w:val="0"/>
        </w:rPr>
      </w:sdtEndPr>
      <w:sdtContent>
        <w:p w:rsidR="007C1495" w:rsidRPr="007C1495" w:rsidRDefault="004135A4" w:rsidP="007C1495">
          <w:pPr>
            <w:pStyle w:val="11"/>
            <w:rPr>
              <w:rFonts w:ascii="Times New Roman" w:eastAsiaTheme="minorEastAsia" w:hAnsi="Times New Roman"/>
              <w:noProof/>
              <w:sz w:val="24"/>
              <w:szCs w:val="24"/>
            </w:rPr>
          </w:pPr>
          <w:r w:rsidRPr="007C1495">
            <w:rPr>
              <w:rFonts w:ascii="Times New Roman" w:hAnsi="Times New Roman"/>
              <w:sz w:val="24"/>
              <w:szCs w:val="24"/>
            </w:rPr>
            <w:fldChar w:fldCharType="begin"/>
          </w:r>
          <w:r w:rsidR="00EE1A3B" w:rsidRPr="007C1495">
            <w:rPr>
              <w:rFonts w:ascii="Times New Roman" w:hAnsi="Times New Roman"/>
              <w:sz w:val="24"/>
              <w:szCs w:val="24"/>
            </w:rPr>
            <w:instrText xml:space="preserve"> TOC \o "1-3" \h \z \u </w:instrText>
          </w:r>
          <w:r w:rsidRPr="007C1495">
            <w:rPr>
              <w:rFonts w:ascii="Times New Roman" w:hAnsi="Times New Roman"/>
              <w:sz w:val="24"/>
              <w:szCs w:val="24"/>
            </w:rPr>
            <w:fldChar w:fldCharType="separate"/>
          </w:r>
          <w:hyperlink w:anchor="_Toc320888069" w:history="1">
            <w:r w:rsidR="007C1495" w:rsidRPr="007C1495">
              <w:rPr>
                <w:rStyle w:val="ab"/>
                <w:rFonts w:ascii="Times New Roman" w:hAnsi="Times New Roman"/>
                <w:noProof/>
                <w:kern w:val="32"/>
                <w:sz w:val="24"/>
                <w:szCs w:val="24"/>
              </w:rPr>
              <w:t>СОДЕРЖАНИЕ</w:t>
            </w:r>
            <w:r w:rsidR="007C1495" w:rsidRPr="007C1495">
              <w:rPr>
                <w:rFonts w:ascii="Times New Roman" w:hAnsi="Times New Roman"/>
                <w:noProof/>
                <w:webHidden/>
                <w:sz w:val="24"/>
                <w:szCs w:val="24"/>
              </w:rPr>
              <w:tab/>
            </w:r>
            <w:r w:rsidRPr="007C1495">
              <w:rPr>
                <w:rFonts w:ascii="Times New Roman" w:hAnsi="Times New Roman"/>
                <w:noProof/>
                <w:webHidden/>
                <w:sz w:val="24"/>
                <w:szCs w:val="24"/>
              </w:rPr>
              <w:fldChar w:fldCharType="begin"/>
            </w:r>
            <w:r w:rsidR="007C1495" w:rsidRPr="007C1495">
              <w:rPr>
                <w:rFonts w:ascii="Times New Roman" w:hAnsi="Times New Roman"/>
                <w:noProof/>
                <w:webHidden/>
                <w:sz w:val="24"/>
                <w:szCs w:val="24"/>
              </w:rPr>
              <w:instrText xml:space="preserve"> PAGEREF _Toc320888069 \h </w:instrText>
            </w:r>
            <w:r w:rsidRPr="007C1495">
              <w:rPr>
                <w:rFonts w:ascii="Times New Roman" w:hAnsi="Times New Roman"/>
                <w:noProof/>
                <w:webHidden/>
                <w:sz w:val="24"/>
                <w:szCs w:val="24"/>
              </w:rPr>
            </w:r>
            <w:r w:rsidRPr="007C1495">
              <w:rPr>
                <w:rFonts w:ascii="Times New Roman" w:hAnsi="Times New Roman"/>
                <w:noProof/>
                <w:webHidden/>
                <w:sz w:val="24"/>
                <w:szCs w:val="24"/>
              </w:rPr>
              <w:fldChar w:fldCharType="separate"/>
            </w:r>
            <w:r w:rsidR="00D75926">
              <w:rPr>
                <w:rFonts w:ascii="Times New Roman" w:hAnsi="Times New Roman"/>
                <w:noProof/>
                <w:webHidden/>
                <w:sz w:val="24"/>
                <w:szCs w:val="24"/>
              </w:rPr>
              <w:t>4</w:t>
            </w:r>
            <w:r w:rsidRPr="007C1495">
              <w:rPr>
                <w:rFonts w:ascii="Times New Roman" w:hAnsi="Times New Roman"/>
                <w:noProof/>
                <w:webHidden/>
                <w:sz w:val="24"/>
                <w:szCs w:val="24"/>
              </w:rPr>
              <w:fldChar w:fldCharType="end"/>
            </w:r>
          </w:hyperlink>
        </w:p>
        <w:p w:rsidR="007C1495" w:rsidRPr="007C1495" w:rsidRDefault="004135A4" w:rsidP="007C1495">
          <w:pPr>
            <w:pStyle w:val="11"/>
            <w:rPr>
              <w:rFonts w:ascii="Times New Roman" w:eastAsiaTheme="minorEastAsia" w:hAnsi="Times New Roman"/>
              <w:noProof/>
              <w:sz w:val="24"/>
              <w:szCs w:val="24"/>
            </w:rPr>
          </w:pPr>
          <w:hyperlink w:anchor="_Toc320888070" w:history="1">
            <w:r w:rsidR="007C1495" w:rsidRPr="007C1495">
              <w:rPr>
                <w:rStyle w:val="ab"/>
                <w:rFonts w:ascii="Times New Roman" w:hAnsi="Times New Roman"/>
                <w:noProof/>
                <w:kern w:val="32"/>
                <w:sz w:val="24"/>
                <w:szCs w:val="24"/>
              </w:rPr>
              <w:t>ВВЕДЕНИЕ</w:t>
            </w:r>
            <w:r w:rsidR="007C1495" w:rsidRPr="007C1495">
              <w:rPr>
                <w:rFonts w:ascii="Times New Roman" w:hAnsi="Times New Roman"/>
                <w:noProof/>
                <w:webHidden/>
                <w:sz w:val="24"/>
                <w:szCs w:val="24"/>
              </w:rPr>
              <w:tab/>
            </w:r>
            <w:r w:rsidRPr="007C1495">
              <w:rPr>
                <w:rFonts w:ascii="Times New Roman" w:hAnsi="Times New Roman"/>
                <w:noProof/>
                <w:webHidden/>
                <w:sz w:val="24"/>
                <w:szCs w:val="24"/>
              </w:rPr>
              <w:fldChar w:fldCharType="begin"/>
            </w:r>
            <w:r w:rsidR="007C1495" w:rsidRPr="007C1495">
              <w:rPr>
                <w:rFonts w:ascii="Times New Roman" w:hAnsi="Times New Roman"/>
                <w:noProof/>
                <w:webHidden/>
                <w:sz w:val="24"/>
                <w:szCs w:val="24"/>
              </w:rPr>
              <w:instrText xml:space="preserve"> PAGEREF _Toc320888070 \h </w:instrText>
            </w:r>
            <w:r w:rsidRPr="007C1495">
              <w:rPr>
                <w:rFonts w:ascii="Times New Roman" w:hAnsi="Times New Roman"/>
                <w:noProof/>
                <w:webHidden/>
                <w:sz w:val="24"/>
                <w:szCs w:val="24"/>
              </w:rPr>
            </w:r>
            <w:r w:rsidRPr="007C1495">
              <w:rPr>
                <w:rFonts w:ascii="Times New Roman" w:hAnsi="Times New Roman"/>
                <w:noProof/>
                <w:webHidden/>
                <w:sz w:val="24"/>
                <w:szCs w:val="24"/>
              </w:rPr>
              <w:fldChar w:fldCharType="separate"/>
            </w:r>
            <w:r w:rsidR="00D75926">
              <w:rPr>
                <w:rFonts w:ascii="Times New Roman" w:hAnsi="Times New Roman"/>
                <w:noProof/>
                <w:webHidden/>
                <w:sz w:val="24"/>
                <w:szCs w:val="24"/>
              </w:rPr>
              <w:t>5</w:t>
            </w:r>
            <w:r w:rsidRPr="007C1495">
              <w:rPr>
                <w:rFonts w:ascii="Times New Roman" w:hAnsi="Times New Roman"/>
                <w:noProof/>
                <w:webHidden/>
                <w:sz w:val="24"/>
                <w:szCs w:val="24"/>
              </w:rPr>
              <w:fldChar w:fldCharType="end"/>
            </w:r>
          </w:hyperlink>
        </w:p>
        <w:p w:rsidR="007C1495" w:rsidRPr="007C1495" w:rsidRDefault="004135A4" w:rsidP="007C1495">
          <w:pPr>
            <w:pStyle w:val="21"/>
            <w:tabs>
              <w:tab w:val="left" w:pos="880"/>
              <w:tab w:val="right" w:leader="dot" w:pos="9770"/>
            </w:tabs>
            <w:spacing w:after="0" w:line="240" w:lineRule="auto"/>
            <w:rPr>
              <w:rFonts w:ascii="Times New Roman" w:eastAsiaTheme="minorEastAsia" w:hAnsi="Times New Roman"/>
              <w:noProof/>
              <w:sz w:val="24"/>
              <w:szCs w:val="24"/>
            </w:rPr>
          </w:pPr>
          <w:hyperlink w:anchor="_Toc320888071" w:history="1">
            <w:r w:rsidR="007C1495" w:rsidRPr="007C1495">
              <w:rPr>
                <w:rStyle w:val="ab"/>
                <w:rFonts w:ascii="Times New Roman" w:hAnsi="Times New Roman"/>
                <w:noProof/>
                <w:kern w:val="32"/>
                <w:sz w:val="24"/>
                <w:szCs w:val="24"/>
              </w:rPr>
              <w:t>1.</w:t>
            </w:r>
            <w:r w:rsidR="007C1495" w:rsidRPr="007C1495">
              <w:rPr>
                <w:rFonts w:ascii="Times New Roman" w:eastAsiaTheme="minorEastAsia" w:hAnsi="Times New Roman"/>
                <w:noProof/>
                <w:sz w:val="24"/>
                <w:szCs w:val="24"/>
              </w:rPr>
              <w:tab/>
            </w:r>
            <w:r w:rsidR="007C1495" w:rsidRPr="007C1495">
              <w:rPr>
                <w:rStyle w:val="ab"/>
                <w:rFonts w:ascii="Times New Roman" w:hAnsi="Times New Roman"/>
                <w:noProof/>
                <w:kern w:val="32"/>
                <w:sz w:val="24"/>
                <w:szCs w:val="24"/>
              </w:rPr>
              <w:t>КОНЦЕПЦИЯ РАЗВИТИЯ, ОБЩАЯ ОРГАНИЗАЦИЯ И ЗОНИРОВАНИЕ ТЕРРИТОРИИ</w:t>
            </w:r>
            <w:r w:rsidR="007C1495" w:rsidRPr="007C1495">
              <w:rPr>
                <w:rFonts w:ascii="Times New Roman" w:hAnsi="Times New Roman"/>
                <w:noProof/>
                <w:webHidden/>
                <w:sz w:val="24"/>
                <w:szCs w:val="24"/>
              </w:rPr>
              <w:tab/>
            </w:r>
            <w:r w:rsidRPr="007C1495">
              <w:rPr>
                <w:rFonts w:ascii="Times New Roman" w:hAnsi="Times New Roman"/>
                <w:noProof/>
                <w:webHidden/>
                <w:sz w:val="24"/>
                <w:szCs w:val="24"/>
              </w:rPr>
              <w:fldChar w:fldCharType="begin"/>
            </w:r>
            <w:r w:rsidR="007C1495" w:rsidRPr="007C1495">
              <w:rPr>
                <w:rFonts w:ascii="Times New Roman" w:hAnsi="Times New Roman"/>
                <w:noProof/>
                <w:webHidden/>
                <w:sz w:val="24"/>
                <w:szCs w:val="24"/>
              </w:rPr>
              <w:instrText xml:space="preserve"> PAGEREF _Toc320888071 \h </w:instrText>
            </w:r>
            <w:r w:rsidRPr="007C1495">
              <w:rPr>
                <w:rFonts w:ascii="Times New Roman" w:hAnsi="Times New Roman"/>
                <w:noProof/>
                <w:webHidden/>
                <w:sz w:val="24"/>
                <w:szCs w:val="24"/>
              </w:rPr>
            </w:r>
            <w:r w:rsidRPr="007C1495">
              <w:rPr>
                <w:rFonts w:ascii="Times New Roman" w:hAnsi="Times New Roman"/>
                <w:noProof/>
                <w:webHidden/>
                <w:sz w:val="24"/>
                <w:szCs w:val="24"/>
              </w:rPr>
              <w:fldChar w:fldCharType="separate"/>
            </w:r>
            <w:r w:rsidR="00D75926">
              <w:rPr>
                <w:rFonts w:ascii="Times New Roman" w:hAnsi="Times New Roman"/>
                <w:noProof/>
                <w:webHidden/>
                <w:sz w:val="24"/>
                <w:szCs w:val="24"/>
              </w:rPr>
              <w:t>8</w:t>
            </w:r>
            <w:r w:rsidRPr="007C1495">
              <w:rPr>
                <w:rFonts w:ascii="Times New Roman" w:hAnsi="Times New Roman"/>
                <w:noProof/>
                <w:webHidden/>
                <w:sz w:val="24"/>
                <w:szCs w:val="24"/>
              </w:rPr>
              <w:fldChar w:fldCharType="end"/>
            </w:r>
          </w:hyperlink>
        </w:p>
        <w:p w:rsidR="007C1495" w:rsidRPr="007C1495" w:rsidRDefault="004135A4" w:rsidP="007C1495">
          <w:pPr>
            <w:pStyle w:val="31"/>
            <w:tabs>
              <w:tab w:val="left" w:pos="1320"/>
              <w:tab w:val="right" w:leader="dot" w:pos="9770"/>
            </w:tabs>
            <w:spacing w:after="0" w:line="240" w:lineRule="auto"/>
            <w:rPr>
              <w:rFonts w:ascii="Times New Roman" w:eastAsiaTheme="minorEastAsia" w:hAnsi="Times New Roman"/>
              <w:noProof/>
              <w:sz w:val="24"/>
              <w:szCs w:val="24"/>
            </w:rPr>
          </w:pPr>
          <w:hyperlink w:anchor="_Toc320888072" w:history="1">
            <w:r w:rsidR="007C1495" w:rsidRPr="007C1495">
              <w:rPr>
                <w:rStyle w:val="ab"/>
                <w:rFonts w:ascii="Times New Roman" w:hAnsi="Times New Roman"/>
                <w:noProof/>
                <w:sz w:val="24"/>
                <w:szCs w:val="24"/>
              </w:rPr>
              <w:t>1.1.</w:t>
            </w:r>
            <w:r w:rsidR="007C1495" w:rsidRPr="007C1495">
              <w:rPr>
                <w:rFonts w:ascii="Times New Roman" w:eastAsiaTheme="minorEastAsia" w:hAnsi="Times New Roman"/>
                <w:noProof/>
                <w:sz w:val="24"/>
                <w:szCs w:val="24"/>
              </w:rPr>
              <w:tab/>
            </w:r>
            <w:r w:rsidR="007C1495" w:rsidRPr="007C1495">
              <w:rPr>
                <w:rStyle w:val="ab"/>
                <w:rFonts w:ascii="Times New Roman" w:hAnsi="Times New Roman"/>
                <w:noProof/>
                <w:sz w:val="24"/>
                <w:szCs w:val="24"/>
              </w:rPr>
              <w:t>Краткая историческая справка</w:t>
            </w:r>
            <w:r w:rsidR="007C1495" w:rsidRPr="007C1495">
              <w:rPr>
                <w:rFonts w:ascii="Times New Roman" w:hAnsi="Times New Roman"/>
                <w:noProof/>
                <w:webHidden/>
                <w:sz w:val="24"/>
                <w:szCs w:val="24"/>
              </w:rPr>
              <w:tab/>
            </w:r>
            <w:r w:rsidRPr="007C1495">
              <w:rPr>
                <w:rFonts w:ascii="Times New Roman" w:hAnsi="Times New Roman"/>
                <w:noProof/>
                <w:webHidden/>
                <w:sz w:val="24"/>
                <w:szCs w:val="24"/>
              </w:rPr>
              <w:fldChar w:fldCharType="begin"/>
            </w:r>
            <w:r w:rsidR="007C1495" w:rsidRPr="007C1495">
              <w:rPr>
                <w:rFonts w:ascii="Times New Roman" w:hAnsi="Times New Roman"/>
                <w:noProof/>
                <w:webHidden/>
                <w:sz w:val="24"/>
                <w:szCs w:val="24"/>
              </w:rPr>
              <w:instrText xml:space="preserve"> PAGEREF _Toc320888072 \h </w:instrText>
            </w:r>
            <w:r w:rsidRPr="007C1495">
              <w:rPr>
                <w:rFonts w:ascii="Times New Roman" w:hAnsi="Times New Roman"/>
                <w:noProof/>
                <w:webHidden/>
                <w:sz w:val="24"/>
                <w:szCs w:val="24"/>
              </w:rPr>
            </w:r>
            <w:r w:rsidRPr="007C1495">
              <w:rPr>
                <w:rFonts w:ascii="Times New Roman" w:hAnsi="Times New Roman"/>
                <w:noProof/>
                <w:webHidden/>
                <w:sz w:val="24"/>
                <w:szCs w:val="24"/>
              </w:rPr>
              <w:fldChar w:fldCharType="separate"/>
            </w:r>
            <w:r w:rsidR="00D75926">
              <w:rPr>
                <w:rFonts w:ascii="Times New Roman" w:hAnsi="Times New Roman"/>
                <w:noProof/>
                <w:webHidden/>
                <w:sz w:val="24"/>
                <w:szCs w:val="24"/>
              </w:rPr>
              <w:t>8</w:t>
            </w:r>
            <w:r w:rsidRPr="007C1495">
              <w:rPr>
                <w:rFonts w:ascii="Times New Roman" w:hAnsi="Times New Roman"/>
                <w:noProof/>
                <w:webHidden/>
                <w:sz w:val="24"/>
                <w:szCs w:val="24"/>
              </w:rPr>
              <w:fldChar w:fldCharType="end"/>
            </w:r>
          </w:hyperlink>
        </w:p>
        <w:p w:rsidR="007C1495" w:rsidRPr="007C1495" w:rsidRDefault="004135A4" w:rsidP="007C1495">
          <w:pPr>
            <w:pStyle w:val="31"/>
            <w:tabs>
              <w:tab w:val="left" w:pos="1320"/>
              <w:tab w:val="right" w:leader="dot" w:pos="9770"/>
            </w:tabs>
            <w:spacing w:after="0" w:line="240" w:lineRule="auto"/>
            <w:rPr>
              <w:rFonts w:ascii="Times New Roman" w:eastAsiaTheme="minorEastAsia" w:hAnsi="Times New Roman"/>
              <w:noProof/>
              <w:sz w:val="24"/>
              <w:szCs w:val="24"/>
            </w:rPr>
          </w:pPr>
          <w:hyperlink w:anchor="_Toc320888073" w:history="1">
            <w:r w:rsidR="007C1495" w:rsidRPr="007C1495">
              <w:rPr>
                <w:rStyle w:val="ab"/>
                <w:rFonts w:ascii="Times New Roman" w:hAnsi="Times New Roman"/>
                <w:noProof/>
                <w:sz w:val="24"/>
                <w:szCs w:val="24"/>
              </w:rPr>
              <w:t>1.2.</w:t>
            </w:r>
            <w:r w:rsidR="007C1495" w:rsidRPr="007C1495">
              <w:rPr>
                <w:rFonts w:ascii="Times New Roman" w:eastAsiaTheme="minorEastAsia" w:hAnsi="Times New Roman"/>
                <w:noProof/>
                <w:sz w:val="24"/>
                <w:szCs w:val="24"/>
              </w:rPr>
              <w:tab/>
            </w:r>
            <w:r w:rsidR="007C1495" w:rsidRPr="007C1495">
              <w:rPr>
                <w:rStyle w:val="ab"/>
                <w:rFonts w:ascii="Times New Roman" w:hAnsi="Times New Roman"/>
                <w:noProof/>
                <w:sz w:val="24"/>
                <w:szCs w:val="24"/>
              </w:rPr>
              <w:t>Роль территории в структуре Касторенского района</w:t>
            </w:r>
            <w:r w:rsidR="007C1495" w:rsidRPr="007C1495">
              <w:rPr>
                <w:rFonts w:ascii="Times New Roman" w:hAnsi="Times New Roman"/>
                <w:noProof/>
                <w:webHidden/>
                <w:sz w:val="24"/>
                <w:szCs w:val="24"/>
              </w:rPr>
              <w:tab/>
            </w:r>
            <w:r w:rsidRPr="007C1495">
              <w:rPr>
                <w:rFonts w:ascii="Times New Roman" w:hAnsi="Times New Roman"/>
                <w:noProof/>
                <w:webHidden/>
                <w:sz w:val="24"/>
                <w:szCs w:val="24"/>
              </w:rPr>
              <w:fldChar w:fldCharType="begin"/>
            </w:r>
            <w:r w:rsidR="007C1495" w:rsidRPr="007C1495">
              <w:rPr>
                <w:rFonts w:ascii="Times New Roman" w:hAnsi="Times New Roman"/>
                <w:noProof/>
                <w:webHidden/>
                <w:sz w:val="24"/>
                <w:szCs w:val="24"/>
              </w:rPr>
              <w:instrText xml:space="preserve"> PAGEREF _Toc320888073 \h </w:instrText>
            </w:r>
            <w:r w:rsidRPr="007C1495">
              <w:rPr>
                <w:rFonts w:ascii="Times New Roman" w:hAnsi="Times New Roman"/>
                <w:noProof/>
                <w:webHidden/>
                <w:sz w:val="24"/>
                <w:szCs w:val="24"/>
              </w:rPr>
            </w:r>
            <w:r w:rsidRPr="007C1495">
              <w:rPr>
                <w:rFonts w:ascii="Times New Roman" w:hAnsi="Times New Roman"/>
                <w:noProof/>
                <w:webHidden/>
                <w:sz w:val="24"/>
                <w:szCs w:val="24"/>
              </w:rPr>
              <w:fldChar w:fldCharType="separate"/>
            </w:r>
            <w:r w:rsidR="00D75926">
              <w:rPr>
                <w:rFonts w:ascii="Times New Roman" w:hAnsi="Times New Roman"/>
                <w:noProof/>
                <w:webHidden/>
                <w:sz w:val="24"/>
                <w:szCs w:val="24"/>
              </w:rPr>
              <w:t>12</w:t>
            </w:r>
            <w:r w:rsidRPr="007C1495">
              <w:rPr>
                <w:rFonts w:ascii="Times New Roman" w:hAnsi="Times New Roman"/>
                <w:noProof/>
                <w:webHidden/>
                <w:sz w:val="24"/>
                <w:szCs w:val="24"/>
              </w:rPr>
              <w:fldChar w:fldCharType="end"/>
            </w:r>
          </w:hyperlink>
        </w:p>
        <w:p w:rsidR="007C1495" w:rsidRPr="007C1495" w:rsidRDefault="004135A4" w:rsidP="007C1495">
          <w:pPr>
            <w:pStyle w:val="31"/>
            <w:tabs>
              <w:tab w:val="left" w:pos="1320"/>
              <w:tab w:val="right" w:leader="dot" w:pos="9770"/>
            </w:tabs>
            <w:spacing w:after="0" w:line="240" w:lineRule="auto"/>
            <w:rPr>
              <w:rFonts w:ascii="Times New Roman" w:eastAsiaTheme="minorEastAsia" w:hAnsi="Times New Roman"/>
              <w:noProof/>
              <w:sz w:val="24"/>
              <w:szCs w:val="24"/>
            </w:rPr>
          </w:pPr>
          <w:hyperlink w:anchor="_Toc320888074" w:history="1">
            <w:r w:rsidR="007C1495" w:rsidRPr="007C1495">
              <w:rPr>
                <w:rStyle w:val="ab"/>
                <w:rFonts w:ascii="Times New Roman" w:hAnsi="Times New Roman"/>
                <w:noProof/>
                <w:sz w:val="24"/>
                <w:szCs w:val="24"/>
              </w:rPr>
              <w:t>1.3.</w:t>
            </w:r>
            <w:r w:rsidR="007C1495" w:rsidRPr="007C1495">
              <w:rPr>
                <w:rFonts w:ascii="Times New Roman" w:eastAsiaTheme="minorEastAsia" w:hAnsi="Times New Roman"/>
                <w:noProof/>
                <w:sz w:val="24"/>
                <w:szCs w:val="24"/>
              </w:rPr>
              <w:tab/>
            </w:r>
            <w:r w:rsidR="007C1495" w:rsidRPr="007C1495">
              <w:rPr>
                <w:rStyle w:val="ab"/>
                <w:rFonts w:ascii="Times New Roman" w:hAnsi="Times New Roman"/>
                <w:noProof/>
                <w:sz w:val="24"/>
                <w:szCs w:val="24"/>
              </w:rPr>
              <w:t>Основные проблемы развития территории</w:t>
            </w:r>
            <w:r w:rsidR="007C1495" w:rsidRPr="007C1495">
              <w:rPr>
                <w:rFonts w:ascii="Times New Roman" w:hAnsi="Times New Roman"/>
                <w:noProof/>
                <w:webHidden/>
                <w:sz w:val="24"/>
                <w:szCs w:val="24"/>
              </w:rPr>
              <w:tab/>
            </w:r>
            <w:r w:rsidRPr="007C1495">
              <w:rPr>
                <w:rFonts w:ascii="Times New Roman" w:hAnsi="Times New Roman"/>
                <w:noProof/>
                <w:webHidden/>
                <w:sz w:val="24"/>
                <w:szCs w:val="24"/>
              </w:rPr>
              <w:fldChar w:fldCharType="begin"/>
            </w:r>
            <w:r w:rsidR="007C1495" w:rsidRPr="007C1495">
              <w:rPr>
                <w:rFonts w:ascii="Times New Roman" w:hAnsi="Times New Roman"/>
                <w:noProof/>
                <w:webHidden/>
                <w:sz w:val="24"/>
                <w:szCs w:val="24"/>
              </w:rPr>
              <w:instrText xml:space="preserve"> PAGEREF _Toc320888074 \h </w:instrText>
            </w:r>
            <w:r w:rsidRPr="007C1495">
              <w:rPr>
                <w:rFonts w:ascii="Times New Roman" w:hAnsi="Times New Roman"/>
                <w:noProof/>
                <w:webHidden/>
                <w:sz w:val="24"/>
                <w:szCs w:val="24"/>
              </w:rPr>
            </w:r>
            <w:r w:rsidRPr="007C1495">
              <w:rPr>
                <w:rFonts w:ascii="Times New Roman" w:hAnsi="Times New Roman"/>
                <w:noProof/>
                <w:webHidden/>
                <w:sz w:val="24"/>
                <w:szCs w:val="24"/>
              </w:rPr>
              <w:fldChar w:fldCharType="separate"/>
            </w:r>
            <w:r w:rsidR="00D75926">
              <w:rPr>
                <w:rFonts w:ascii="Times New Roman" w:hAnsi="Times New Roman"/>
                <w:noProof/>
                <w:webHidden/>
                <w:sz w:val="24"/>
                <w:szCs w:val="24"/>
              </w:rPr>
              <w:t>13</w:t>
            </w:r>
            <w:r w:rsidRPr="007C1495">
              <w:rPr>
                <w:rFonts w:ascii="Times New Roman" w:hAnsi="Times New Roman"/>
                <w:noProof/>
                <w:webHidden/>
                <w:sz w:val="24"/>
                <w:szCs w:val="24"/>
              </w:rPr>
              <w:fldChar w:fldCharType="end"/>
            </w:r>
          </w:hyperlink>
        </w:p>
        <w:p w:rsidR="007C1495" w:rsidRPr="007C1495" w:rsidRDefault="004135A4" w:rsidP="007C1495">
          <w:pPr>
            <w:pStyle w:val="31"/>
            <w:tabs>
              <w:tab w:val="left" w:pos="1320"/>
              <w:tab w:val="right" w:leader="dot" w:pos="9770"/>
            </w:tabs>
            <w:spacing w:after="0" w:line="240" w:lineRule="auto"/>
            <w:rPr>
              <w:rFonts w:ascii="Times New Roman" w:eastAsiaTheme="minorEastAsia" w:hAnsi="Times New Roman"/>
              <w:noProof/>
              <w:sz w:val="24"/>
              <w:szCs w:val="24"/>
            </w:rPr>
          </w:pPr>
          <w:hyperlink w:anchor="_Toc320888075" w:history="1">
            <w:r w:rsidR="007C1495" w:rsidRPr="007C1495">
              <w:rPr>
                <w:rStyle w:val="ab"/>
                <w:rFonts w:ascii="Times New Roman" w:hAnsi="Times New Roman"/>
                <w:noProof/>
                <w:sz w:val="24"/>
                <w:szCs w:val="24"/>
              </w:rPr>
              <w:t>1.4.</w:t>
            </w:r>
            <w:r w:rsidR="007C1495" w:rsidRPr="007C1495">
              <w:rPr>
                <w:rFonts w:ascii="Times New Roman" w:eastAsiaTheme="minorEastAsia" w:hAnsi="Times New Roman"/>
                <w:noProof/>
                <w:sz w:val="24"/>
                <w:szCs w:val="24"/>
              </w:rPr>
              <w:tab/>
            </w:r>
            <w:r w:rsidR="007C1495" w:rsidRPr="007C1495">
              <w:rPr>
                <w:rStyle w:val="ab"/>
                <w:rFonts w:ascii="Times New Roman" w:hAnsi="Times New Roman"/>
                <w:noProof/>
                <w:sz w:val="24"/>
                <w:szCs w:val="24"/>
              </w:rPr>
              <w:t>Функциональное зонирование территории</w:t>
            </w:r>
            <w:r w:rsidR="007C1495" w:rsidRPr="007C1495">
              <w:rPr>
                <w:rFonts w:ascii="Times New Roman" w:hAnsi="Times New Roman"/>
                <w:noProof/>
                <w:webHidden/>
                <w:sz w:val="24"/>
                <w:szCs w:val="24"/>
              </w:rPr>
              <w:tab/>
            </w:r>
            <w:r w:rsidRPr="007C1495">
              <w:rPr>
                <w:rFonts w:ascii="Times New Roman" w:hAnsi="Times New Roman"/>
                <w:noProof/>
                <w:webHidden/>
                <w:sz w:val="24"/>
                <w:szCs w:val="24"/>
              </w:rPr>
              <w:fldChar w:fldCharType="begin"/>
            </w:r>
            <w:r w:rsidR="007C1495" w:rsidRPr="007C1495">
              <w:rPr>
                <w:rFonts w:ascii="Times New Roman" w:hAnsi="Times New Roman"/>
                <w:noProof/>
                <w:webHidden/>
                <w:sz w:val="24"/>
                <w:szCs w:val="24"/>
              </w:rPr>
              <w:instrText xml:space="preserve"> PAGEREF _Toc320888075 \h </w:instrText>
            </w:r>
            <w:r w:rsidRPr="007C1495">
              <w:rPr>
                <w:rFonts w:ascii="Times New Roman" w:hAnsi="Times New Roman"/>
                <w:noProof/>
                <w:webHidden/>
                <w:sz w:val="24"/>
                <w:szCs w:val="24"/>
              </w:rPr>
            </w:r>
            <w:r w:rsidRPr="007C1495">
              <w:rPr>
                <w:rFonts w:ascii="Times New Roman" w:hAnsi="Times New Roman"/>
                <w:noProof/>
                <w:webHidden/>
                <w:sz w:val="24"/>
                <w:szCs w:val="24"/>
              </w:rPr>
              <w:fldChar w:fldCharType="separate"/>
            </w:r>
            <w:r w:rsidR="00D75926">
              <w:rPr>
                <w:rFonts w:ascii="Times New Roman" w:hAnsi="Times New Roman"/>
                <w:noProof/>
                <w:webHidden/>
                <w:sz w:val="24"/>
                <w:szCs w:val="24"/>
              </w:rPr>
              <w:t>14</w:t>
            </w:r>
            <w:r w:rsidRPr="007C1495">
              <w:rPr>
                <w:rFonts w:ascii="Times New Roman" w:hAnsi="Times New Roman"/>
                <w:noProof/>
                <w:webHidden/>
                <w:sz w:val="24"/>
                <w:szCs w:val="24"/>
              </w:rPr>
              <w:fldChar w:fldCharType="end"/>
            </w:r>
          </w:hyperlink>
        </w:p>
        <w:p w:rsidR="007C1495" w:rsidRPr="007C1495" w:rsidRDefault="004135A4" w:rsidP="007C1495">
          <w:pPr>
            <w:pStyle w:val="31"/>
            <w:tabs>
              <w:tab w:val="left" w:pos="1320"/>
              <w:tab w:val="right" w:leader="dot" w:pos="9770"/>
            </w:tabs>
            <w:spacing w:after="0" w:line="240" w:lineRule="auto"/>
            <w:rPr>
              <w:rFonts w:ascii="Times New Roman" w:eastAsiaTheme="minorEastAsia" w:hAnsi="Times New Roman"/>
              <w:noProof/>
              <w:sz w:val="24"/>
              <w:szCs w:val="24"/>
            </w:rPr>
          </w:pPr>
          <w:hyperlink w:anchor="_Toc320888076" w:history="1">
            <w:r w:rsidR="007C1495" w:rsidRPr="007C1495">
              <w:rPr>
                <w:rStyle w:val="ab"/>
                <w:rFonts w:ascii="Times New Roman" w:eastAsia="Calibri" w:hAnsi="Times New Roman"/>
                <w:noProof/>
                <w:kern w:val="2"/>
                <w:sz w:val="24"/>
                <w:szCs w:val="24"/>
                <w:lang w:eastAsia="en-US"/>
              </w:rPr>
              <w:t>1.5.</w:t>
            </w:r>
            <w:r w:rsidR="007C1495" w:rsidRPr="007C1495">
              <w:rPr>
                <w:rFonts w:ascii="Times New Roman" w:eastAsiaTheme="minorEastAsia" w:hAnsi="Times New Roman"/>
                <w:noProof/>
                <w:sz w:val="24"/>
                <w:szCs w:val="24"/>
              </w:rPr>
              <w:tab/>
            </w:r>
            <w:r w:rsidR="007C1495" w:rsidRPr="007C1495">
              <w:rPr>
                <w:rStyle w:val="ab"/>
                <w:rFonts w:ascii="Times New Roman" w:eastAsia="Calibri" w:hAnsi="Times New Roman"/>
                <w:noProof/>
                <w:kern w:val="2"/>
                <w:sz w:val="24"/>
                <w:szCs w:val="24"/>
                <w:lang w:eastAsia="en-US"/>
              </w:rPr>
              <w:t>Территориальные ресурсы</w:t>
            </w:r>
            <w:r w:rsidR="007C1495" w:rsidRPr="007C1495">
              <w:rPr>
                <w:rFonts w:ascii="Times New Roman" w:hAnsi="Times New Roman"/>
                <w:noProof/>
                <w:webHidden/>
                <w:sz w:val="24"/>
                <w:szCs w:val="24"/>
              </w:rPr>
              <w:tab/>
            </w:r>
            <w:r w:rsidRPr="007C1495">
              <w:rPr>
                <w:rFonts w:ascii="Times New Roman" w:hAnsi="Times New Roman"/>
                <w:noProof/>
                <w:webHidden/>
                <w:sz w:val="24"/>
                <w:szCs w:val="24"/>
              </w:rPr>
              <w:fldChar w:fldCharType="begin"/>
            </w:r>
            <w:r w:rsidR="007C1495" w:rsidRPr="007C1495">
              <w:rPr>
                <w:rFonts w:ascii="Times New Roman" w:hAnsi="Times New Roman"/>
                <w:noProof/>
                <w:webHidden/>
                <w:sz w:val="24"/>
                <w:szCs w:val="24"/>
              </w:rPr>
              <w:instrText xml:space="preserve"> PAGEREF _Toc320888076 \h </w:instrText>
            </w:r>
            <w:r w:rsidRPr="007C1495">
              <w:rPr>
                <w:rFonts w:ascii="Times New Roman" w:hAnsi="Times New Roman"/>
                <w:noProof/>
                <w:webHidden/>
                <w:sz w:val="24"/>
                <w:szCs w:val="24"/>
              </w:rPr>
            </w:r>
            <w:r w:rsidRPr="007C1495">
              <w:rPr>
                <w:rFonts w:ascii="Times New Roman" w:hAnsi="Times New Roman"/>
                <w:noProof/>
                <w:webHidden/>
                <w:sz w:val="24"/>
                <w:szCs w:val="24"/>
              </w:rPr>
              <w:fldChar w:fldCharType="separate"/>
            </w:r>
            <w:r w:rsidR="00D75926">
              <w:rPr>
                <w:rFonts w:ascii="Times New Roman" w:hAnsi="Times New Roman"/>
                <w:noProof/>
                <w:webHidden/>
                <w:sz w:val="24"/>
                <w:szCs w:val="24"/>
              </w:rPr>
              <w:t>17</w:t>
            </w:r>
            <w:r w:rsidRPr="007C1495">
              <w:rPr>
                <w:rFonts w:ascii="Times New Roman" w:hAnsi="Times New Roman"/>
                <w:noProof/>
                <w:webHidden/>
                <w:sz w:val="24"/>
                <w:szCs w:val="24"/>
              </w:rPr>
              <w:fldChar w:fldCharType="end"/>
            </w:r>
          </w:hyperlink>
        </w:p>
        <w:p w:rsidR="007C1495" w:rsidRPr="007C1495" w:rsidRDefault="004135A4" w:rsidP="007C1495">
          <w:pPr>
            <w:pStyle w:val="21"/>
            <w:tabs>
              <w:tab w:val="left" w:pos="880"/>
              <w:tab w:val="right" w:leader="dot" w:pos="9770"/>
            </w:tabs>
            <w:spacing w:after="0" w:line="240" w:lineRule="auto"/>
            <w:rPr>
              <w:rFonts w:ascii="Times New Roman" w:eastAsiaTheme="minorEastAsia" w:hAnsi="Times New Roman"/>
              <w:noProof/>
              <w:sz w:val="24"/>
              <w:szCs w:val="24"/>
            </w:rPr>
          </w:pPr>
          <w:hyperlink w:anchor="_Toc320888077" w:history="1">
            <w:r w:rsidR="007C1495" w:rsidRPr="007C1495">
              <w:rPr>
                <w:rStyle w:val="ab"/>
                <w:rFonts w:ascii="Times New Roman" w:hAnsi="Times New Roman"/>
                <w:noProof/>
                <w:kern w:val="32"/>
                <w:sz w:val="24"/>
                <w:szCs w:val="24"/>
              </w:rPr>
              <w:t>2.</w:t>
            </w:r>
            <w:r w:rsidR="007C1495" w:rsidRPr="007C1495">
              <w:rPr>
                <w:rFonts w:ascii="Times New Roman" w:eastAsiaTheme="minorEastAsia" w:hAnsi="Times New Roman"/>
                <w:noProof/>
                <w:sz w:val="24"/>
                <w:szCs w:val="24"/>
              </w:rPr>
              <w:tab/>
            </w:r>
            <w:r w:rsidR="007C1495" w:rsidRPr="007C1495">
              <w:rPr>
                <w:rStyle w:val="ab"/>
                <w:rFonts w:ascii="Times New Roman" w:hAnsi="Times New Roman"/>
                <w:noProof/>
                <w:kern w:val="32"/>
                <w:sz w:val="24"/>
                <w:szCs w:val="24"/>
              </w:rPr>
              <w:t>ПЛАНИРОВОЧНАЯ ОРГАНИЗАЦИЯ ТЕРРИТОРИИ</w:t>
            </w:r>
            <w:r w:rsidR="007C1495" w:rsidRPr="007C1495">
              <w:rPr>
                <w:rFonts w:ascii="Times New Roman" w:hAnsi="Times New Roman"/>
                <w:noProof/>
                <w:webHidden/>
                <w:sz w:val="24"/>
                <w:szCs w:val="24"/>
              </w:rPr>
              <w:tab/>
            </w:r>
            <w:r w:rsidRPr="007C1495">
              <w:rPr>
                <w:rFonts w:ascii="Times New Roman" w:hAnsi="Times New Roman"/>
                <w:noProof/>
                <w:webHidden/>
                <w:sz w:val="24"/>
                <w:szCs w:val="24"/>
              </w:rPr>
              <w:fldChar w:fldCharType="begin"/>
            </w:r>
            <w:r w:rsidR="007C1495" w:rsidRPr="007C1495">
              <w:rPr>
                <w:rFonts w:ascii="Times New Roman" w:hAnsi="Times New Roman"/>
                <w:noProof/>
                <w:webHidden/>
                <w:sz w:val="24"/>
                <w:szCs w:val="24"/>
              </w:rPr>
              <w:instrText xml:space="preserve"> PAGEREF _Toc320888077 \h </w:instrText>
            </w:r>
            <w:r w:rsidRPr="007C1495">
              <w:rPr>
                <w:rFonts w:ascii="Times New Roman" w:hAnsi="Times New Roman"/>
                <w:noProof/>
                <w:webHidden/>
                <w:sz w:val="24"/>
                <w:szCs w:val="24"/>
              </w:rPr>
            </w:r>
            <w:r w:rsidRPr="007C1495">
              <w:rPr>
                <w:rFonts w:ascii="Times New Roman" w:hAnsi="Times New Roman"/>
                <w:noProof/>
                <w:webHidden/>
                <w:sz w:val="24"/>
                <w:szCs w:val="24"/>
              </w:rPr>
              <w:fldChar w:fldCharType="separate"/>
            </w:r>
            <w:r w:rsidR="00D75926">
              <w:rPr>
                <w:rFonts w:ascii="Times New Roman" w:hAnsi="Times New Roman"/>
                <w:noProof/>
                <w:webHidden/>
                <w:sz w:val="24"/>
                <w:szCs w:val="24"/>
              </w:rPr>
              <w:t>19</w:t>
            </w:r>
            <w:r w:rsidRPr="007C1495">
              <w:rPr>
                <w:rFonts w:ascii="Times New Roman" w:hAnsi="Times New Roman"/>
                <w:noProof/>
                <w:webHidden/>
                <w:sz w:val="24"/>
                <w:szCs w:val="24"/>
              </w:rPr>
              <w:fldChar w:fldCharType="end"/>
            </w:r>
          </w:hyperlink>
        </w:p>
        <w:p w:rsidR="007C1495" w:rsidRPr="007C1495" w:rsidRDefault="004135A4" w:rsidP="007C1495">
          <w:pPr>
            <w:pStyle w:val="31"/>
            <w:tabs>
              <w:tab w:val="left" w:pos="1320"/>
              <w:tab w:val="right" w:leader="dot" w:pos="9770"/>
            </w:tabs>
            <w:spacing w:after="0" w:line="240" w:lineRule="auto"/>
            <w:rPr>
              <w:rFonts w:ascii="Times New Roman" w:eastAsiaTheme="minorEastAsia" w:hAnsi="Times New Roman"/>
              <w:noProof/>
              <w:sz w:val="24"/>
              <w:szCs w:val="24"/>
            </w:rPr>
          </w:pPr>
          <w:hyperlink w:anchor="_Toc320888078" w:history="1">
            <w:r w:rsidR="007C1495" w:rsidRPr="007C1495">
              <w:rPr>
                <w:rStyle w:val="ab"/>
                <w:rFonts w:ascii="Times New Roman" w:hAnsi="Times New Roman"/>
                <w:noProof/>
                <w:sz w:val="24"/>
                <w:szCs w:val="24"/>
              </w:rPr>
              <w:t>2.1.</w:t>
            </w:r>
            <w:r w:rsidR="007C1495" w:rsidRPr="007C1495">
              <w:rPr>
                <w:rFonts w:ascii="Times New Roman" w:eastAsiaTheme="minorEastAsia" w:hAnsi="Times New Roman"/>
                <w:noProof/>
                <w:sz w:val="24"/>
                <w:szCs w:val="24"/>
              </w:rPr>
              <w:tab/>
            </w:r>
            <w:r w:rsidR="007C1495" w:rsidRPr="007C1495">
              <w:rPr>
                <w:rStyle w:val="ab"/>
                <w:rFonts w:ascii="Times New Roman" w:hAnsi="Times New Roman"/>
                <w:noProof/>
                <w:sz w:val="24"/>
                <w:szCs w:val="24"/>
              </w:rPr>
              <w:t>Основные подходы к архитектурным вопросам развития общественно-деловых зон</w:t>
            </w:r>
            <w:r w:rsidR="007C1495" w:rsidRPr="007C1495">
              <w:rPr>
                <w:rFonts w:ascii="Times New Roman" w:hAnsi="Times New Roman"/>
                <w:noProof/>
                <w:webHidden/>
                <w:sz w:val="24"/>
                <w:szCs w:val="24"/>
              </w:rPr>
              <w:tab/>
            </w:r>
            <w:r w:rsidR="007C1495">
              <w:rPr>
                <w:rFonts w:ascii="Times New Roman" w:hAnsi="Times New Roman"/>
                <w:noProof/>
                <w:webHidden/>
                <w:sz w:val="24"/>
                <w:szCs w:val="24"/>
              </w:rPr>
              <w:tab/>
            </w:r>
            <w:r w:rsidRPr="007C1495">
              <w:rPr>
                <w:rFonts w:ascii="Times New Roman" w:hAnsi="Times New Roman"/>
                <w:noProof/>
                <w:webHidden/>
                <w:sz w:val="24"/>
                <w:szCs w:val="24"/>
              </w:rPr>
              <w:fldChar w:fldCharType="begin"/>
            </w:r>
            <w:r w:rsidR="007C1495" w:rsidRPr="007C1495">
              <w:rPr>
                <w:rFonts w:ascii="Times New Roman" w:hAnsi="Times New Roman"/>
                <w:noProof/>
                <w:webHidden/>
                <w:sz w:val="24"/>
                <w:szCs w:val="24"/>
              </w:rPr>
              <w:instrText xml:space="preserve"> PAGEREF _Toc320888078 \h </w:instrText>
            </w:r>
            <w:r w:rsidRPr="007C1495">
              <w:rPr>
                <w:rFonts w:ascii="Times New Roman" w:hAnsi="Times New Roman"/>
                <w:noProof/>
                <w:webHidden/>
                <w:sz w:val="24"/>
                <w:szCs w:val="24"/>
              </w:rPr>
            </w:r>
            <w:r w:rsidRPr="007C1495">
              <w:rPr>
                <w:rFonts w:ascii="Times New Roman" w:hAnsi="Times New Roman"/>
                <w:noProof/>
                <w:webHidden/>
                <w:sz w:val="24"/>
                <w:szCs w:val="24"/>
              </w:rPr>
              <w:fldChar w:fldCharType="separate"/>
            </w:r>
            <w:r w:rsidR="00D75926">
              <w:rPr>
                <w:rFonts w:ascii="Times New Roman" w:hAnsi="Times New Roman"/>
                <w:noProof/>
                <w:webHidden/>
                <w:sz w:val="24"/>
                <w:szCs w:val="24"/>
              </w:rPr>
              <w:t>20</w:t>
            </w:r>
            <w:r w:rsidRPr="007C1495">
              <w:rPr>
                <w:rFonts w:ascii="Times New Roman" w:hAnsi="Times New Roman"/>
                <w:noProof/>
                <w:webHidden/>
                <w:sz w:val="24"/>
                <w:szCs w:val="24"/>
              </w:rPr>
              <w:fldChar w:fldCharType="end"/>
            </w:r>
          </w:hyperlink>
        </w:p>
        <w:p w:rsidR="007C1495" w:rsidRPr="007C1495" w:rsidRDefault="004135A4" w:rsidP="007C1495">
          <w:pPr>
            <w:pStyle w:val="31"/>
            <w:tabs>
              <w:tab w:val="left" w:pos="1320"/>
              <w:tab w:val="right" w:leader="dot" w:pos="9770"/>
            </w:tabs>
            <w:spacing w:after="0" w:line="240" w:lineRule="auto"/>
            <w:rPr>
              <w:rFonts w:ascii="Times New Roman" w:eastAsiaTheme="minorEastAsia" w:hAnsi="Times New Roman"/>
              <w:noProof/>
              <w:sz w:val="24"/>
              <w:szCs w:val="24"/>
            </w:rPr>
          </w:pPr>
          <w:hyperlink w:anchor="_Toc320888079" w:history="1">
            <w:r w:rsidR="007C1495" w:rsidRPr="007C1495">
              <w:rPr>
                <w:rStyle w:val="ab"/>
                <w:rFonts w:ascii="Times New Roman" w:hAnsi="Times New Roman"/>
                <w:bCs/>
                <w:iCs/>
                <w:noProof/>
                <w:kern w:val="2"/>
                <w:sz w:val="24"/>
                <w:szCs w:val="24"/>
              </w:rPr>
              <w:t>2.2.</w:t>
            </w:r>
            <w:r w:rsidR="007C1495" w:rsidRPr="007C1495">
              <w:rPr>
                <w:rFonts w:ascii="Times New Roman" w:eastAsiaTheme="minorEastAsia" w:hAnsi="Times New Roman"/>
                <w:noProof/>
                <w:sz w:val="24"/>
                <w:szCs w:val="24"/>
              </w:rPr>
              <w:tab/>
            </w:r>
            <w:r w:rsidR="007C1495" w:rsidRPr="007C1495">
              <w:rPr>
                <w:rStyle w:val="ab"/>
                <w:rFonts w:ascii="Times New Roman" w:hAnsi="Times New Roman"/>
                <w:bCs/>
                <w:iCs/>
                <w:noProof/>
                <w:kern w:val="2"/>
                <w:sz w:val="24"/>
                <w:szCs w:val="24"/>
              </w:rPr>
              <w:t>Основные подходы к вопросам развития производственных территорий и санитарно-защитным зонам</w:t>
            </w:r>
            <w:r w:rsidR="007C1495" w:rsidRPr="007C1495">
              <w:rPr>
                <w:rFonts w:ascii="Times New Roman" w:hAnsi="Times New Roman"/>
                <w:noProof/>
                <w:webHidden/>
                <w:sz w:val="24"/>
                <w:szCs w:val="24"/>
              </w:rPr>
              <w:tab/>
            </w:r>
            <w:r w:rsidRPr="007C1495">
              <w:rPr>
                <w:rFonts w:ascii="Times New Roman" w:hAnsi="Times New Roman"/>
                <w:noProof/>
                <w:webHidden/>
                <w:sz w:val="24"/>
                <w:szCs w:val="24"/>
              </w:rPr>
              <w:fldChar w:fldCharType="begin"/>
            </w:r>
            <w:r w:rsidR="007C1495" w:rsidRPr="007C1495">
              <w:rPr>
                <w:rFonts w:ascii="Times New Roman" w:hAnsi="Times New Roman"/>
                <w:noProof/>
                <w:webHidden/>
                <w:sz w:val="24"/>
                <w:szCs w:val="24"/>
              </w:rPr>
              <w:instrText xml:space="preserve"> PAGEREF _Toc320888079 \h </w:instrText>
            </w:r>
            <w:r w:rsidRPr="007C1495">
              <w:rPr>
                <w:rFonts w:ascii="Times New Roman" w:hAnsi="Times New Roman"/>
                <w:noProof/>
                <w:webHidden/>
                <w:sz w:val="24"/>
                <w:szCs w:val="24"/>
              </w:rPr>
            </w:r>
            <w:r w:rsidRPr="007C1495">
              <w:rPr>
                <w:rFonts w:ascii="Times New Roman" w:hAnsi="Times New Roman"/>
                <w:noProof/>
                <w:webHidden/>
                <w:sz w:val="24"/>
                <w:szCs w:val="24"/>
              </w:rPr>
              <w:fldChar w:fldCharType="separate"/>
            </w:r>
            <w:r w:rsidR="00D75926">
              <w:rPr>
                <w:rFonts w:ascii="Times New Roman" w:hAnsi="Times New Roman"/>
                <w:noProof/>
                <w:webHidden/>
                <w:sz w:val="24"/>
                <w:szCs w:val="24"/>
              </w:rPr>
              <w:t>23</w:t>
            </w:r>
            <w:r w:rsidRPr="007C1495">
              <w:rPr>
                <w:rFonts w:ascii="Times New Roman" w:hAnsi="Times New Roman"/>
                <w:noProof/>
                <w:webHidden/>
                <w:sz w:val="24"/>
                <w:szCs w:val="24"/>
              </w:rPr>
              <w:fldChar w:fldCharType="end"/>
            </w:r>
          </w:hyperlink>
        </w:p>
        <w:p w:rsidR="007C1495" w:rsidRPr="007C1495" w:rsidRDefault="004135A4" w:rsidP="007C1495">
          <w:pPr>
            <w:pStyle w:val="31"/>
            <w:tabs>
              <w:tab w:val="left" w:pos="1320"/>
              <w:tab w:val="right" w:leader="dot" w:pos="9770"/>
            </w:tabs>
            <w:spacing w:after="0" w:line="240" w:lineRule="auto"/>
            <w:rPr>
              <w:rFonts w:ascii="Times New Roman" w:eastAsiaTheme="minorEastAsia" w:hAnsi="Times New Roman"/>
              <w:noProof/>
              <w:sz w:val="24"/>
              <w:szCs w:val="24"/>
            </w:rPr>
          </w:pPr>
          <w:hyperlink w:anchor="_Toc320888080" w:history="1">
            <w:r w:rsidR="007C1495" w:rsidRPr="007C1495">
              <w:rPr>
                <w:rStyle w:val="ab"/>
                <w:rFonts w:ascii="Times New Roman" w:hAnsi="Times New Roman"/>
                <w:bCs/>
                <w:iCs/>
                <w:noProof/>
                <w:kern w:val="2"/>
                <w:sz w:val="24"/>
                <w:szCs w:val="24"/>
              </w:rPr>
              <w:t>2.3.</w:t>
            </w:r>
            <w:r w:rsidR="007C1495" w:rsidRPr="007C1495">
              <w:rPr>
                <w:rFonts w:ascii="Times New Roman" w:eastAsiaTheme="minorEastAsia" w:hAnsi="Times New Roman"/>
                <w:noProof/>
                <w:sz w:val="24"/>
                <w:szCs w:val="24"/>
              </w:rPr>
              <w:tab/>
            </w:r>
            <w:r w:rsidR="007C1495" w:rsidRPr="007C1495">
              <w:rPr>
                <w:rStyle w:val="ab"/>
                <w:rFonts w:ascii="Times New Roman" w:hAnsi="Times New Roman"/>
                <w:bCs/>
                <w:iCs/>
                <w:noProof/>
                <w:kern w:val="2"/>
                <w:sz w:val="24"/>
                <w:szCs w:val="24"/>
              </w:rPr>
              <w:t>Основные подходы к вопросам упорядочения улично-дорожной сети</w:t>
            </w:r>
            <w:r w:rsidR="007C1495" w:rsidRPr="007C1495">
              <w:rPr>
                <w:rFonts w:ascii="Times New Roman" w:hAnsi="Times New Roman"/>
                <w:noProof/>
                <w:webHidden/>
                <w:sz w:val="24"/>
                <w:szCs w:val="24"/>
              </w:rPr>
              <w:tab/>
            </w:r>
            <w:r w:rsidRPr="007C1495">
              <w:rPr>
                <w:rFonts w:ascii="Times New Roman" w:hAnsi="Times New Roman"/>
                <w:noProof/>
                <w:webHidden/>
                <w:sz w:val="24"/>
                <w:szCs w:val="24"/>
              </w:rPr>
              <w:fldChar w:fldCharType="begin"/>
            </w:r>
            <w:r w:rsidR="007C1495" w:rsidRPr="007C1495">
              <w:rPr>
                <w:rFonts w:ascii="Times New Roman" w:hAnsi="Times New Roman"/>
                <w:noProof/>
                <w:webHidden/>
                <w:sz w:val="24"/>
                <w:szCs w:val="24"/>
              </w:rPr>
              <w:instrText xml:space="preserve"> PAGEREF _Toc320888080 \h </w:instrText>
            </w:r>
            <w:r w:rsidRPr="007C1495">
              <w:rPr>
                <w:rFonts w:ascii="Times New Roman" w:hAnsi="Times New Roman"/>
                <w:noProof/>
                <w:webHidden/>
                <w:sz w:val="24"/>
                <w:szCs w:val="24"/>
              </w:rPr>
            </w:r>
            <w:r w:rsidRPr="007C1495">
              <w:rPr>
                <w:rFonts w:ascii="Times New Roman" w:hAnsi="Times New Roman"/>
                <w:noProof/>
                <w:webHidden/>
                <w:sz w:val="24"/>
                <w:szCs w:val="24"/>
              </w:rPr>
              <w:fldChar w:fldCharType="separate"/>
            </w:r>
            <w:r w:rsidR="00D75926">
              <w:rPr>
                <w:rFonts w:ascii="Times New Roman" w:hAnsi="Times New Roman"/>
                <w:noProof/>
                <w:webHidden/>
                <w:sz w:val="24"/>
                <w:szCs w:val="24"/>
              </w:rPr>
              <w:t>24</w:t>
            </w:r>
            <w:r w:rsidRPr="007C1495">
              <w:rPr>
                <w:rFonts w:ascii="Times New Roman" w:hAnsi="Times New Roman"/>
                <w:noProof/>
                <w:webHidden/>
                <w:sz w:val="24"/>
                <w:szCs w:val="24"/>
              </w:rPr>
              <w:fldChar w:fldCharType="end"/>
            </w:r>
          </w:hyperlink>
        </w:p>
        <w:p w:rsidR="007C1495" w:rsidRPr="007C1495" w:rsidRDefault="004135A4" w:rsidP="007C1495">
          <w:pPr>
            <w:pStyle w:val="31"/>
            <w:tabs>
              <w:tab w:val="left" w:pos="1320"/>
              <w:tab w:val="right" w:leader="dot" w:pos="9770"/>
            </w:tabs>
            <w:spacing w:after="0" w:line="240" w:lineRule="auto"/>
            <w:rPr>
              <w:rFonts w:ascii="Times New Roman" w:eastAsiaTheme="minorEastAsia" w:hAnsi="Times New Roman"/>
              <w:noProof/>
              <w:sz w:val="24"/>
              <w:szCs w:val="24"/>
            </w:rPr>
          </w:pPr>
          <w:hyperlink w:anchor="_Toc320888081" w:history="1">
            <w:r w:rsidR="007C1495" w:rsidRPr="007C1495">
              <w:rPr>
                <w:rStyle w:val="ab"/>
                <w:rFonts w:ascii="Times New Roman" w:hAnsi="Times New Roman"/>
                <w:bCs/>
                <w:noProof/>
                <w:sz w:val="24"/>
                <w:szCs w:val="24"/>
              </w:rPr>
              <w:t>2.4.</w:t>
            </w:r>
            <w:r w:rsidR="007C1495" w:rsidRPr="007C1495">
              <w:rPr>
                <w:rFonts w:ascii="Times New Roman" w:eastAsiaTheme="minorEastAsia" w:hAnsi="Times New Roman"/>
                <w:noProof/>
                <w:sz w:val="24"/>
                <w:szCs w:val="24"/>
              </w:rPr>
              <w:tab/>
            </w:r>
            <w:r w:rsidR="007C1495" w:rsidRPr="007C1495">
              <w:rPr>
                <w:rStyle w:val="ab"/>
                <w:rFonts w:ascii="Times New Roman" w:hAnsi="Times New Roman"/>
                <w:bCs/>
                <w:noProof/>
                <w:sz w:val="24"/>
                <w:szCs w:val="24"/>
              </w:rPr>
              <w:t>Основные подходы к формированию общественных пространств</w:t>
            </w:r>
            <w:r w:rsidR="007C1495" w:rsidRPr="007C1495">
              <w:rPr>
                <w:rFonts w:ascii="Times New Roman" w:hAnsi="Times New Roman"/>
                <w:noProof/>
                <w:webHidden/>
                <w:sz w:val="24"/>
                <w:szCs w:val="24"/>
              </w:rPr>
              <w:tab/>
            </w:r>
            <w:r w:rsidRPr="007C1495">
              <w:rPr>
                <w:rFonts w:ascii="Times New Roman" w:hAnsi="Times New Roman"/>
                <w:noProof/>
                <w:webHidden/>
                <w:sz w:val="24"/>
                <w:szCs w:val="24"/>
              </w:rPr>
              <w:fldChar w:fldCharType="begin"/>
            </w:r>
            <w:r w:rsidR="007C1495" w:rsidRPr="007C1495">
              <w:rPr>
                <w:rFonts w:ascii="Times New Roman" w:hAnsi="Times New Roman"/>
                <w:noProof/>
                <w:webHidden/>
                <w:sz w:val="24"/>
                <w:szCs w:val="24"/>
              </w:rPr>
              <w:instrText xml:space="preserve"> PAGEREF _Toc320888081 \h </w:instrText>
            </w:r>
            <w:r w:rsidRPr="007C1495">
              <w:rPr>
                <w:rFonts w:ascii="Times New Roman" w:hAnsi="Times New Roman"/>
                <w:noProof/>
                <w:webHidden/>
                <w:sz w:val="24"/>
                <w:szCs w:val="24"/>
              </w:rPr>
            </w:r>
            <w:r w:rsidRPr="007C1495">
              <w:rPr>
                <w:rFonts w:ascii="Times New Roman" w:hAnsi="Times New Roman"/>
                <w:noProof/>
                <w:webHidden/>
                <w:sz w:val="24"/>
                <w:szCs w:val="24"/>
              </w:rPr>
              <w:fldChar w:fldCharType="separate"/>
            </w:r>
            <w:r w:rsidR="00D75926">
              <w:rPr>
                <w:rFonts w:ascii="Times New Roman" w:hAnsi="Times New Roman"/>
                <w:noProof/>
                <w:webHidden/>
                <w:sz w:val="24"/>
                <w:szCs w:val="24"/>
              </w:rPr>
              <w:t>26</w:t>
            </w:r>
            <w:r w:rsidRPr="007C1495">
              <w:rPr>
                <w:rFonts w:ascii="Times New Roman" w:hAnsi="Times New Roman"/>
                <w:noProof/>
                <w:webHidden/>
                <w:sz w:val="24"/>
                <w:szCs w:val="24"/>
              </w:rPr>
              <w:fldChar w:fldCharType="end"/>
            </w:r>
          </w:hyperlink>
        </w:p>
        <w:p w:rsidR="007C1495" w:rsidRPr="007C1495" w:rsidRDefault="004135A4" w:rsidP="007C1495">
          <w:pPr>
            <w:pStyle w:val="31"/>
            <w:tabs>
              <w:tab w:val="left" w:pos="1320"/>
              <w:tab w:val="right" w:leader="dot" w:pos="9770"/>
            </w:tabs>
            <w:spacing w:after="0" w:line="240" w:lineRule="auto"/>
            <w:rPr>
              <w:rFonts w:ascii="Times New Roman" w:eastAsiaTheme="minorEastAsia" w:hAnsi="Times New Roman"/>
              <w:noProof/>
              <w:sz w:val="24"/>
              <w:szCs w:val="24"/>
            </w:rPr>
          </w:pPr>
          <w:hyperlink w:anchor="_Toc320888082" w:history="1">
            <w:r w:rsidR="007C1495" w:rsidRPr="007C1495">
              <w:rPr>
                <w:rStyle w:val="ab"/>
                <w:rFonts w:ascii="Times New Roman" w:hAnsi="Times New Roman"/>
                <w:bCs/>
                <w:noProof/>
                <w:sz w:val="24"/>
                <w:szCs w:val="24"/>
              </w:rPr>
              <w:t>2.5.</w:t>
            </w:r>
            <w:r w:rsidR="007C1495" w:rsidRPr="007C1495">
              <w:rPr>
                <w:rFonts w:ascii="Times New Roman" w:eastAsiaTheme="minorEastAsia" w:hAnsi="Times New Roman"/>
                <w:noProof/>
                <w:sz w:val="24"/>
                <w:szCs w:val="24"/>
              </w:rPr>
              <w:tab/>
            </w:r>
            <w:r w:rsidR="007C1495" w:rsidRPr="007C1495">
              <w:rPr>
                <w:rStyle w:val="ab"/>
                <w:rFonts w:ascii="Times New Roman" w:hAnsi="Times New Roman"/>
                <w:bCs/>
                <w:noProof/>
                <w:sz w:val="24"/>
                <w:szCs w:val="24"/>
              </w:rPr>
              <w:t>Основные подходы к формированию зон рекреационного назначения</w:t>
            </w:r>
            <w:r w:rsidR="007C1495" w:rsidRPr="007C1495">
              <w:rPr>
                <w:rFonts w:ascii="Times New Roman" w:hAnsi="Times New Roman"/>
                <w:noProof/>
                <w:webHidden/>
                <w:sz w:val="24"/>
                <w:szCs w:val="24"/>
              </w:rPr>
              <w:tab/>
            </w:r>
            <w:r w:rsidRPr="007C1495">
              <w:rPr>
                <w:rFonts w:ascii="Times New Roman" w:hAnsi="Times New Roman"/>
                <w:noProof/>
                <w:webHidden/>
                <w:sz w:val="24"/>
                <w:szCs w:val="24"/>
              </w:rPr>
              <w:fldChar w:fldCharType="begin"/>
            </w:r>
            <w:r w:rsidR="007C1495" w:rsidRPr="007C1495">
              <w:rPr>
                <w:rFonts w:ascii="Times New Roman" w:hAnsi="Times New Roman"/>
                <w:noProof/>
                <w:webHidden/>
                <w:sz w:val="24"/>
                <w:szCs w:val="24"/>
              </w:rPr>
              <w:instrText xml:space="preserve"> PAGEREF _Toc320888082 \h </w:instrText>
            </w:r>
            <w:r w:rsidRPr="007C1495">
              <w:rPr>
                <w:rFonts w:ascii="Times New Roman" w:hAnsi="Times New Roman"/>
                <w:noProof/>
                <w:webHidden/>
                <w:sz w:val="24"/>
                <w:szCs w:val="24"/>
              </w:rPr>
            </w:r>
            <w:r w:rsidRPr="007C1495">
              <w:rPr>
                <w:rFonts w:ascii="Times New Roman" w:hAnsi="Times New Roman"/>
                <w:noProof/>
                <w:webHidden/>
                <w:sz w:val="24"/>
                <w:szCs w:val="24"/>
              </w:rPr>
              <w:fldChar w:fldCharType="separate"/>
            </w:r>
            <w:r w:rsidR="00D75926">
              <w:rPr>
                <w:rFonts w:ascii="Times New Roman" w:hAnsi="Times New Roman"/>
                <w:noProof/>
                <w:webHidden/>
                <w:sz w:val="24"/>
                <w:szCs w:val="24"/>
              </w:rPr>
              <w:t>27</w:t>
            </w:r>
            <w:r w:rsidRPr="007C1495">
              <w:rPr>
                <w:rFonts w:ascii="Times New Roman" w:hAnsi="Times New Roman"/>
                <w:noProof/>
                <w:webHidden/>
                <w:sz w:val="24"/>
                <w:szCs w:val="24"/>
              </w:rPr>
              <w:fldChar w:fldCharType="end"/>
            </w:r>
          </w:hyperlink>
        </w:p>
        <w:p w:rsidR="007C1495" w:rsidRPr="007C1495" w:rsidRDefault="004135A4" w:rsidP="007C1495">
          <w:pPr>
            <w:pStyle w:val="31"/>
            <w:tabs>
              <w:tab w:val="left" w:pos="1320"/>
              <w:tab w:val="right" w:leader="dot" w:pos="9770"/>
            </w:tabs>
            <w:spacing w:after="0" w:line="240" w:lineRule="auto"/>
            <w:rPr>
              <w:rFonts w:ascii="Times New Roman" w:eastAsiaTheme="minorEastAsia" w:hAnsi="Times New Roman"/>
              <w:noProof/>
              <w:sz w:val="24"/>
              <w:szCs w:val="24"/>
            </w:rPr>
          </w:pPr>
          <w:hyperlink w:anchor="_Toc320888083" w:history="1">
            <w:r w:rsidR="007C1495" w:rsidRPr="007C1495">
              <w:rPr>
                <w:rStyle w:val="ab"/>
                <w:rFonts w:ascii="Times New Roman" w:hAnsi="Times New Roman"/>
                <w:bCs/>
                <w:noProof/>
                <w:sz w:val="24"/>
                <w:szCs w:val="24"/>
              </w:rPr>
              <w:t>2.6.</w:t>
            </w:r>
            <w:r w:rsidR="007C1495" w:rsidRPr="007C1495">
              <w:rPr>
                <w:rFonts w:ascii="Times New Roman" w:eastAsiaTheme="minorEastAsia" w:hAnsi="Times New Roman"/>
                <w:noProof/>
                <w:sz w:val="24"/>
                <w:szCs w:val="24"/>
              </w:rPr>
              <w:tab/>
            </w:r>
            <w:r w:rsidR="007C1495" w:rsidRPr="007C1495">
              <w:rPr>
                <w:rStyle w:val="ab"/>
                <w:rFonts w:ascii="Times New Roman" w:hAnsi="Times New Roman"/>
                <w:bCs/>
                <w:noProof/>
                <w:sz w:val="24"/>
                <w:szCs w:val="24"/>
              </w:rPr>
              <w:t>Основные подходы к благоустройству пойменных территорий</w:t>
            </w:r>
            <w:r w:rsidR="007C1495" w:rsidRPr="007C1495">
              <w:rPr>
                <w:rFonts w:ascii="Times New Roman" w:hAnsi="Times New Roman"/>
                <w:noProof/>
                <w:webHidden/>
                <w:sz w:val="24"/>
                <w:szCs w:val="24"/>
              </w:rPr>
              <w:tab/>
            </w:r>
            <w:r w:rsidRPr="007C1495">
              <w:rPr>
                <w:rFonts w:ascii="Times New Roman" w:hAnsi="Times New Roman"/>
                <w:noProof/>
                <w:webHidden/>
                <w:sz w:val="24"/>
                <w:szCs w:val="24"/>
              </w:rPr>
              <w:fldChar w:fldCharType="begin"/>
            </w:r>
            <w:r w:rsidR="007C1495" w:rsidRPr="007C1495">
              <w:rPr>
                <w:rFonts w:ascii="Times New Roman" w:hAnsi="Times New Roman"/>
                <w:noProof/>
                <w:webHidden/>
                <w:sz w:val="24"/>
                <w:szCs w:val="24"/>
              </w:rPr>
              <w:instrText xml:space="preserve"> PAGEREF _Toc320888083 \h </w:instrText>
            </w:r>
            <w:r w:rsidRPr="007C1495">
              <w:rPr>
                <w:rFonts w:ascii="Times New Roman" w:hAnsi="Times New Roman"/>
                <w:noProof/>
                <w:webHidden/>
                <w:sz w:val="24"/>
                <w:szCs w:val="24"/>
              </w:rPr>
            </w:r>
            <w:r w:rsidRPr="007C1495">
              <w:rPr>
                <w:rFonts w:ascii="Times New Roman" w:hAnsi="Times New Roman"/>
                <w:noProof/>
                <w:webHidden/>
                <w:sz w:val="24"/>
                <w:szCs w:val="24"/>
              </w:rPr>
              <w:fldChar w:fldCharType="separate"/>
            </w:r>
            <w:r w:rsidR="00D75926">
              <w:rPr>
                <w:rFonts w:ascii="Times New Roman" w:hAnsi="Times New Roman"/>
                <w:noProof/>
                <w:webHidden/>
                <w:sz w:val="24"/>
                <w:szCs w:val="24"/>
              </w:rPr>
              <w:t>28</w:t>
            </w:r>
            <w:r w:rsidRPr="007C1495">
              <w:rPr>
                <w:rFonts w:ascii="Times New Roman" w:hAnsi="Times New Roman"/>
                <w:noProof/>
                <w:webHidden/>
                <w:sz w:val="24"/>
                <w:szCs w:val="24"/>
              </w:rPr>
              <w:fldChar w:fldCharType="end"/>
            </w:r>
          </w:hyperlink>
        </w:p>
        <w:p w:rsidR="007C1495" w:rsidRPr="007C1495" w:rsidRDefault="004135A4" w:rsidP="007C1495">
          <w:pPr>
            <w:pStyle w:val="31"/>
            <w:tabs>
              <w:tab w:val="left" w:pos="1320"/>
              <w:tab w:val="right" w:leader="dot" w:pos="9770"/>
            </w:tabs>
            <w:spacing w:after="0" w:line="240" w:lineRule="auto"/>
            <w:rPr>
              <w:rFonts w:ascii="Times New Roman" w:eastAsiaTheme="minorEastAsia" w:hAnsi="Times New Roman"/>
              <w:noProof/>
              <w:sz w:val="24"/>
              <w:szCs w:val="24"/>
            </w:rPr>
          </w:pPr>
          <w:hyperlink w:anchor="_Toc320888084" w:history="1">
            <w:r w:rsidR="007C1495" w:rsidRPr="007C1495">
              <w:rPr>
                <w:rStyle w:val="ab"/>
                <w:rFonts w:ascii="Times New Roman" w:hAnsi="Times New Roman"/>
                <w:bCs/>
                <w:noProof/>
                <w:sz w:val="24"/>
                <w:szCs w:val="24"/>
              </w:rPr>
              <w:t>2.7.</w:t>
            </w:r>
            <w:r w:rsidR="007C1495" w:rsidRPr="007C1495">
              <w:rPr>
                <w:rFonts w:ascii="Times New Roman" w:eastAsiaTheme="minorEastAsia" w:hAnsi="Times New Roman"/>
                <w:noProof/>
                <w:sz w:val="24"/>
                <w:szCs w:val="24"/>
              </w:rPr>
              <w:tab/>
            </w:r>
            <w:r w:rsidR="007C1495" w:rsidRPr="007C1495">
              <w:rPr>
                <w:rStyle w:val="ab"/>
                <w:rFonts w:ascii="Times New Roman" w:hAnsi="Times New Roman"/>
                <w:bCs/>
                <w:noProof/>
                <w:sz w:val="24"/>
                <w:szCs w:val="24"/>
              </w:rPr>
              <w:t>Основные подходы к вопросам сохранения и использования объектов культурного наследия</w:t>
            </w:r>
            <w:r w:rsidR="007C1495" w:rsidRPr="007C1495">
              <w:rPr>
                <w:rFonts w:ascii="Times New Roman" w:hAnsi="Times New Roman"/>
                <w:noProof/>
                <w:webHidden/>
                <w:sz w:val="24"/>
                <w:szCs w:val="24"/>
              </w:rPr>
              <w:tab/>
            </w:r>
            <w:r w:rsidRPr="007C1495">
              <w:rPr>
                <w:rFonts w:ascii="Times New Roman" w:hAnsi="Times New Roman"/>
                <w:noProof/>
                <w:webHidden/>
                <w:sz w:val="24"/>
                <w:szCs w:val="24"/>
              </w:rPr>
              <w:fldChar w:fldCharType="begin"/>
            </w:r>
            <w:r w:rsidR="007C1495" w:rsidRPr="007C1495">
              <w:rPr>
                <w:rFonts w:ascii="Times New Roman" w:hAnsi="Times New Roman"/>
                <w:noProof/>
                <w:webHidden/>
                <w:sz w:val="24"/>
                <w:szCs w:val="24"/>
              </w:rPr>
              <w:instrText xml:space="preserve"> PAGEREF _Toc320888084 \h </w:instrText>
            </w:r>
            <w:r w:rsidRPr="007C1495">
              <w:rPr>
                <w:rFonts w:ascii="Times New Roman" w:hAnsi="Times New Roman"/>
                <w:noProof/>
                <w:webHidden/>
                <w:sz w:val="24"/>
                <w:szCs w:val="24"/>
              </w:rPr>
            </w:r>
            <w:r w:rsidRPr="007C1495">
              <w:rPr>
                <w:rFonts w:ascii="Times New Roman" w:hAnsi="Times New Roman"/>
                <w:noProof/>
                <w:webHidden/>
                <w:sz w:val="24"/>
                <w:szCs w:val="24"/>
              </w:rPr>
              <w:fldChar w:fldCharType="separate"/>
            </w:r>
            <w:r w:rsidR="00D75926">
              <w:rPr>
                <w:rFonts w:ascii="Times New Roman" w:hAnsi="Times New Roman"/>
                <w:noProof/>
                <w:webHidden/>
                <w:sz w:val="24"/>
                <w:szCs w:val="24"/>
              </w:rPr>
              <w:t>28</w:t>
            </w:r>
            <w:r w:rsidRPr="007C1495">
              <w:rPr>
                <w:rFonts w:ascii="Times New Roman" w:hAnsi="Times New Roman"/>
                <w:noProof/>
                <w:webHidden/>
                <w:sz w:val="24"/>
                <w:szCs w:val="24"/>
              </w:rPr>
              <w:fldChar w:fldCharType="end"/>
            </w:r>
          </w:hyperlink>
        </w:p>
        <w:p w:rsidR="007C1495" w:rsidRPr="007C1495" w:rsidRDefault="004135A4" w:rsidP="007C1495">
          <w:pPr>
            <w:pStyle w:val="31"/>
            <w:tabs>
              <w:tab w:val="left" w:pos="1320"/>
              <w:tab w:val="right" w:leader="dot" w:pos="9770"/>
            </w:tabs>
            <w:spacing w:after="0" w:line="240" w:lineRule="auto"/>
            <w:rPr>
              <w:rFonts w:ascii="Times New Roman" w:eastAsiaTheme="minorEastAsia" w:hAnsi="Times New Roman"/>
              <w:noProof/>
              <w:sz w:val="24"/>
              <w:szCs w:val="24"/>
            </w:rPr>
          </w:pPr>
          <w:hyperlink w:anchor="_Toc320888085" w:history="1">
            <w:r w:rsidR="007C1495" w:rsidRPr="007C1495">
              <w:rPr>
                <w:rStyle w:val="ab"/>
                <w:rFonts w:ascii="Times New Roman" w:hAnsi="Times New Roman"/>
                <w:bCs/>
                <w:noProof/>
                <w:sz w:val="24"/>
                <w:szCs w:val="24"/>
              </w:rPr>
              <w:t>2.8.</w:t>
            </w:r>
            <w:r w:rsidR="007C1495" w:rsidRPr="007C1495">
              <w:rPr>
                <w:rFonts w:ascii="Times New Roman" w:eastAsiaTheme="minorEastAsia" w:hAnsi="Times New Roman"/>
                <w:noProof/>
                <w:sz w:val="24"/>
                <w:szCs w:val="24"/>
              </w:rPr>
              <w:tab/>
            </w:r>
            <w:r w:rsidR="007C1495" w:rsidRPr="007C1495">
              <w:rPr>
                <w:rStyle w:val="ab"/>
                <w:rFonts w:ascii="Times New Roman" w:hAnsi="Times New Roman"/>
                <w:bCs/>
                <w:noProof/>
                <w:sz w:val="24"/>
                <w:szCs w:val="24"/>
              </w:rPr>
              <w:t>Заключительные положения</w:t>
            </w:r>
            <w:r w:rsidR="007C1495" w:rsidRPr="007C1495">
              <w:rPr>
                <w:rFonts w:ascii="Times New Roman" w:hAnsi="Times New Roman"/>
                <w:noProof/>
                <w:webHidden/>
                <w:sz w:val="24"/>
                <w:szCs w:val="24"/>
              </w:rPr>
              <w:tab/>
            </w:r>
            <w:r w:rsidRPr="007C1495">
              <w:rPr>
                <w:rFonts w:ascii="Times New Roman" w:hAnsi="Times New Roman"/>
                <w:noProof/>
                <w:webHidden/>
                <w:sz w:val="24"/>
                <w:szCs w:val="24"/>
              </w:rPr>
              <w:fldChar w:fldCharType="begin"/>
            </w:r>
            <w:r w:rsidR="007C1495" w:rsidRPr="007C1495">
              <w:rPr>
                <w:rFonts w:ascii="Times New Roman" w:hAnsi="Times New Roman"/>
                <w:noProof/>
                <w:webHidden/>
                <w:sz w:val="24"/>
                <w:szCs w:val="24"/>
              </w:rPr>
              <w:instrText xml:space="preserve"> PAGEREF _Toc320888085 \h </w:instrText>
            </w:r>
            <w:r w:rsidRPr="007C1495">
              <w:rPr>
                <w:rFonts w:ascii="Times New Roman" w:hAnsi="Times New Roman"/>
                <w:noProof/>
                <w:webHidden/>
                <w:sz w:val="24"/>
                <w:szCs w:val="24"/>
              </w:rPr>
            </w:r>
            <w:r w:rsidRPr="007C1495">
              <w:rPr>
                <w:rFonts w:ascii="Times New Roman" w:hAnsi="Times New Roman"/>
                <w:noProof/>
                <w:webHidden/>
                <w:sz w:val="24"/>
                <w:szCs w:val="24"/>
              </w:rPr>
              <w:fldChar w:fldCharType="separate"/>
            </w:r>
            <w:r w:rsidR="00D75926">
              <w:rPr>
                <w:rFonts w:ascii="Times New Roman" w:hAnsi="Times New Roman"/>
                <w:noProof/>
                <w:webHidden/>
                <w:sz w:val="24"/>
                <w:szCs w:val="24"/>
              </w:rPr>
              <w:t>31</w:t>
            </w:r>
            <w:r w:rsidRPr="007C1495">
              <w:rPr>
                <w:rFonts w:ascii="Times New Roman" w:hAnsi="Times New Roman"/>
                <w:noProof/>
                <w:webHidden/>
                <w:sz w:val="24"/>
                <w:szCs w:val="24"/>
              </w:rPr>
              <w:fldChar w:fldCharType="end"/>
            </w:r>
          </w:hyperlink>
        </w:p>
        <w:p w:rsidR="007C1495" w:rsidRPr="007C1495" w:rsidRDefault="004135A4" w:rsidP="007C1495">
          <w:pPr>
            <w:pStyle w:val="21"/>
            <w:tabs>
              <w:tab w:val="left" w:pos="880"/>
              <w:tab w:val="right" w:leader="dot" w:pos="9770"/>
            </w:tabs>
            <w:spacing w:after="0" w:line="240" w:lineRule="auto"/>
            <w:rPr>
              <w:rFonts w:ascii="Times New Roman" w:eastAsiaTheme="minorEastAsia" w:hAnsi="Times New Roman"/>
              <w:noProof/>
              <w:sz w:val="24"/>
              <w:szCs w:val="24"/>
            </w:rPr>
          </w:pPr>
          <w:hyperlink w:anchor="_Toc320888086" w:history="1">
            <w:r w:rsidR="007C1495" w:rsidRPr="007C1495">
              <w:rPr>
                <w:rStyle w:val="ab"/>
                <w:rFonts w:ascii="Times New Roman" w:hAnsi="Times New Roman"/>
                <w:noProof/>
                <w:kern w:val="32"/>
                <w:sz w:val="24"/>
                <w:szCs w:val="24"/>
              </w:rPr>
              <w:t>3.</w:t>
            </w:r>
            <w:r w:rsidR="007C1495" w:rsidRPr="007C1495">
              <w:rPr>
                <w:rFonts w:ascii="Times New Roman" w:eastAsiaTheme="minorEastAsia" w:hAnsi="Times New Roman"/>
                <w:noProof/>
                <w:sz w:val="24"/>
                <w:szCs w:val="24"/>
              </w:rPr>
              <w:tab/>
            </w:r>
            <w:r w:rsidR="007C1495" w:rsidRPr="007C1495">
              <w:rPr>
                <w:rStyle w:val="ab"/>
                <w:rFonts w:ascii="Times New Roman" w:hAnsi="Times New Roman"/>
                <w:noProof/>
                <w:kern w:val="32"/>
                <w:sz w:val="24"/>
                <w:szCs w:val="24"/>
              </w:rPr>
              <w:t>АНАЛИЗ ПРИРОДНО-РЕСУРСНОГО ПОТЕНЦИАЛА</w:t>
            </w:r>
            <w:r w:rsidR="007C1495" w:rsidRPr="007C1495">
              <w:rPr>
                <w:rFonts w:ascii="Times New Roman" w:hAnsi="Times New Roman"/>
                <w:noProof/>
                <w:webHidden/>
                <w:sz w:val="24"/>
                <w:szCs w:val="24"/>
              </w:rPr>
              <w:tab/>
            </w:r>
            <w:r w:rsidRPr="007C1495">
              <w:rPr>
                <w:rFonts w:ascii="Times New Roman" w:hAnsi="Times New Roman"/>
                <w:noProof/>
                <w:webHidden/>
                <w:sz w:val="24"/>
                <w:szCs w:val="24"/>
              </w:rPr>
              <w:fldChar w:fldCharType="begin"/>
            </w:r>
            <w:r w:rsidR="007C1495" w:rsidRPr="007C1495">
              <w:rPr>
                <w:rFonts w:ascii="Times New Roman" w:hAnsi="Times New Roman"/>
                <w:noProof/>
                <w:webHidden/>
                <w:sz w:val="24"/>
                <w:szCs w:val="24"/>
              </w:rPr>
              <w:instrText xml:space="preserve"> PAGEREF _Toc320888086 \h </w:instrText>
            </w:r>
            <w:r w:rsidRPr="007C1495">
              <w:rPr>
                <w:rFonts w:ascii="Times New Roman" w:hAnsi="Times New Roman"/>
                <w:noProof/>
                <w:webHidden/>
                <w:sz w:val="24"/>
                <w:szCs w:val="24"/>
              </w:rPr>
            </w:r>
            <w:r w:rsidRPr="007C1495">
              <w:rPr>
                <w:rFonts w:ascii="Times New Roman" w:hAnsi="Times New Roman"/>
                <w:noProof/>
                <w:webHidden/>
                <w:sz w:val="24"/>
                <w:szCs w:val="24"/>
              </w:rPr>
              <w:fldChar w:fldCharType="separate"/>
            </w:r>
            <w:r w:rsidR="00D75926">
              <w:rPr>
                <w:rFonts w:ascii="Times New Roman" w:hAnsi="Times New Roman"/>
                <w:noProof/>
                <w:webHidden/>
                <w:sz w:val="24"/>
                <w:szCs w:val="24"/>
              </w:rPr>
              <w:t>35</w:t>
            </w:r>
            <w:r w:rsidRPr="007C1495">
              <w:rPr>
                <w:rFonts w:ascii="Times New Roman" w:hAnsi="Times New Roman"/>
                <w:noProof/>
                <w:webHidden/>
                <w:sz w:val="24"/>
                <w:szCs w:val="24"/>
              </w:rPr>
              <w:fldChar w:fldCharType="end"/>
            </w:r>
          </w:hyperlink>
        </w:p>
        <w:p w:rsidR="007C1495" w:rsidRPr="007C1495" w:rsidRDefault="004135A4" w:rsidP="007C1495">
          <w:pPr>
            <w:pStyle w:val="31"/>
            <w:tabs>
              <w:tab w:val="left" w:pos="1320"/>
              <w:tab w:val="right" w:leader="dot" w:pos="9770"/>
            </w:tabs>
            <w:spacing w:after="0" w:line="240" w:lineRule="auto"/>
            <w:rPr>
              <w:rFonts w:ascii="Times New Roman" w:eastAsiaTheme="minorEastAsia" w:hAnsi="Times New Roman"/>
              <w:noProof/>
              <w:sz w:val="24"/>
              <w:szCs w:val="24"/>
            </w:rPr>
          </w:pPr>
          <w:hyperlink w:anchor="_Toc320888087" w:history="1">
            <w:r w:rsidR="007C1495" w:rsidRPr="007C1495">
              <w:rPr>
                <w:rStyle w:val="ab"/>
                <w:rFonts w:ascii="Times New Roman" w:hAnsi="Times New Roman"/>
                <w:noProof/>
                <w:kern w:val="32"/>
                <w:sz w:val="24"/>
                <w:szCs w:val="24"/>
              </w:rPr>
              <w:t>3.1.</w:t>
            </w:r>
            <w:r w:rsidR="007C1495" w:rsidRPr="007C1495">
              <w:rPr>
                <w:rFonts w:ascii="Times New Roman" w:eastAsiaTheme="minorEastAsia" w:hAnsi="Times New Roman"/>
                <w:noProof/>
                <w:sz w:val="24"/>
                <w:szCs w:val="24"/>
              </w:rPr>
              <w:tab/>
            </w:r>
            <w:r w:rsidR="007C1495" w:rsidRPr="007C1495">
              <w:rPr>
                <w:rStyle w:val="ab"/>
                <w:rFonts w:ascii="Times New Roman" w:hAnsi="Times New Roman"/>
                <w:noProof/>
                <w:kern w:val="32"/>
                <w:sz w:val="24"/>
                <w:szCs w:val="24"/>
              </w:rPr>
              <w:t>Климатические особенности территории</w:t>
            </w:r>
            <w:r w:rsidR="007C1495" w:rsidRPr="007C1495">
              <w:rPr>
                <w:rFonts w:ascii="Times New Roman" w:hAnsi="Times New Roman"/>
                <w:noProof/>
                <w:webHidden/>
                <w:sz w:val="24"/>
                <w:szCs w:val="24"/>
              </w:rPr>
              <w:tab/>
            </w:r>
            <w:r w:rsidRPr="007C1495">
              <w:rPr>
                <w:rFonts w:ascii="Times New Roman" w:hAnsi="Times New Roman"/>
                <w:noProof/>
                <w:webHidden/>
                <w:sz w:val="24"/>
                <w:szCs w:val="24"/>
              </w:rPr>
              <w:fldChar w:fldCharType="begin"/>
            </w:r>
            <w:r w:rsidR="007C1495" w:rsidRPr="007C1495">
              <w:rPr>
                <w:rFonts w:ascii="Times New Roman" w:hAnsi="Times New Roman"/>
                <w:noProof/>
                <w:webHidden/>
                <w:sz w:val="24"/>
                <w:szCs w:val="24"/>
              </w:rPr>
              <w:instrText xml:space="preserve"> PAGEREF _Toc320888087 \h </w:instrText>
            </w:r>
            <w:r w:rsidRPr="007C1495">
              <w:rPr>
                <w:rFonts w:ascii="Times New Roman" w:hAnsi="Times New Roman"/>
                <w:noProof/>
                <w:webHidden/>
                <w:sz w:val="24"/>
                <w:szCs w:val="24"/>
              </w:rPr>
            </w:r>
            <w:r w:rsidRPr="007C1495">
              <w:rPr>
                <w:rFonts w:ascii="Times New Roman" w:hAnsi="Times New Roman"/>
                <w:noProof/>
                <w:webHidden/>
                <w:sz w:val="24"/>
                <w:szCs w:val="24"/>
              </w:rPr>
              <w:fldChar w:fldCharType="separate"/>
            </w:r>
            <w:r w:rsidR="00D75926">
              <w:rPr>
                <w:rFonts w:ascii="Times New Roman" w:hAnsi="Times New Roman"/>
                <w:noProof/>
                <w:webHidden/>
                <w:sz w:val="24"/>
                <w:szCs w:val="24"/>
              </w:rPr>
              <w:t>35</w:t>
            </w:r>
            <w:r w:rsidRPr="007C1495">
              <w:rPr>
                <w:rFonts w:ascii="Times New Roman" w:hAnsi="Times New Roman"/>
                <w:noProof/>
                <w:webHidden/>
                <w:sz w:val="24"/>
                <w:szCs w:val="24"/>
              </w:rPr>
              <w:fldChar w:fldCharType="end"/>
            </w:r>
          </w:hyperlink>
        </w:p>
        <w:p w:rsidR="007C1495" w:rsidRPr="007C1495" w:rsidRDefault="004135A4" w:rsidP="007C1495">
          <w:pPr>
            <w:pStyle w:val="31"/>
            <w:tabs>
              <w:tab w:val="left" w:pos="1320"/>
              <w:tab w:val="right" w:leader="dot" w:pos="9770"/>
            </w:tabs>
            <w:spacing w:after="0" w:line="240" w:lineRule="auto"/>
            <w:rPr>
              <w:rFonts w:ascii="Times New Roman" w:eastAsiaTheme="minorEastAsia" w:hAnsi="Times New Roman"/>
              <w:noProof/>
              <w:sz w:val="24"/>
              <w:szCs w:val="24"/>
            </w:rPr>
          </w:pPr>
          <w:hyperlink w:anchor="_Toc320888088" w:history="1">
            <w:r w:rsidR="007C1495" w:rsidRPr="007C1495">
              <w:rPr>
                <w:rStyle w:val="ab"/>
                <w:rFonts w:ascii="Times New Roman" w:hAnsi="Times New Roman"/>
                <w:noProof/>
                <w:spacing w:val="-20"/>
                <w:sz w:val="24"/>
                <w:szCs w:val="24"/>
              </w:rPr>
              <w:t>3.2.</w:t>
            </w:r>
            <w:r w:rsidR="007C1495" w:rsidRPr="007C1495">
              <w:rPr>
                <w:rFonts w:ascii="Times New Roman" w:eastAsiaTheme="minorEastAsia" w:hAnsi="Times New Roman"/>
                <w:noProof/>
                <w:sz w:val="24"/>
                <w:szCs w:val="24"/>
              </w:rPr>
              <w:tab/>
            </w:r>
            <w:r w:rsidR="007C1495" w:rsidRPr="007C1495">
              <w:rPr>
                <w:rStyle w:val="ab"/>
                <w:rFonts w:ascii="Times New Roman" w:hAnsi="Times New Roman"/>
                <w:noProof/>
                <w:kern w:val="32"/>
                <w:sz w:val="24"/>
                <w:szCs w:val="24"/>
              </w:rPr>
              <w:t>Рельеф</w:t>
            </w:r>
            <w:r w:rsidR="007C1495" w:rsidRPr="007C1495">
              <w:rPr>
                <w:rFonts w:ascii="Times New Roman" w:hAnsi="Times New Roman"/>
                <w:noProof/>
                <w:webHidden/>
                <w:sz w:val="24"/>
                <w:szCs w:val="24"/>
              </w:rPr>
              <w:tab/>
            </w:r>
            <w:r w:rsidRPr="007C1495">
              <w:rPr>
                <w:rFonts w:ascii="Times New Roman" w:hAnsi="Times New Roman"/>
                <w:noProof/>
                <w:webHidden/>
                <w:sz w:val="24"/>
                <w:szCs w:val="24"/>
              </w:rPr>
              <w:fldChar w:fldCharType="begin"/>
            </w:r>
            <w:r w:rsidR="007C1495" w:rsidRPr="007C1495">
              <w:rPr>
                <w:rFonts w:ascii="Times New Roman" w:hAnsi="Times New Roman"/>
                <w:noProof/>
                <w:webHidden/>
                <w:sz w:val="24"/>
                <w:szCs w:val="24"/>
              </w:rPr>
              <w:instrText xml:space="preserve"> PAGEREF _Toc320888088 \h </w:instrText>
            </w:r>
            <w:r w:rsidRPr="007C1495">
              <w:rPr>
                <w:rFonts w:ascii="Times New Roman" w:hAnsi="Times New Roman"/>
                <w:noProof/>
                <w:webHidden/>
                <w:sz w:val="24"/>
                <w:szCs w:val="24"/>
              </w:rPr>
            </w:r>
            <w:r w:rsidRPr="007C1495">
              <w:rPr>
                <w:rFonts w:ascii="Times New Roman" w:hAnsi="Times New Roman"/>
                <w:noProof/>
                <w:webHidden/>
                <w:sz w:val="24"/>
                <w:szCs w:val="24"/>
              </w:rPr>
              <w:fldChar w:fldCharType="separate"/>
            </w:r>
            <w:r w:rsidR="00D75926">
              <w:rPr>
                <w:rFonts w:ascii="Times New Roman" w:hAnsi="Times New Roman"/>
                <w:noProof/>
                <w:webHidden/>
                <w:sz w:val="24"/>
                <w:szCs w:val="24"/>
              </w:rPr>
              <w:t>35</w:t>
            </w:r>
            <w:r w:rsidRPr="007C1495">
              <w:rPr>
                <w:rFonts w:ascii="Times New Roman" w:hAnsi="Times New Roman"/>
                <w:noProof/>
                <w:webHidden/>
                <w:sz w:val="24"/>
                <w:szCs w:val="24"/>
              </w:rPr>
              <w:fldChar w:fldCharType="end"/>
            </w:r>
          </w:hyperlink>
        </w:p>
        <w:p w:rsidR="007C1495" w:rsidRPr="007C1495" w:rsidRDefault="004135A4" w:rsidP="007C1495">
          <w:pPr>
            <w:pStyle w:val="31"/>
            <w:tabs>
              <w:tab w:val="left" w:pos="1320"/>
              <w:tab w:val="right" w:leader="dot" w:pos="9770"/>
            </w:tabs>
            <w:spacing w:after="0" w:line="240" w:lineRule="auto"/>
            <w:rPr>
              <w:rFonts w:ascii="Times New Roman" w:eastAsiaTheme="minorEastAsia" w:hAnsi="Times New Roman"/>
              <w:noProof/>
              <w:sz w:val="24"/>
              <w:szCs w:val="24"/>
            </w:rPr>
          </w:pPr>
          <w:hyperlink w:anchor="_Toc320888089" w:history="1">
            <w:r w:rsidR="007C1495" w:rsidRPr="007C1495">
              <w:rPr>
                <w:rStyle w:val="ab"/>
                <w:rFonts w:ascii="Times New Roman" w:hAnsi="Times New Roman"/>
                <w:noProof/>
                <w:spacing w:val="-20"/>
                <w:sz w:val="24"/>
                <w:szCs w:val="24"/>
              </w:rPr>
              <w:t>3.3.</w:t>
            </w:r>
            <w:r w:rsidR="007C1495" w:rsidRPr="007C1495">
              <w:rPr>
                <w:rFonts w:ascii="Times New Roman" w:eastAsiaTheme="minorEastAsia" w:hAnsi="Times New Roman"/>
                <w:noProof/>
                <w:sz w:val="24"/>
                <w:szCs w:val="24"/>
              </w:rPr>
              <w:tab/>
            </w:r>
            <w:r w:rsidR="007C1495" w:rsidRPr="007C1495">
              <w:rPr>
                <w:rStyle w:val="ab"/>
                <w:rFonts w:ascii="Times New Roman" w:hAnsi="Times New Roman"/>
                <w:noProof/>
                <w:spacing w:val="-20"/>
                <w:sz w:val="24"/>
                <w:szCs w:val="24"/>
              </w:rPr>
              <w:t>Почвы и растительность</w:t>
            </w:r>
            <w:r w:rsidR="007C1495" w:rsidRPr="007C1495">
              <w:rPr>
                <w:rFonts w:ascii="Times New Roman" w:hAnsi="Times New Roman"/>
                <w:noProof/>
                <w:webHidden/>
                <w:sz w:val="24"/>
                <w:szCs w:val="24"/>
              </w:rPr>
              <w:tab/>
            </w:r>
            <w:r w:rsidRPr="007C1495">
              <w:rPr>
                <w:rFonts w:ascii="Times New Roman" w:hAnsi="Times New Roman"/>
                <w:noProof/>
                <w:webHidden/>
                <w:sz w:val="24"/>
                <w:szCs w:val="24"/>
              </w:rPr>
              <w:fldChar w:fldCharType="begin"/>
            </w:r>
            <w:r w:rsidR="007C1495" w:rsidRPr="007C1495">
              <w:rPr>
                <w:rFonts w:ascii="Times New Roman" w:hAnsi="Times New Roman"/>
                <w:noProof/>
                <w:webHidden/>
                <w:sz w:val="24"/>
                <w:szCs w:val="24"/>
              </w:rPr>
              <w:instrText xml:space="preserve"> PAGEREF _Toc320888089 \h </w:instrText>
            </w:r>
            <w:r w:rsidRPr="007C1495">
              <w:rPr>
                <w:rFonts w:ascii="Times New Roman" w:hAnsi="Times New Roman"/>
                <w:noProof/>
                <w:webHidden/>
                <w:sz w:val="24"/>
                <w:szCs w:val="24"/>
              </w:rPr>
            </w:r>
            <w:r w:rsidRPr="007C1495">
              <w:rPr>
                <w:rFonts w:ascii="Times New Roman" w:hAnsi="Times New Roman"/>
                <w:noProof/>
                <w:webHidden/>
                <w:sz w:val="24"/>
                <w:szCs w:val="24"/>
              </w:rPr>
              <w:fldChar w:fldCharType="separate"/>
            </w:r>
            <w:r w:rsidR="00D75926">
              <w:rPr>
                <w:rFonts w:ascii="Times New Roman" w:hAnsi="Times New Roman"/>
                <w:noProof/>
                <w:webHidden/>
                <w:sz w:val="24"/>
                <w:szCs w:val="24"/>
              </w:rPr>
              <w:t>36</w:t>
            </w:r>
            <w:r w:rsidRPr="007C1495">
              <w:rPr>
                <w:rFonts w:ascii="Times New Roman" w:hAnsi="Times New Roman"/>
                <w:noProof/>
                <w:webHidden/>
                <w:sz w:val="24"/>
                <w:szCs w:val="24"/>
              </w:rPr>
              <w:fldChar w:fldCharType="end"/>
            </w:r>
          </w:hyperlink>
        </w:p>
        <w:p w:rsidR="007C1495" w:rsidRPr="007C1495" w:rsidRDefault="004135A4" w:rsidP="007C1495">
          <w:pPr>
            <w:pStyle w:val="31"/>
            <w:tabs>
              <w:tab w:val="left" w:pos="1320"/>
              <w:tab w:val="right" w:leader="dot" w:pos="9770"/>
            </w:tabs>
            <w:spacing w:after="0" w:line="240" w:lineRule="auto"/>
            <w:rPr>
              <w:rFonts w:ascii="Times New Roman" w:eastAsiaTheme="minorEastAsia" w:hAnsi="Times New Roman"/>
              <w:noProof/>
              <w:sz w:val="24"/>
              <w:szCs w:val="24"/>
            </w:rPr>
          </w:pPr>
          <w:hyperlink w:anchor="_Toc320888090" w:history="1">
            <w:r w:rsidR="007C1495" w:rsidRPr="007C1495">
              <w:rPr>
                <w:rStyle w:val="ab"/>
                <w:rFonts w:ascii="Times New Roman" w:hAnsi="Times New Roman"/>
                <w:noProof/>
                <w:spacing w:val="-20"/>
                <w:sz w:val="24"/>
                <w:szCs w:val="24"/>
              </w:rPr>
              <w:t>3.4.</w:t>
            </w:r>
            <w:r w:rsidR="007C1495" w:rsidRPr="007C1495">
              <w:rPr>
                <w:rFonts w:ascii="Times New Roman" w:eastAsiaTheme="minorEastAsia" w:hAnsi="Times New Roman"/>
                <w:noProof/>
                <w:sz w:val="24"/>
                <w:szCs w:val="24"/>
              </w:rPr>
              <w:tab/>
            </w:r>
            <w:r w:rsidR="007C1495" w:rsidRPr="007C1495">
              <w:rPr>
                <w:rStyle w:val="ab"/>
                <w:rFonts w:ascii="Times New Roman" w:hAnsi="Times New Roman"/>
                <w:noProof/>
                <w:spacing w:val="-20"/>
                <w:sz w:val="24"/>
                <w:szCs w:val="24"/>
              </w:rPr>
              <w:t>Минерально-сырьевые ресурсы</w:t>
            </w:r>
            <w:r w:rsidR="007C1495" w:rsidRPr="007C1495">
              <w:rPr>
                <w:rFonts w:ascii="Times New Roman" w:hAnsi="Times New Roman"/>
                <w:noProof/>
                <w:webHidden/>
                <w:sz w:val="24"/>
                <w:szCs w:val="24"/>
              </w:rPr>
              <w:tab/>
            </w:r>
            <w:r w:rsidRPr="007C1495">
              <w:rPr>
                <w:rFonts w:ascii="Times New Roman" w:hAnsi="Times New Roman"/>
                <w:noProof/>
                <w:webHidden/>
                <w:sz w:val="24"/>
                <w:szCs w:val="24"/>
              </w:rPr>
              <w:fldChar w:fldCharType="begin"/>
            </w:r>
            <w:r w:rsidR="007C1495" w:rsidRPr="007C1495">
              <w:rPr>
                <w:rFonts w:ascii="Times New Roman" w:hAnsi="Times New Roman"/>
                <w:noProof/>
                <w:webHidden/>
                <w:sz w:val="24"/>
                <w:szCs w:val="24"/>
              </w:rPr>
              <w:instrText xml:space="preserve"> PAGEREF _Toc320888090 \h </w:instrText>
            </w:r>
            <w:r w:rsidRPr="007C1495">
              <w:rPr>
                <w:rFonts w:ascii="Times New Roman" w:hAnsi="Times New Roman"/>
                <w:noProof/>
                <w:webHidden/>
                <w:sz w:val="24"/>
                <w:szCs w:val="24"/>
              </w:rPr>
            </w:r>
            <w:r w:rsidRPr="007C1495">
              <w:rPr>
                <w:rFonts w:ascii="Times New Roman" w:hAnsi="Times New Roman"/>
                <w:noProof/>
                <w:webHidden/>
                <w:sz w:val="24"/>
                <w:szCs w:val="24"/>
              </w:rPr>
              <w:fldChar w:fldCharType="separate"/>
            </w:r>
            <w:r w:rsidR="00D75926">
              <w:rPr>
                <w:rFonts w:ascii="Times New Roman" w:hAnsi="Times New Roman"/>
                <w:noProof/>
                <w:webHidden/>
                <w:sz w:val="24"/>
                <w:szCs w:val="24"/>
              </w:rPr>
              <w:t>37</w:t>
            </w:r>
            <w:r w:rsidRPr="007C1495">
              <w:rPr>
                <w:rFonts w:ascii="Times New Roman" w:hAnsi="Times New Roman"/>
                <w:noProof/>
                <w:webHidden/>
                <w:sz w:val="24"/>
                <w:szCs w:val="24"/>
              </w:rPr>
              <w:fldChar w:fldCharType="end"/>
            </w:r>
          </w:hyperlink>
        </w:p>
        <w:p w:rsidR="007C1495" w:rsidRPr="007C1495" w:rsidRDefault="004135A4" w:rsidP="007C1495">
          <w:pPr>
            <w:pStyle w:val="31"/>
            <w:tabs>
              <w:tab w:val="left" w:pos="1320"/>
              <w:tab w:val="right" w:leader="dot" w:pos="9770"/>
            </w:tabs>
            <w:spacing w:after="0" w:line="240" w:lineRule="auto"/>
            <w:rPr>
              <w:rFonts w:ascii="Times New Roman" w:eastAsiaTheme="minorEastAsia" w:hAnsi="Times New Roman"/>
              <w:noProof/>
              <w:sz w:val="24"/>
              <w:szCs w:val="24"/>
            </w:rPr>
          </w:pPr>
          <w:hyperlink w:anchor="_Toc320888091" w:history="1">
            <w:r w:rsidR="007C1495" w:rsidRPr="007C1495">
              <w:rPr>
                <w:rStyle w:val="ab"/>
                <w:rFonts w:ascii="Times New Roman" w:hAnsi="Times New Roman"/>
                <w:noProof/>
                <w:spacing w:val="-20"/>
                <w:sz w:val="24"/>
                <w:szCs w:val="24"/>
              </w:rPr>
              <w:t>3.5.</w:t>
            </w:r>
            <w:r w:rsidR="007C1495" w:rsidRPr="007C1495">
              <w:rPr>
                <w:rFonts w:ascii="Times New Roman" w:eastAsiaTheme="minorEastAsia" w:hAnsi="Times New Roman"/>
                <w:noProof/>
                <w:sz w:val="24"/>
                <w:szCs w:val="24"/>
              </w:rPr>
              <w:tab/>
            </w:r>
            <w:r w:rsidR="007C1495" w:rsidRPr="007C1495">
              <w:rPr>
                <w:rStyle w:val="ab"/>
                <w:rFonts w:ascii="Times New Roman" w:hAnsi="Times New Roman"/>
                <w:noProof/>
                <w:spacing w:val="-20"/>
                <w:sz w:val="24"/>
                <w:szCs w:val="24"/>
              </w:rPr>
              <w:t>Водные ресурсы территории</w:t>
            </w:r>
            <w:r w:rsidR="007C1495" w:rsidRPr="007C1495">
              <w:rPr>
                <w:rFonts w:ascii="Times New Roman" w:hAnsi="Times New Roman"/>
                <w:noProof/>
                <w:webHidden/>
                <w:sz w:val="24"/>
                <w:szCs w:val="24"/>
              </w:rPr>
              <w:tab/>
            </w:r>
            <w:r w:rsidRPr="007C1495">
              <w:rPr>
                <w:rFonts w:ascii="Times New Roman" w:hAnsi="Times New Roman"/>
                <w:noProof/>
                <w:webHidden/>
                <w:sz w:val="24"/>
                <w:szCs w:val="24"/>
              </w:rPr>
              <w:fldChar w:fldCharType="begin"/>
            </w:r>
            <w:r w:rsidR="007C1495" w:rsidRPr="007C1495">
              <w:rPr>
                <w:rFonts w:ascii="Times New Roman" w:hAnsi="Times New Roman"/>
                <w:noProof/>
                <w:webHidden/>
                <w:sz w:val="24"/>
                <w:szCs w:val="24"/>
              </w:rPr>
              <w:instrText xml:space="preserve"> PAGEREF _Toc320888091 \h </w:instrText>
            </w:r>
            <w:r w:rsidRPr="007C1495">
              <w:rPr>
                <w:rFonts w:ascii="Times New Roman" w:hAnsi="Times New Roman"/>
                <w:noProof/>
                <w:webHidden/>
                <w:sz w:val="24"/>
                <w:szCs w:val="24"/>
              </w:rPr>
            </w:r>
            <w:r w:rsidRPr="007C1495">
              <w:rPr>
                <w:rFonts w:ascii="Times New Roman" w:hAnsi="Times New Roman"/>
                <w:noProof/>
                <w:webHidden/>
                <w:sz w:val="24"/>
                <w:szCs w:val="24"/>
              </w:rPr>
              <w:fldChar w:fldCharType="separate"/>
            </w:r>
            <w:r w:rsidR="00D75926">
              <w:rPr>
                <w:rFonts w:ascii="Times New Roman" w:hAnsi="Times New Roman"/>
                <w:noProof/>
                <w:webHidden/>
                <w:sz w:val="24"/>
                <w:szCs w:val="24"/>
              </w:rPr>
              <w:t>37</w:t>
            </w:r>
            <w:r w:rsidRPr="007C1495">
              <w:rPr>
                <w:rFonts w:ascii="Times New Roman" w:hAnsi="Times New Roman"/>
                <w:noProof/>
                <w:webHidden/>
                <w:sz w:val="24"/>
                <w:szCs w:val="24"/>
              </w:rPr>
              <w:fldChar w:fldCharType="end"/>
            </w:r>
          </w:hyperlink>
        </w:p>
        <w:p w:rsidR="007C1495" w:rsidRPr="007C1495" w:rsidRDefault="004135A4" w:rsidP="007C1495">
          <w:pPr>
            <w:pStyle w:val="31"/>
            <w:tabs>
              <w:tab w:val="left" w:pos="1320"/>
              <w:tab w:val="right" w:leader="dot" w:pos="9770"/>
            </w:tabs>
            <w:spacing w:after="0" w:line="240" w:lineRule="auto"/>
            <w:rPr>
              <w:rFonts w:ascii="Times New Roman" w:eastAsiaTheme="minorEastAsia" w:hAnsi="Times New Roman"/>
              <w:noProof/>
              <w:sz w:val="24"/>
              <w:szCs w:val="24"/>
            </w:rPr>
          </w:pPr>
          <w:hyperlink w:anchor="_Toc320888092" w:history="1">
            <w:r w:rsidR="007C1495" w:rsidRPr="007C1495">
              <w:rPr>
                <w:rStyle w:val="ab"/>
                <w:rFonts w:ascii="Times New Roman" w:eastAsiaTheme="minorHAnsi" w:hAnsi="Times New Roman"/>
                <w:noProof/>
                <w:kern w:val="2"/>
                <w:sz w:val="24"/>
                <w:szCs w:val="24"/>
              </w:rPr>
              <w:t>3.6.</w:t>
            </w:r>
            <w:r w:rsidR="007C1495" w:rsidRPr="007C1495">
              <w:rPr>
                <w:rFonts w:ascii="Times New Roman" w:eastAsiaTheme="minorEastAsia" w:hAnsi="Times New Roman"/>
                <w:noProof/>
                <w:sz w:val="24"/>
                <w:szCs w:val="24"/>
              </w:rPr>
              <w:tab/>
            </w:r>
            <w:r w:rsidR="007C1495" w:rsidRPr="007C1495">
              <w:rPr>
                <w:rStyle w:val="ab"/>
                <w:rFonts w:ascii="Times New Roman" w:eastAsiaTheme="minorHAnsi" w:hAnsi="Times New Roman"/>
                <w:noProof/>
                <w:kern w:val="2"/>
                <w:sz w:val="24"/>
                <w:szCs w:val="24"/>
              </w:rPr>
              <w:t>Состояние воздушного бассейна. Санитарно-защитные зоны</w:t>
            </w:r>
            <w:r w:rsidR="007C1495" w:rsidRPr="007C1495">
              <w:rPr>
                <w:rFonts w:ascii="Times New Roman" w:hAnsi="Times New Roman"/>
                <w:noProof/>
                <w:webHidden/>
                <w:sz w:val="24"/>
                <w:szCs w:val="24"/>
              </w:rPr>
              <w:tab/>
            </w:r>
            <w:r w:rsidRPr="007C1495">
              <w:rPr>
                <w:rFonts w:ascii="Times New Roman" w:hAnsi="Times New Roman"/>
                <w:noProof/>
                <w:webHidden/>
                <w:sz w:val="24"/>
                <w:szCs w:val="24"/>
              </w:rPr>
              <w:fldChar w:fldCharType="begin"/>
            </w:r>
            <w:r w:rsidR="007C1495" w:rsidRPr="007C1495">
              <w:rPr>
                <w:rFonts w:ascii="Times New Roman" w:hAnsi="Times New Roman"/>
                <w:noProof/>
                <w:webHidden/>
                <w:sz w:val="24"/>
                <w:szCs w:val="24"/>
              </w:rPr>
              <w:instrText xml:space="preserve"> PAGEREF _Toc320888092 \h </w:instrText>
            </w:r>
            <w:r w:rsidRPr="007C1495">
              <w:rPr>
                <w:rFonts w:ascii="Times New Roman" w:hAnsi="Times New Roman"/>
                <w:noProof/>
                <w:webHidden/>
                <w:sz w:val="24"/>
                <w:szCs w:val="24"/>
              </w:rPr>
            </w:r>
            <w:r w:rsidRPr="007C1495">
              <w:rPr>
                <w:rFonts w:ascii="Times New Roman" w:hAnsi="Times New Roman"/>
                <w:noProof/>
                <w:webHidden/>
                <w:sz w:val="24"/>
                <w:szCs w:val="24"/>
              </w:rPr>
              <w:fldChar w:fldCharType="separate"/>
            </w:r>
            <w:r w:rsidR="00D75926">
              <w:rPr>
                <w:rFonts w:ascii="Times New Roman" w:hAnsi="Times New Roman"/>
                <w:noProof/>
                <w:webHidden/>
                <w:sz w:val="24"/>
                <w:szCs w:val="24"/>
              </w:rPr>
              <w:t>46</w:t>
            </w:r>
            <w:r w:rsidRPr="007C1495">
              <w:rPr>
                <w:rFonts w:ascii="Times New Roman" w:hAnsi="Times New Roman"/>
                <w:noProof/>
                <w:webHidden/>
                <w:sz w:val="24"/>
                <w:szCs w:val="24"/>
              </w:rPr>
              <w:fldChar w:fldCharType="end"/>
            </w:r>
          </w:hyperlink>
        </w:p>
        <w:p w:rsidR="007C1495" w:rsidRPr="007C1495" w:rsidRDefault="004135A4" w:rsidP="007C1495">
          <w:pPr>
            <w:pStyle w:val="31"/>
            <w:tabs>
              <w:tab w:val="left" w:pos="1320"/>
              <w:tab w:val="right" w:leader="dot" w:pos="9770"/>
            </w:tabs>
            <w:spacing w:after="0" w:line="240" w:lineRule="auto"/>
            <w:jc w:val="left"/>
            <w:rPr>
              <w:rFonts w:ascii="Times New Roman" w:eastAsiaTheme="minorEastAsia" w:hAnsi="Times New Roman"/>
              <w:noProof/>
              <w:sz w:val="24"/>
              <w:szCs w:val="24"/>
            </w:rPr>
          </w:pPr>
          <w:hyperlink w:anchor="_Toc320888093" w:history="1">
            <w:r w:rsidR="007C1495" w:rsidRPr="007C1495">
              <w:rPr>
                <w:rStyle w:val="ab"/>
                <w:rFonts w:ascii="Times New Roman" w:hAnsi="Times New Roman"/>
                <w:noProof/>
                <w:sz w:val="24"/>
                <w:szCs w:val="24"/>
              </w:rPr>
              <w:t>3.7.</w:t>
            </w:r>
            <w:r w:rsidR="007C1495" w:rsidRPr="007C1495">
              <w:rPr>
                <w:rFonts w:ascii="Times New Roman" w:eastAsiaTheme="minorEastAsia" w:hAnsi="Times New Roman"/>
                <w:noProof/>
                <w:sz w:val="24"/>
                <w:szCs w:val="24"/>
              </w:rPr>
              <w:tab/>
            </w:r>
            <w:r w:rsidR="007C1495" w:rsidRPr="007C1495">
              <w:rPr>
                <w:rStyle w:val="ab"/>
                <w:rFonts w:ascii="Times New Roman" w:hAnsi="Times New Roman"/>
                <w:noProof/>
                <w:sz w:val="24"/>
                <w:szCs w:val="24"/>
              </w:rPr>
              <w:t>Мероприятия по охране окружающей среды поселка Касторное</w:t>
            </w:r>
            <w:r w:rsidR="007C1495" w:rsidRPr="007C1495">
              <w:rPr>
                <w:rFonts w:ascii="Times New Roman" w:hAnsi="Times New Roman"/>
                <w:noProof/>
                <w:webHidden/>
                <w:sz w:val="24"/>
                <w:szCs w:val="24"/>
              </w:rPr>
              <w:tab/>
            </w:r>
            <w:r w:rsidRPr="007C1495">
              <w:rPr>
                <w:rFonts w:ascii="Times New Roman" w:hAnsi="Times New Roman"/>
                <w:noProof/>
                <w:webHidden/>
                <w:sz w:val="24"/>
                <w:szCs w:val="24"/>
              </w:rPr>
              <w:fldChar w:fldCharType="begin"/>
            </w:r>
            <w:r w:rsidR="007C1495" w:rsidRPr="007C1495">
              <w:rPr>
                <w:rFonts w:ascii="Times New Roman" w:hAnsi="Times New Roman"/>
                <w:noProof/>
                <w:webHidden/>
                <w:sz w:val="24"/>
                <w:szCs w:val="24"/>
              </w:rPr>
              <w:instrText xml:space="preserve"> PAGEREF _Toc320888093 \h </w:instrText>
            </w:r>
            <w:r w:rsidRPr="007C1495">
              <w:rPr>
                <w:rFonts w:ascii="Times New Roman" w:hAnsi="Times New Roman"/>
                <w:noProof/>
                <w:webHidden/>
                <w:sz w:val="24"/>
                <w:szCs w:val="24"/>
              </w:rPr>
            </w:r>
            <w:r w:rsidRPr="007C1495">
              <w:rPr>
                <w:rFonts w:ascii="Times New Roman" w:hAnsi="Times New Roman"/>
                <w:noProof/>
                <w:webHidden/>
                <w:sz w:val="24"/>
                <w:szCs w:val="24"/>
              </w:rPr>
              <w:fldChar w:fldCharType="separate"/>
            </w:r>
            <w:r w:rsidR="00D75926">
              <w:rPr>
                <w:rFonts w:ascii="Times New Roman" w:hAnsi="Times New Roman"/>
                <w:noProof/>
                <w:webHidden/>
                <w:sz w:val="24"/>
                <w:szCs w:val="24"/>
              </w:rPr>
              <w:t>49</w:t>
            </w:r>
            <w:r w:rsidRPr="007C1495">
              <w:rPr>
                <w:rFonts w:ascii="Times New Roman" w:hAnsi="Times New Roman"/>
                <w:noProof/>
                <w:webHidden/>
                <w:sz w:val="24"/>
                <w:szCs w:val="24"/>
              </w:rPr>
              <w:fldChar w:fldCharType="end"/>
            </w:r>
          </w:hyperlink>
        </w:p>
        <w:p w:rsidR="007C1495" w:rsidRPr="007C1495" w:rsidRDefault="004135A4" w:rsidP="007C1495">
          <w:pPr>
            <w:pStyle w:val="21"/>
            <w:tabs>
              <w:tab w:val="left" w:pos="880"/>
              <w:tab w:val="right" w:leader="dot" w:pos="9770"/>
            </w:tabs>
            <w:spacing w:after="0" w:line="240" w:lineRule="auto"/>
            <w:rPr>
              <w:rFonts w:ascii="Times New Roman" w:eastAsiaTheme="minorEastAsia" w:hAnsi="Times New Roman"/>
              <w:noProof/>
              <w:sz w:val="24"/>
              <w:szCs w:val="24"/>
            </w:rPr>
          </w:pPr>
          <w:hyperlink w:anchor="_Toc320888094" w:history="1">
            <w:r w:rsidR="007C1495" w:rsidRPr="007C1495">
              <w:rPr>
                <w:rStyle w:val="ab"/>
                <w:rFonts w:ascii="Times New Roman" w:hAnsi="Times New Roman"/>
                <w:noProof/>
                <w:kern w:val="32"/>
                <w:sz w:val="24"/>
                <w:szCs w:val="24"/>
              </w:rPr>
              <w:t>4.</w:t>
            </w:r>
            <w:r w:rsidR="007C1495" w:rsidRPr="007C1495">
              <w:rPr>
                <w:rFonts w:ascii="Times New Roman" w:eastAsiaTheme="minorEastAsia" w:hAnsi="Times New Roman"/>
                <w:noProof/>
                <w:sz w:val="24"/>
                <w:szCs w:val="24"/>
              </w:rPr>
              <w:tab/>
            </w:r>
            <w:r w:rsidR="007C1495" w:rsidRPr="007C1495">
              <w:rPr>
                <w:rStyle w:val="ab"/>
                <w:rFonts w:ascii="Times New Roman" w:hAnsi="Times New Roman"/>
                <w:noProof/>
                <w:kern w:val="32"/>
                <w:sz w:val="24"/>
                <w:szCs w:val="24"/>
              </w:rPr>
              <w:t>СОЦИАЛЬНО-ЭКОНОМИЧЕСКОЕ СОСТОЯНИЕ МУНИЦИПАЛЬНОГО ОБРАЗОВАНИЯ «ПОСЕЛОК КАСТОРНОЕ»  И ТЕНДЕНЦИИ ЕГО РАЗВИТИЯ</w:t>
            </w:r>
            <w:r w:rsidR="007C1495" w:rsidRPr="007C1495">
              <w:rPr>
                <w:rFonts w:ascii="Times New Roman" w:hAnsi="Times New Roman"/>
                <w:noProof/>
                <w:webHidden/>
                <w:sz w:val="24"/>
                <w:szCs w:val="24"/>
              </w:rPr>
              <w:tab/>
            </w:r>
            <w:r w:rsidRPr="007C1495">
              <w:rPr>
                <w:rFonts w:ascii="Times New Roman" w:hAnsi="Times New Roman"/>
                <w:noProof/>
                <w:webHidden/>
                <w:sz w:val="24"/>
                <w:szCs w:val="24"/>
              </w:rPr>
              <w:fldChar w:fldCharType="begin"/>
            </w:r>
            <w:r w:rsidR="007C1495" w:rsidRPr="007C1495">
              <w:rPr>
                <w:rFonts w:ascii="Times New Roman" w:hAnsi="Times New Roman"/>
                <w:noProof/>
                <w:webHidden/>
                <w:sz w:val="24"/>
                <w:szCs w:val="24"/>
              </w:rPr>
              <w:instrText xml:space="preserve"> PAGEREF _Toc320888094 \h </w:instrText>
            </w:r>
            <w:r w:rsidRPr="007C1495">
              <w:rPr>
                <w:rFonts w:ascii="Times New Roman" w:hAnsi="Times New Roman"/>
                <w:noProof/>
                <w:webHidden/>
                <w:sz w:val="24"/>
                <w:szCs w:val="24"/>
              </w:rPr>
            </w:r>
            <w:r w:rsidRPr="007C1495">
              <w:rPr>
                <w:rFonts w:ascii="Times New Roman" w:hAnsi="Times New Roman"/>
                <w:noProof/>
                <w:webHidden/>
                <w:sz w:val="24"/>
                <w:szCs w:val="24"/>
              </w:rPr>
              <w:fldChar w:fldCharType="separate"/>
            </w:r>
            <w:r w:rsidR="00D75926">
              <w:rPr>
                <w:rFonts w:ascii="Times New Roman" w:hAnsi="Times New Roman"/>
                <w:noProof/>
                <w:webHidden/>
                <w:sz w:val="24"/>
                <w:szCs w:val="24"/>
              </w:rPr>
              <w:t>52</w:t>
            </w:r>
            <w:r w:rsidRPr="007C1495">
              <w:rPr>
                <w:rFonts w:ascii="Times New Roman" w:hAnsi="Times New Roman"/>
                <w:noProof/>
                <w:webHidden/>
                <w:sz w:val="24"/>
                <w:szCs w:val="24"/>
              </w:rPr>
              <w:fldChar w:fldCharType="end"/>
            </w:r>
          </w:hyperlink>
        </w:p>
        <w:p w:rsidR="007C1495" w:rsidRPr="007C1495" w:rsidRDefault="004135A4" w:rsidP="007C1495">
          <w:pPr>
            <w:pStyle w:val="31"/>
            <w:tabs>
              <w:tab w:val="left" w:pos="1320"/>
              <w:tab w:val="right" w:leader="dot" w:pos="9770"/>
            </w:tabs>
            <w:spacing w:after="0" w:line="240" w:lineRule="auto"/>
            <w:rPr>
              <w:rFonts w:ascii="Times New Roman" w:eastAsiaTheme="minorEastAsia" w:hAnsi="Times New Roman"/>
              <w:noProof/>
              <w:sz w:val="24"/>
              <w:szCs w:val="24"/>
            </w:rPr>
          </w:pPr>
          <w:hyperlink w:anchor="_Toc320888095" w:history="1">
            <w:r w:rsidR="007C1495" w:rsidRPr="007C1495">
              <w:rPr>
                <w:rStyle w:val="ab"/>
                <w:rFonts w:ascii="Times New Roman" w:hAnsi="Times New Roman"/>
                <w:noProof/>
                <w:sz w:val="24"/>
                <w:szCs w:val="24"/>
              </w:rPr>
              <w:t>4.1.</w:t>
            </w:r>
            <w:r w:rsidR="007C1495" w:rsidRPr="007C1495">
              <w:rPr>
                <w:rFonts w:ascii="Times New Roman" w:eastAsiaTheme="minorEastAsia" w:hAnsi="Times New Roman"/>
                <w:noProof/>
                <w:sz w:val="24"/>
                <w:szCs w:val="24"/>
              </w:rPr>
              <w:tab/>
            </w:r>
            <w:r w:rsidR="007C1495" w:rsidRPr="007C1495">
              <w:rPr>
                <w:rStyle w:val="ab"/>
                <w:rFonts w:ascii="Times New Roman" w:hAnsi="Times New Roman"/>
                <w:noProof/>
                <w:sz w:val="24"/>
                <w:szCs w:val="24"/>
              </w:rPr>
              <w:t>Критерии устойчивого и безопасного развития муниципального образования «поселок Касторное»</w:t>
            </w:r>
            <w:r w:rsidR="007C1495" w:rsidRPr="007C1495">
              <w:rPr>
                <w:rFonts w:ascii="Times New Roman" w:hAnsi="Times New Roman"/>
                <w:noProof/>
                <w:webHidden/>
                <w:sz w:val="24"/>
                <w:szCs w:val="24"/>
              </w:rPr>
              <w:tab/>
            </w:r>
            <w:r w:rsidRPr="007C1495">
              <w:rPr>
                <w:rFonts w:ascii="Times New Roman" w:hAnsi="Times New Roman"/>
                <w:noProof/>
                <w:webHidden/>
                <w:sz w:val="24"/>
                <w:szCs w:val="24"/>
              </w:rPr>
              <w:fldChar w:fldCharType="begin"/>
            </w:r>
            <w:r w:rsidR="007C1495" w:rsidRPr="007C1495">
              <w:rPr>
                <w:rFonts w:ascii="Times New Roman" w:hAnsi="Times New Roman"/>
                <w:noProof/>
                <w:webHidden/>
                <w:sz w:val="24"/>
                <w:szCs w:val="24"/>
              </w:rPr>
              <w:instrText xml:space="preserve"> PAGEREF _Toc320888095 \h </w:instrText>
            </w:r>
            <w:r w:rsidRPr="007C1495">
              <w:rPr>
                <w:rFonts w:ascii="Times New Roman" w:hAnsi="Times New Roman"/>
                <w:noProof/>
                <w:webHidden/>
                <w:sz w:val="24"/>
                <w:szCs w:val="24"/>
              </w:rPr>
            </w:r>
            <w:r w:rsidRPr="007C1495">
              <w:rPr>
                <w:rFonts w:ascii="Times New Roman" w:hAnsi="Times New Roman"/>
                <w:noProof/>
                <w:webHidden/>
                <w:sz w:val="24"/>
                <w:szCs w:val="24"/>
              </w:rPr>
              <w:fldChar w:fldCharType="separate"/>
            </w:r>
            <w:r w:rsidR="00D75926">
              <w:rPr>
                <w:rFonts w:ascii="Times New Roman" w:hAnsi="Times New Roman"/>
                <w:noProof/>
                <w:webHidden/>
                <w:sz w:val="24"/>
                <w:szCs w:val="24"/>
              </w:rPr>
              <w:t>52</w:t>
            </w:r>
            <w:r w:rsidRPr="007C1495">
              <w:rPr>
                <w:rFonts w:ascii="Times New Roman" w:hAnsi="Times New Roman"/>
                <w:noProof/>
                <w:webHidden/>
                <w:sz w:val="24"/>
                <w:szCs w:val="24"/>
              </w:rPr>
              <w:fldChar w:fldCharType="end"/>
            </w:r>
          </w:hyperlink>
        </w:p>
        <w:p w:rsidR="007C1495" w:rsidRPr="007C1495" w:rsidRDefault="004135A4" w:rsidP="007C1495">
          <w:pPr>
            <w:pStyle w:val="31"/>
            <w:tabs>
              <w:tab w:val="left" w:pos="1320"/>
              <w:tab w:val="right" w:leader="dot" w:pos="9770"/>
            </w:tabs>
            <w:spacing w:after="0" w:line="240" w:lineRule="auto"/>
            <w:rPr>
              <w:rFonts w:ascii="Times New Roman" w:eastAsiaTheme="minorEastAsia" w:hAnsi="Times New Roman"/>
              <w:noProof/>
              <w:sz w:val="24"/>
              <w:szCs w:val="24"/>
            </w:rPr>
          </w:pPr>
          <w:hyperlink w:anchor="_Toc320888096" w:history="1">
            <w:r w:rsidR="007C1495" w:rsidRPr="007C1495">
              <w:rPr>
                <w:rStyle w:val="ab"/>
                <w:rFonts w:ascii="Times New Roman" w:hAnsi="Times New Roman"/>
                <w:noProof/>
                <w:sz w:val="24"/>
                <w:szCs w:val="24"/>
              </w:rPr>
              <w:t>4.2.</w:t>
            </w:r>
            <w:r w:rsidR="007C1495" w:rsidRPr="007C1495">
              <w:rPr>
                <w:rFonts w:ascii="Times New Roman" w:eastAsiaTheme="minorEastAsia" w:hAnsi="Times New Roman"/>
                <w:noProof/>
                <w:sz w:val="24"/>
                <w:szCs w:val="24"/>
              </w:rPr>
              <w:tab/>
            </w:r>
            <w:r w:rsidR="007C1495" w:rsidRPr="007C1495">
              <w:rPr>
                <w:rStyle w:val="ab"/>
                <w:rFonts w:ascii="Times New Roman" w:hAnsi="Times New Roman"/>
                <w:noProof/>
                <w:sz w:val="24"/>
                <w:szCs w:val="24"/>
              </w:rPr>
              <w:t>Демографическая ситуация. Прогноз численности населения</w:t>
            </w:r>
            <w:r w:rsidR="007C1495" w:rsidRPr="007C1495">
              <w:rPr>
                <w:rFonts w:ascii="Times New Roman" w:hAnsi="Times New Roman"/>
                <w:noProof/>
                <w:webHidden/>
                <w:sz w:val="24"/>
                <w:szCs w:val="24"/>
              </w:rPr>
              <w:tab/>
            </w:r>
            <w:r w:rsidRPr="007C1495">
              <w:rPr>
                <w:rFonts w:ascii="Times New Roman" w:hAnsi="Times New Roman"/>
                <w:noProof/>
                <w:webHidden/>
                <w:sz w:val="24"/>
                <w:szCs w:val="24"/>
              </w:rPr>
              <w:fldChar w:fldCharType="begin"/>
            </w:r>
            <w:r w:rsidR="007C1495" w:rsidRPr="007C1495">
              <w:rPr>
                <w:rFonts w:ascii="Times New Roman" w:hAnsi="Times New Roman"/>
                <w:noProof/>
                <w:webHidden/>
                <w:sz w:val="24"/>
                <w:szCs w:val="24"/>
              </w:rPr>
              <w:instrText xml:space="preserve"> PAGEREF _Toc320888096 \h </w:instrText>
            </w:r>
            <w:r w:rsidRPr="007C1495">
              <w:rPr>
                <w:rFonts w:ascii="Times New Roman" w:hAnsi="Times New Roman"/>
                <w:noProof/>
                <w:webHidden/>
                <w:sz w:val="24"/>
                <w:szCs w:val="24"/>
              </w:rPr>
            </w:r>
            <w:r w:rsidRPr="007C1495">
              <w:rPr>
                <w:rFonts w:ascii="Times New Roman" w:hAnsi="Times New Roman"/>
                <w:noProof/>
                <w:webHidden/>
                <w:sz w:val="24"/>
                <w:szCs w:val="24"/>
              </w:rPr>
              <w:fldChar w:fldCharType="separate"/>
            </w:r>
            <w:r w:rsidR="00D75926">
              <w:rPr>
                <w:rFonts w:ascii="Times New Roman" w:hAnsi="Times New Roman"/>
                <w:noProof/>
                <w:webHidden/>
                <w:sz w:val="24"/>
                <w:szCs w:val="24"/>
              </w:rPr>
              <w:t>54</w:t>
            </w:r>
            <w:r w:rsidRPr="007C1495">
              <w:rPr>
                <w:rFonts w:ascii="Times New Roman" w:hAnsi="Times New Roman"/>
                <w:noProof/>
                <w:webHidden/>
                <w:sz w:val="24"/>
                <w:szCs w:val="24"/>
              </w:rPr>
              <w:fldChar w:fldCharType="end"/>
            </w:r>
          </w:hyperlink>
        </w:p>
        <w:p w:rsidR="007C1495" w:rsidRPr="007C1495" w:rsidRDefault="004135A4" w:rsidP="007C1495">
          <w:pPr>
            <w:pStyle w:val="31"/>
            <w:tabs>
              <w:tab w:val="left" w:pos="1320"/>
              <w:tab w:val="right" w:leader="dot" w:pos="9770"/>
            </w:tabs>
            <w:spacing w:after="0" w:line="240" w:lineRule="auto"/>
            <w:rPr>
              <w:rFonts w:ascii="Times New Roman" w:eastAsiaTheme="minorEastAsia" w:hAnsi="Times New Roman"/>
              <w:noProof/>
              <w:sz w:val="24"/>
              <w:szCs w:val="24"/>
            </w:rPr>
          </w:pPr>
          <w:hyperlink w:anchor="_Toc320888097" w:history="1">
            <w:r w:rsidR="007C1495" w:rsidRPr="007C1495">
              <w:rPr>
                <w:rStyle w:val="ab"/>
                <w:rFonts w:ascii="Times New Roman" w:hAnsi="Times New Roman"/>
                <w:noProof/>
                <w:sz w:val="24"/>
                <w:szCs w:val="24"/>
              </w:rPr>
              <w:t>4.3.</w:t>
            </w:r>
            <w:r w:rsidR="007C1495" w:rsidRPr="007C1495">
              <w:rPr>
                <w:rFonts w:ascii="Times New Roman" w:eastAsiaTheme="minorEastAsia" w:hAnsi="Times New Roman"/>
                <w:noProof/>
                <w:sz w:val="24"/>
                <w:szCs w:val="24"/>
              </w:rPr>
              <w:tab/>
            </w:r>
            <w:r w:rsidR="007C1495" w:rsidRPr="007C1495">
              <w:rPr>
                <w:rStyle w:val="ab"/>
                <w:rFonts w:ascii="Times New Roman" w:hAnsi="Times New Roman"/>
                <w:noProof/>
                <w:sz w:val="24"/>
                <w:szCs w:val="24"/>
              </w:rPr>
              <w:t>Социальная инфраструктура</w:t>
            </w:r>
            <w:r w:rsidR="007C1495" w:rsidRPr="007C1495">
              <w:rPr>
                <w:rFonts w:ascii="Times New Roman" w:hAnsi="Times New Roman"/>
                <w:noProof/>
                <w:webHidden/>
                <w:sz w:val="24"/>
                <w:szCs w:val="24"/>
              </w:rPr>
              <w:tab/>
            </w:r>
            <w:r w:rsidRPr="007C1495">
              <w:rPr>
                <w:rFonts w:ascii="Times New Roman" w:hAnsi="Times New Roman"/>
                <w:noProof/>
                <w:webHidden/>
                <w:sz w:val="24"/>
                <w:szCs w:val="24"/>
              </w:rPr>
              <w:fldChar w:fldCharType="begin"/>
            </w:r>
            <w:r w:rsidR="007C1495" w:rsidRPr="007C1495">
              <w:rPr>
                <w:rFonts w:ascii="Times New Roman" w:hAnsi="Times New Roman"/>
                <w:noProof/>
                <w:webHidden/>
                <w:sz w:val="24"/>
                <w:szCs w:val="24"/>
              </w:rPr>
              <w:instrText xml:space="preserve"> PAGEREF _Toc320888097 \h </w:instrText>
            </w:r>
            <w:r w:rsidRPr="007C1495">
              <w:rPr>
                <w:rFonts w:ascii="Times New Roman" w:hAnsi="Times New Roman"/>
                <w:noProof/>
                <w:webHidden/>
                <w:sz w:val="24"/>
                <w:szCs w:val="24"/>
              </w:rPr>
            </w:r>
            <w:r w:rsidRPr="007C1495">
              <w:rPr>
                <w:rFonts w:ascii="Times New Roman" w:hAnsi="Times New Roman"/>
                <w:noProof/>
                <w:webHidden/>
                <w:sz w:val="24"/>
                <w:szCs w:val="24"/>
              </w:rPr>
              <w:fldChar w:fldCharType="separate"/>
            </w:r>
            <w:r w:rsidR="00D75926">
              <w:rPr>
                <w:rFonts w:ascii="Times New Roman" w:hAnsi="Times New Roman"/>
                <w:noProof/>
                <w:webHidden/>
                <w:sz w:val="24"/>
                <w:szCs w:val="24"/>
              </w:rPr>
              <w:t>57</w:t>
            </w:r>
            <w:r w:rsidRPr="007C1495">
              <w:rPr>
                <w:rFonts w:ascii="Times New Roman" w:hAnsi="Times New Roman"/>
                <w:noProof/>
                <w:webHidden/>
                <w:sz w:val="24"/>
                <w:szCs w:val="24"/>
              </w:rPr>
              <w:fldChar w:fldCharType="end"/>
            </w:r>
          </w:hyperlink>
        </w:p>
        <w:p w:rsidR="007C1495" w:rsidRPr="007C1495" w:rsidRDefault="004135A4" w:rsidP="007C1495">
          <w:pPr>
            <w:pStyle w:val="21"/>
            <w:tabs>
              <w:tab w:val="left" w:pos="880"/>
              <w:tab w:val="right" w:leader="dot" w:pos="9770"/>
            </w:tabs>
            <w:spacing w:after="0" w:line="240" w:lineRule="auto"/>
            <w:rPr>
              <w:rFonts w:ascii="Times New Roman" w:eastAsiaTheme="minorEastAsia" w:hAnsi="Times New Roman"/>
              <w:noProof/>
              <w:sz w:val="24"/>
              <w:szCs w:val="24"/>
            </w:rPr>
          </w:pPr>
          <w:hyperlink w:anchor="_Toc320888098" w:history="1">
            <w:r w:rsidR="007C1495" w:rsidRPr="007C1495">
              <w:rPr>
                <w:rStyle w:val="ab"/>
                <w:rFonts w:ascii="Times New Roman" w:hAnsi="Times New Roman"/>
                <w:noProof/>
                <w:sz w:val="24"/>
                <w:szCs w:val="24"/>
              </w:rPr>
              <w:t>5.</w:t>
            </w:r>
            <w:r w:rsidR="007C1495" w:rsidRPr="007C1495">
              <w:rPr>
                <w:rFonts w:ascii="Times New Roman" w:eastAsiaTheme="minorEastAsia" w:hAnsi="Times New Roman"/>
                <w:noProof/>
                <w:sz w:val="24"/>
                <w:szCs w:val="24"/>
              </w:rPr>
              <w:tab/>
            </w:r>
            <w:r w:rsidR="007C1495" w:rsidRPr="007C1495">
              <w:rPr>
                <w:rStyle w:val="ab"/>
                <w:rFonts w:ascii="Times New Roman" w:hAnsi="Times New Roman"/>
                <w:noProof/>
                <w:sz w:val="24"/>
                <w:szCs w:val="24"/>
              </w:rPr>
              <w:t>ИНЖЕНЕРНОЕ ОБОРУДОВАНИЕ ТЕРРИТОРИИ</w:t>
            </w:r>
            <w:r w:rsidR="007C1495" w:rsidRPr="007C1495">
              <w:rPr>
                <w:rFonts w:ascii="Times New Roman" w:hAnsi="Times New Roman"/>
                <w:noProof/>
                <w:webHidden/>
                <w:sz w:val="24"/>
                <w:szCs w:val="24"/>
              </w:rPr>
              <w:tab/>
            </w:r>
            <w:r w:rsidRPr="007C1495">
              <w:rPr>
                <w:rFonts w:ascii="Times New Roman" w:hAnsi="Times New Roman"/>
                <w:noProof/>
                <w:webHidden/>
                <w:sz w:val="24"/>
                <w:szCs w:val="24"/>
              </w:rPr>
              <w:fldChar w:fldCharType="begin"/>
            </w:r>
            <w:r w:rsidR="007C1495" w:rsidRPr="007C1495">
              <w:rPr>
                <w:rFonts w:ascii="Times New Roman" w:hAnsi="Times New Roman"/>
                <w:noProof/>
                <w:webHidden/>
                <w:sz w:val="24"/>
                <w:szCs w:val="24"/>
              </w:rPr>
              <w:instrText xml:space="preserve"> PAGEREF _Toc320888098 \h </w:instrText>
            </w:r>
            <w:r w:rsidRPr="007C1495">
              <w:rPr>
                <w:rFonts w:ascii="Times New Roman" w:hAnsi="Times New Roman"/>
                <w:noProof/>
                <w:webHidden/>
                <w:sz w:val="24"/>
                <w:szCs w:val="24"/>
              </w:rPr>
            </w:r>
            <w:r w:rsidRPr="007C1495">
              <w:rPr>
                <w:rFonts w:ascii="Times New Roman" w:hAnsi="Times New Roman"/>
                <w:noProof/>
                <w:webHidden/>
                <w:sz w:val="24"/>
                <w:szCs w:val="24"/>
              </w:rPr>
              <w:fldChar w:fldCharType="separate"/>
            </w:r>
            <w:r w:rsidR="00D75926">
              <w:rPr>
                <w:rFonts w:ascii="Times New Roman" w:hAnsi="Times New Roman"/>
                <w:noProof/>
                <w:webHidden/>
                <w:sz w:val="24"/>
                <w:szCs w:val="24"/>
              </w:rPr>
              <w:t>61</w:t>
            </w:r>
            <w:r w:rsidRPr="007C1495">
              <w:rPr>
                <w:rFonts w:ascii="Times New Roman" w:hAnsi="Times New Roman"/>
                <w:noProof/>
                <w:webHidden/>
                <w:sz w:val="24"/>
                <w:szCs w:val="24"/>
              </w:rPr>
              <w:fldChar w:fldCharType="end"/>
            </w:r>
          </w:hyperlink>
        </w:p>
        <w:p w:rsidR="007C1495" w:rsidRPr="007C1495" w:rsidRDefault="004135A4" w:rsidP="007C1495">
          <w:pPr>
            <w:pStyle w:val="31"/>
            <w:tabs>
              <w:tab w:val="left" w:pos="1320"/>
              <w:tab w:val="right" w:leader="dot" w:pos="9770"/>
            </w:tabs>
            <w:spacing w:after="0" w:line="240" w:lineRule="auto"/>
            <w:rPr>
              <w:rFonts w:ascii="Times New Roman" w:eastAsiaTheme="minorEastAsia" w:hAnsi="Times New Roman"/>
              <w:noProof/>
              <w:sz w:val="24"/>
              <w:szCs w:val="24"/>
            </w:rPr>
          </w:pPr>
          <w:hyperlink w:anchor="_Toc320888099" w:history="1">
            <w:r w:rsidR="007C1495" w:rsidRPr="007C1495">
              <w:rPr>
                <w:rStyle w:val="ab"/>
                <w:rFonts w:ascii="Times New Roman" w:hAnsi="Times New Roman"/>
                <w:noProof/>
                <w:kern w:val="32"/>
                <w:sz w:val="24"/>
                <w:szCs w:val="24"/>
              </w:rPr>
              <w:t>5.1.</w:t>
            </w:r>
            <w:r w:rsidR="007C1495" w:rsidRPr="007C1495">
              <w:rPr>
                <w:rFonts w:ascii="Times New Roman" w:eastAsiaTheme="minorEastAsia" w:hAnsi="Times New Roman"/>
                <w:noProof/>
                <w:sz w:val="24"/>
                <w:szCs w:val="24"/>
              </w:rPr>
              <w:tab/>
            </w:r>
            <w:r w:rsidR="007C1495" w:rsidRPr="007C1495">
              <w:rPr>
                <w:rStyle w:val="ab"/>
                <w:rFonts w:ascii="Times New Roman" w:hAnsi="Times New Roman"/>
                <w:noProof/>
                <w:sz w:val="24"/>
                <w:szCs w:val="24"/>
              </w:rPr>
              <w:t>Водоснабжение</w:t>
            </w:r>
            <w:r w:rsidR="007C1495" w:rsidRPr="007C1495">
              <w:rPr>
                <w:rFonts w:ascii="Times New Roman" w:hAnsi="Times New Roman"/>
                <w:noProof/>
                <w:webHidden/>
                <w:sz w:val="24"/>
                <w:szCs w:val="24"/>
              </w:rPr>
              <w:tab/>
            </w:r>
            <w:r w:rsidRPr="007C1495">
              <w:rPr>
                <w:rFonts w:ascii="Times New Roman" w:hAnsi="Times New Roman"/>
                <w:noProof/>
                <w:webHidden/>
                <w:sz w:val="24"/>
                <w:szCs w:val="24"/>
              </w:rPr>
              <w:fldChar w:fldCharType="begin"/>
            </w:r>
            <w:r w:rsidR="007C1495" w:rsidRPr="007C1495">
              <w:rPr>
                <w:rFonts w:ascii="Times New Roman" w:hAnsi="Times New Roman"/>
                <w:noProof/>
                <w:webHidden/>
                <w:sz w:val="24"/>
                <w:szCs w:val="24"/>
              </w:rPr>
              <w:instrText xml:space="preserve"> PAGEREF _Toc320888099 \h </w:instrText>
            </w:r>
            <w:r w:rsidRPr="007C1495">
              <w:rPr>
                <w:rFonts w:ascii="Times New Roman" w:hAnsi="Times New Roman"/>
                <w:noProof/>
                <w:webHidden/>
                <w:sz w:val="24"/>
                <w:szCs w:val="24"/>
              </w:rPr>
            </w:r>
            <w:r w:rsidRPr="007C1495">
              <w:rPr>
                <w:rFonts w:ascii="Times New Roman" w:hAnsi="Times New Roman"/>
                <w:noProof/>
                <w:webHidden/>
                <w:sz w:val="24"/>
                <w:szCs w:val="24"/>
              </w:rPr>
              <w:fldChar w:fldCharType="separate"/>
            </w:r>
            <w:r w:rsidR="00D75926">
              <w:rPr>
                <w:rFonts w:ascii="Times New Roman" w:hAnsi="Times New Roman"/>
                <w:noProof/>
                <w:webHidden/>
                <w:sz w:val="24"/>
                <w:szCs w:val="24"/>
              </w:rPr>
              <w:t>62</w:t>
            </w:r>
            <w:r w:rsidRPr="007C1495">
              <w:rPr>
                <w:rFonts w:ascii="Times New Roman" w:hAnsi="Times New Roman"/>
                <w:noProof/>
                <w:webHidden/>
                <w:sz w:val="24"/>
                <w:szCs w:val="24"/>
              </w:rPr>
              <w:fldChar w:fldCharType="end"/>
            </w:r>
          </w:hyperlink>
        </w:p>
        <w:p w:rsidR="007C1495" w:rsidRPr="007C1495" w:rsidRDefault="004135A4" w:rsidP="007C1495">
          <w:pPr>
            <w:pStyle w:val="31"/>
            <w:tabs>
              <w:tab w:val="left" w:pos="1320"/>
              <w:tab w:val="right" w:leader="dot" w:pos="9770"/>
            </w:tabs>
            <w:spacing w:after="0" w:line="240" w:lineRule="auto"/>
            <w:rPr>
              <w:rFonts w:ascii="Times New Roman" w:eastAsiaTheme="minorEastAsia" w:hAnsi="Times New Roman"/>
              <w:noProof/>
              <w:sz w:val="24"/>
              <w:szCs w:val="24"/>
            </w:rPr>
          </w:pPr>
          <w:hyperlink w:anchor="_Toc320888100" w:history="1">
            <w:r w:rsidR="007C1495" w:rsidRPr="007C1495">
              <w:rPr>
                <w:rStyle w:val="ab"/>
                <w:rFonts w:ascii="Times New Roman" w:hAnsi="Times New Roman"/>
                <w:noProof/>
                <w:kern w:val="32"/>
                <w:sz w:val="24"/>
                <w:szCs w:val="24"/>
              </w:rPr>
              <w:t>5.2.</w:t>
            </w:r>
            <w:r w:rsidR="007C1495" w:rsidRPr="007C1495">
              <w:rPr>
                <w:rFonts w:ascii="Times New Roman" w:eastAsiaTheme="minorEastAsia" w:hAnsi="Times New Roman"/>
                <w:noProof/>
                <w:sz w:val="24"/>
                <w:szCs w:val="24"/>
              </w:rPr>
              <w:tab/>
            </w:r>
            <w:r w:rsidR="007C1495" w:rsidRPr="007C1495">
              <w:rPr>
                <w:rStyle w:val="ab"/>
                <w:rFonts w:ascii="Times New Roman" w:hAnsi="Times New Roman"/>
                <w:noProof/>
                <w:sz w:val="24"/>
                <w:szCs w:val="24"/>
              </w:rPr>
              <w:t>Водоотведение</w:t>
            </w:r>
            <w:r w:rsidR="007C1495" w:rsidRPr="007C1495">
              <w:rPr>
                <w:rFonts w:ascii="Times New Roman" w:hAnsi="Times New Roman"/>
                <w:noProof/>
                <w:webHidden/>
                <w:sz w:val="24"/>
                <w:szCs w:val="24"/>
              </w:rPr>
              <w:tab/>
            </w:r>
            <w:r w:rsidRPr="007C1495">
              <w:rPr>
                <w:rFonts w:ascii="Times New Roman" w:hAnsi="Times New Roman"/>
                <w:noProof/>
                <w:webHidden/>
                <w:sz w:val="24"/>
                <w:szCs w:val="24"/>
              </w:rPr>
              <w:fldChar w:fldCharType="begin"/>
            </w:r>
            <w:r w:rsidR="007C1495" w:rsidRPr="007C1495">
              <w:rPr>
                <w:rFonts w:ascii="Times New Roman" w:hAnsi="Times New Roman"/>
                <w:noProof/>
                <w:webHidden/>
                <w:sz w:val="24"/>
                <w:szCs w:val="24"/>
              </w:rPr>
              <w:instrText xml:space="preserve"> PAGEREF _Toc320888100 \h </w:instrText>
            </w:r>
            <w:r w:rsidRPr="007C1495">
              <w:rPr>
                <w:rFonts w:ascii="Times New Roman" w:hAnsi="Times New Roman"/>
                <w:noProof/>
                <w:webHidden/>
                <w:sz w:val="24"/>
                <w:szCs w:val="24"/>
              </w:rPr>
            </w:r>
            <w:r w:rsidRPr="007C1495">
              <w:rPr>
                <w:rFonts w:ascii="Times New Roman" w:hAnsi="Times New Roman"/>
                <w:noProof/>
                <w:webHidden/>
                <w:sz w:val="24"/>
                <w:szCs w:val="24"/>
              </w:rPr>
              <w:fldChar w:fldCharType="separate"/>
            </w:r>
            <w:r w:rsidR="00D75926">
              <w:rPr>
                <w:rFonts w:ascii="Times New Roman" w:hAnsi="Times New Roman"/>
                <w:noProof/>
                <w:webHidden/>
                <w:sz w:val="24"/>
                <w:szCs w:val="24"/>
              </w:rPr>
              <w:t>67</w:t>
            </w:r>
            <w:r w:rsidRPr="007C1495">
              <w:rPr>
                <w:rFonts w:ascii="Times New Roman" w:hAnsi="Times New Roman"/>
                <w:noProof/>
                <w:webHidden/>
                <w:sz w:val="24"/>
                <w:szCs w:val="24"/>
              </w:rPr>
              <w:fldChar w:fldCharType="end"/>
            </w:r>
          </w:hyperlink>
        </w:p>
        <w:p w:rsidR="007C1495" w:rsidRPr="007C1495" w:rsidRDefault="004135A4" w:rsidP="007C1495">
          <w:pPr>
            <w:pStyle w:val="31"/>
            <w:tabs>
              <w:tab w:val="left" w:pos="1320"/>
              <w:tab w:val="right" w:leader="dot" w:pos="9770"/>
            </w:tabs>
            <w:spacing w:after="0" w:line="240" w:lineRule="auto"/>
            <w:rPr>
              <w:rFonts w:ascii="Times New Roman" w:eastAsiaTheme="minorEastAsia" w:hAnsi="Times New Roman"/>
              <w:noProof/>
              <w:sz w:val="24"/>
              <w:szCs w:val="24"/>
            </w:rPr>
          </w:pPr>
          <w:hyperlink w:anchor="_Toc320888101" w:history="1">
            <w:r w:rsidR="007C1495" w:rsidRPr="007C1495">
              <w:rPr>
                <w:rStyle w:val="ab"/>
                <w:rFonts w:ascii="Times New Roman" w:hAnsi="Times New Roman"/>
                <w:noProof/>
                <w:sz w:val="24"/>
                <w:szCs w:val="24"/>
              </w:rPr>
              <w:t>5.3.</w:t>
            </w:r>
            <w:r w:rsidR="007C1495" w:rsidRPr="007C1495">
              <w:rPr>
                <w:rFonts w:ascii="Times New Roman" w:eastAsiaTheme="minorEastAsia" w:hAnsi="Times New Roman"/>
                <w:noProof/>
                <w:sz w:val="24"/>
                <w:szCs w:val="24"/>
              </w:rPr>
              <w:tab/>
            </w:r>
            <w:r w:rsidR="007C1495" w:rsidRPr="007C1495">
              <w:rPr>
                <w:rStyle w:val="ab"/>
                <w:rFonts w:ascii="Times New Roman" w:hAnsi="Times New Roman"/>
                <w:noProof/>
                <w:sz w:val="24"/>
                <w:szCs w:val="24"/>
              </w:rPr>
              <w:t>Электроснабжение</w:t>
            </w:r>
            <w:r w:rsidR="007C1495" w:rsidRPr="007C1495">
              <w:rPr>
                <w:rFonts w:ascii="Times New Roman" w:hAnsi="Times New Roman"/>
                <w:noProof/>
                <w:webHidden/>
                <w:sz w:val="24"/>
                <w:szCs w:val="24"/>
              </w:rPr>
              <w:tab/>
            </w:r>
            <w:r w:rsidRPr="007C1495">
              <w:rPr>
                <w:rFonts w:ascii="Times New Roman" w:hAnsi="Times New Roman"/>
                <w:noProof/>
                <w:webHidden/>
                <w:sz w:val="24"/>
                <w:szCs w:val="24"/>
              </w:rPr>
              <w:fldChar w:fldCharType="begin"/>
            </w:r>
            <w:r w:rsidR="007C1495" w:rsidRPr="007C1495">
              <w:rPr>
                <w:rFonts w:ascii="Times New Roman" w:hAnsi="Times New Roman"/>
                <w:noProof/>
                <w:webHidden/>
                <w:sz w:val="24"/>
                <w:szCs w:val="24"/>
              </w:rPr>
              <w:instrText xml:space="preserve"> PAGEREF _Toc320888101 \h </w:instrText>
            </w:r>
            <w:r w:rsidRPr="007C1495">
              <w:rPr>
                <w:rFonts w:ascii="Times New Roman" w:hAnsi="Times New Roman"/>
                <w:noProof/>
                <w:webHidden/>
                <w:sz w:val="24"/>
                <w:szCs w:val="24"/>
              </w:rPr>
            </w:r>
            <w:r w:rsidRPr="007C1495">
              <w:rPr>
                <w:rFonts w:ascii="Times New Roman" w:hAnsi="Times New Roman"/>
                <w:noProof/>
                <w:webHidden/>
                <w:sz w:val="24"/>
                <w:szCs w:val="24"/>
              </w:rPr>
              <w:fldChar w:fldCharType="separate"/>
            </w:r>
            <w:r w:rsidR="00D75926">
              <w:rPr>
                <w:rFonts w:ascii="Times New Roman" w:hAnsi="Times New Roman"/>
                <w:noProof/>
                <w:webHidden/>
                <w:sz w:val="24"/>
                <w:szCs w:val="24"/>
              </w:rPr>
              <w:t>69</w:t>
            </w:r>
            <w:r w:rsidRPr="007C1495">
              <w:rPr>
                <w:rFonts w:ascii="Times New Roman" w:hAnsi="Times New Roman"/>
                <w:noProof/>
                <w:webHidden/>
                <w:sz w:val="24"/>
                <w:szCs w:val="24"/>
              </w:rPr>
              <w:fldChar w:fldCharType="end"/>
            </w:r>
          </w:hyperlink>
        </w:p>
        <w:p w:rsidR="007C1495" w:rsidRPr="007C1495" w:rsidRDefault="004135A4" w:rsidP="007C1495">
          <w:pPr>
            <w:pStyle w:val="31"/>
            <w:tabs>
              <w:tab w:val="left" w:pos="1320"/>
              <w:tab w:val="right" w:leader="dot" w:pos="9770"/>
            </w:tabs>
            <w:spacing w:after="0" w:line="240" w:lineRule="auto"/>
            <w:rPr>
              <w:rFonts w:ascii="Times New Roman" w:eastAsiaTheme="minorEastAsia" w:hAnsi="Times New Roman"/>
              <w:noProof/>
              <w:sz w:val="24"/>
              <w:szCs w:val="24"/>
            </w:rPr>
          </w:pPr>
          <w:hyperlink w:anchor="_Toc320888102" w:history="1">
            <w:r w:rsidR="007C1495" w:rsidRPr="007C1495">
              <w:rPr>
                <w:rStyle w:val="ab"/>
                <w:rFonts w:ascii="Times New Roman" w:hAnsi="Times New Roman"/>
                <w:noProof/>
                <w:sz w:val="24"/>
                <w:szCs w:val="24"/>
              </w:rPr>
              <w:t>5.4.</w:t>
            </w:r>
            <w:r w:rsidR="007C1495" w:rsidRPr="007C1495">
              <w:rPr>
                <w:rFonts w:ascii="Times New Roman" w:eastAsiaTheme="minorEastAsia" w:hAnsi="Times New Roman"/>
                <w:noProof/>
                <w:sz w:val="24"/>
                <w:szCs w:val="24"/>
              </w:rPr>
              <w:tab/>
            </w:r>
            <w:r w:rsidR="007C1495" w:rsidRPr="007C1495">
              <w:rPr>
                <w:rStyle w:val="ab"/>
                <w:rFonts w:ascii="Times New Roman" w:hAnsi="Times New Roman"/>
                <w:noProof/>
                <w:sz w:val="24"/>
                <w:szCs w:val="24"/>
              </w:rPr>
              <w:t>Теплоснабжение</w:t>
            </w:r>
            <w:r w:rsidR="007C1495" w:rsidRPr="007C1495">
              <w:rPr>
                <w:rFonts w:ascii="Times New Roman" w:hAnsi="Times New Roman"/>
                <w:noProof/>
                <w:webHidden/>
                <w:sz w:val="24"/>
                <w:szCs w:val="24"/>
              </w:rPr>
              <w:tab/>
            </w:r>
            <w:r w:rsidRPr="007C1495">
              <w:rPr>
                <w:rFonts w:ascii="Times New Roman" w:hAnsi="Times New Roman"/>
                <w:noProof/>
                <w:webHidden/>
                <w:sz w:val="24"/>
                <w:szCs w:val="24"/>
              </w:rPr>
              <w:fldChar w:fldCharType="begin"/>
            </w:r>
            <w:r w:rsidR="007C1495" w:rsidRPr="007C1495">
              <w:rPr>
                <w:rFonts w:ascii="Times New Roman" w:hAnsi="Times New Roman"/>
                <w:noProof/>
                <w:webHidden/>
                <w:sz w:val="24"/>
                <w:szCs w:val="24"/>
              </w:rPr>
              <w:instrText xml:space="preserve"> PAGEREF _Toc320888102 \h </w:instrText>
            </w:r>
            <w:r w:rsidRPr="007C1495">
              <w:rPr>
                <w:rFonts w:ascii="Times New Roman" w:hAnsi="Times New Roman"/>
                <w:noProof/>
                <w:webHidden/>
                <w:sz w:val="24"/>
                <w:szCs w:val="24"/>
              </w:rPr>
            </w:r>
            <w:r w:rsidRPr="007C1495">
              <w:rPr>
                <w:rFonts w:ascii="Times New Roman" w:hAnsi="Times New Roman"/>
                <w:noProof/>
                <w:webHidden/>
                <w:sz w:val="24"/>
                <w:szCs w:val="24"/>
              </w:rPr>
              <w:fldChar w:fldCharType="separate"/>
            </w:r>
            <w:r w:rsidR="00D75926">
              <w:rPr>
                <w:rFonts w:ascii="Times New Roman" w:hAnsi="Times New Roman"/>
                <w:noProof/>
                <w:webHidden/>
                <w:sz w:val="24"/>
                <w:szCs w:val="24"/>
              </w:rPr>
              <w:t>78</w:t>
            </w:r>
            <w:r w:rsidRPr="007C1495">
              <w:rPr>
                <w:rFonts w:ascii="Times New Roman" w:hAnsi="Times New Roman"/>
                <w:noProof/>
                <w:webHidden/>
                <w:sz w:val="24"/>
                <w:szCs w:val="24"/>
              </w:rPr>
              <w:fldChar w:fldCharType="end"/>
            </w:r>
          </w:hyperlink>
        </w:p>
        <w:p w:rsidR="007C1495" w:rsidRPr="007C1495" w:rsidRDefault="004135A4" w:rsidP="007C1495">
          <w:pPr>
            <w:pStyle w:val="31"/>
            <w:tabs>
              <w:tab w:val="left" w:pos="1320"/>
              <w:tab w:val="right" w:leader="dot" w:pos="9770"/>
            </w:tabs>
            <w:spacing w:after="0" w:line="240" w:lineRule="auto"/>
            <w:rPr>
              <w:rFonts w:ascii="Times New Roman" w:eastAsiaTheme="minorEastAsia" w:hAnsi="Times New Roman"/>
              <w:noProof/>
              <w:sz w:val="24"/>
              <w:szCs w:val="24"/>
            </w:rPr>
          </w:pPr>
          <w:hyperlink w:anchor="_Toc320888103" w:history="1">
            <w:r w:rsidR="007C1495" w:rsidRPr="007C1495">
              <w:rPr>
                <w:rStyle w:val="ab"/>
                <w:rFonts w:ascii="Times New Roman" w:hAnsi="Times New Roman"/>
                <w:noProof/>
                <w:sz w:val="24"/>
                <w:szCs w:val="24"/>
              </w:rPr>
              <w:t>5.5.</w:t>
            </w:r>
            <w:r w:rsidR="007C1495" w:rsidRPr="007C1495">
              <w:rPr>
                <w:rFonts w:ascii="Times New Roman" w:eastAsiaTheme="minorEastAsia" w:hAnsi="Times New Roman"/>
                <w:noProof/>
                <w:sz w:val="24"/>
                <w:szCs w:val="24"/>
              </w:rPr>
              <w:tab/>
            </w:r>
            <w:r w:rsidR="007C1495" w:rsidRPr="007C1495">
              <w:rPr>
                <w:rStyle w:val="ab"/>
                <w:rFonts w:ascii="Times New Roman" w:hAnsi="Times New Roman"/>
                <w:noProof/>
                <w:sz w:val="24"/>
                <w:szCs w:val="24"/>
              </w:rPr>
              <w:t>Газоснабжение</w:t>
            </w:r>
            <w:r w:rsidR="007C1495" w:rsidRPr="007C1495">
              <w:rPr>
                <w:rFonts w:ascii="Times New Roman" w:hAnsi="Times New Roman"/>
                <w:noProof/>
                <w:webHidden/>
                <w:sz w:val="24"/>
                <w:szCs w:val="24"/>
              </w:rPr>
              <w:tab/>
            </w:r>
            <w:r w:rsidRPr="007C1495">
              <w:rPr>
                <w:rFonts w:ascii="Times New Roman" w:hAnsi="Times New Roman"/>
                <w:noProof/>
                <w:webHidden/>
                <w:sz w:val="24"/>
                <w:szCs w:val="24"/>
              </w:rPr>
              <w:fldChar w:fldCharType="begin"/>
            </w:r>
            <w:r w:rsidR="007C1495" w:rsidRPr="007C1495">
              <w:rPr>
                <w:rFonts w:ascii="Times New Roman" w:hAnsi="Times New Roman"/>
                <w:noProof/>
                <w:webHidden/>
                <w:sz w:val="24"/>
                <w:szCs w:val="24"/>
              </w:rPr>
              <w:instrText xml:space="preserve"> PAGEREF _Toc320888103 \h </w:instrText>
            </w:r>
            <w:r w:rsidRPr="007C1495">
              <w:rPr>
                <w:rFonts w:ascii="Times New Roman" w:hAnsi="Times New Roman"/>
                <w:noProof/>
                <w:webHidden/>
                <w:sz w:val="24"/>
                <w:szCs w:val="24"/>
              </w:rPr>
            </w:r>
            <w:r w:rsidRPr="007C1495">
              <w:rPr>
                <w:rFonts w:ascii="Times New Roman" w:hAnsi="Times New Roman"/>
                <w:noProof/>
                <w:webHidden/>
                <w:sz w:val="24"/>
                <w:szCs w:val="24"/>
              </w:rPr>
              <w:fldChar w:fldCharType="separate"/>
            </w:r>
            <w:r w:rsidR="00D75926">
              <w:rPr>
                <w:rFonts w:ascii="Times New Roman" w:hAnsi="Times New Roman"/>
                <w:noProof/>
                <w:webHidden/>
                <w:sz w:val="24"/>
                <w:szCs w:val="24"/>
              </w:rPr>
              <w:t>83</w:t>
            </w:r>
            <w:r w:rsidRPr="007C1495">
              <w:rPr>
                <w:rFonts w:ascii="Times New Roman" w:hAnsi="Times New Roman"/>
                <w:noProof/>
                <w:webHidden/>
                <w:sz w:val="24"/>
                <w:szCs w:val="24"/>
              </w:rPr>
              <w:fldChar w:fldCharType="end"/>
            </w:r>
          </w:hyperlink>
        </w:p>
        <w:p w:rsidR="007C1495" w:rsidRPr="007C1495" w:rsidRDefault="004135A4" w:rsidP="007C1495">
          <w:pPr>
            <w:pStyle w:val="31"/>
            <w:tabs>
              <w:tab w:val="left" w:pos="1320"/>
              <w:tab w:val="right" w:leader="dot" w:pos="9770"/>
            </w:tabs>
            <w:spacing w:after="0" w:line="240" w:lineRule="auto"/>
            <w:rPr>
              <w:rFonts w:ascii="Times New Roman" w:eastAsiaTheme="minorEastAsia" w:hAnsi="Times New Roman"/>
              <w:noProof/>
              <w:sz w:val="24"/>
              <w:szCs w:val="24"/>
            </w:rPr>
          </w:pPr>
          <w:hyperlink w:anchor="_Toc320888104" w:history="1">
            <w:r w:rsidR="007C1495" w:rsidRPr="007C1495">
              <w:rPr>
                <w:rStyle w:val="ab"/>
                <w:rFonts w:ascii="Times New Roman" w:hAnsi="Times New Roman"/>
                <w:noProof/>
                <w:kern w:val="32"/>
                <w:sz w:val="24"/>
                <w:szCs w:val="24"/>
              </w:rPr>
              <w:t>5.6.</w:t>
            </w:r>
            <w:r w:rsidR="007C1495" w:rsidRPr="007C1495">
              <w:rPr>
                <w:rFonts w:ascii="Times New Roman" w:eastAsiaTheme="minorEastAsia" w:hAnsi="Times New Roman"/>
                <w:noProof/>
                <w:sz w:val="24"/>
                <w:szCs w:val="24"/>
              </w:rPr>
              <w:tab/>
            </w:r>
            <w:r w:rsidR="007C1495" w:rsidRPr="007C1495">
              <w:rPr>
                <w:rStyle w:val="ab"/>
                <w:rFonts w:ascii="Times New Roman" w:hAnsi="Times New Roman"/>
                <w:noProof/>
                <w:sz w:val="24"/>
                <w:szCs w:val="24"/>
              </w:rPr>
              <w:t>Связь</w:t>
            </w:r>
            <w:r w:rsidR="007C1495" w:rsidRPr="007C1495">
              <w:rPr>
                <w:rStyle w:val="ab"/>
                <w:rFonts w:ascii="Times New Roman" w:hAnsi="Times New Roman"/>
                <w:noProof/>
                <w:kern w:val="32"/>
                <w:sz w:val="24"/>
                <w:szCs w:val="24"/>
              </w:rPr>
              <w:t xml:space="preserve"> и радиофикация</w:t>
            </w:r>
            <w:r w:rsidR="007C1495" w:rsidRPr="007C1495">
              <w:rPr>
                <w:rFonts w:ascii="Times New Roman" w:hAnsi="Times New Roman"/>
                <w:noProof/>
                <w:webHidden/>
                <w:sz w:val="24"/>
                <w:szCs w:val="24"/>
              </w:rPr>
              <w:tab/>
            </w:r>
            <w:r w:rsidRPr="007C1495">
              <w:rPr>
                <w:rFonts w:ascii="Times New Roman" w:hAnsi="Times New Roman"/>
                <w:noProof/>
                <w:webHidden/>
                <w:sz w:val="24"/>
                <w:szCs w:val="24"/>
              </w:rPr>
              <w:fldChar w:fldCharType="begin"/>
            </w:r>
            <w:r w:rsidR="007C1495" w:rsidRPr="007C1495">
              <w:rPr>
                <w:rFonts w:ascii="Times New Roman" w:hAnsi="Times New Roman"/>
                <w:noProof/>
                <w:webHidden/>
                <w:sz w:val="24"/>
                <w:szCs w:val="24"/>
              </w:rPr>
              <w:instrText xml:space="preserve"> PAGEREF _Toc320888104 \h </w:instrText>
            </w:r>
            <w:r w:rsidRPr="007C1495">
              <w:rPr>
                <w:rFonts w:ascii="Times New Roman" w:hAnsi="Times New Roman"/>
                <w:noProof/>
                <w:webHidden/>
                <w:sz w:val="24"/>
                <w:szCs w:val="24"/>
              </w:rPr>
            </w:r>
            <w:r w:rsidRPr="007C1495">
              <w:rPr>
                <w:rFonts w:ascii="Times New Roman" w:hAnsi="Times New Roman"/>
                <w:noProof/>
                <w:webHidden/>
                <w:sz w:val="24"/>
                <w:szCs w:val="24"/>
              </w:rPr>
              <w:fldChar w:fldCharType="separate"/>
            </w:r>
            <w:r w:rsidR="00D75926">
              <w:rPr>
                <w:rFonts w:ascii="Times New Roman" w:hAnsi="Times New Roman"/>
                <w:noProof/>
                <w:webHidden/>
                <w:sz w:val="24"/>
                <w:szCs w:val="24"/>
              </w:rPr>
              <w:t>85</w:t>
            </w:r>
            <w:r w:rsidRPr="007C1495">
              <w:rPr>
                <w:rFonts w:ascii="Times New Roman" w:hAnsi="Times New Roman"/>
                <w:noProof/>
                <w:webHidden/>
                <w:sz w:val="24"/>
                <w:szCs w:val="24"/>
              </w:rPr>
              <w:fldChar w:fldCharType="end"/>
            </w:r>
          </w:hyperlink>
        </w:p>
        <w:p w:rsidR="007C1495" w:rsidRPr="007C1495" w:rsidRDefault="004135A4" w:rsidP="007C1495">
          <w:pPr>
            <w:pStyle w:val="31"/>
            <w:tabs>
              <w:tab w:val="left" w:pos="1320"/>
              <w:tab w:val="right" w:leader="dot" w:pos="9770"/>
            </w:tabs>
            <w:spacing w:after="0" w:line="240" w:lineRule="auto"/>
            <w:rPr>
              <w:rFonts w:ascii="Times New Roman" w:eastAsiaTheme="minorEastAsia" w:hAnsi="Times New Roman"/>
              <w:noProof/>
              <w:sz w:val="24"/>
              <w:szCs w:val="24"/>
            </w:rPr>
          </w:pPr>
          <w:hyperlink w:anchor="_Toc320888105" w:history="1">
            <w:r w:rsidR="007C1495" w:rsidRPr="007C1495">
              <w:rPr>
                <w:rStyle w:val="ab"/>
                <w:rFonts w:ascii="Times New Roman" w:hAnsi="Times New Roman"/>
                <w:noProof/>
                <w:sz w:val="24"/>
                <w:szCs w:val="24"/>
              </w:rPr>
              <w:t>5.7.</w:t>
            </w:r>
            <w:r w:rsidR="007C1495" w:rsidRPr="007C1495">
              <w:rPr>
                <w:rFonts w:ascii="Times New Roman" w:eastAsiaTheme="minorEastAsia" w:hAnsi="Times New Roman"/>
                <w:noProof/>
                <w:sz w:val="24"/>
                <w:szCs w:val="24"/>
              </w:rPr>
              <w:tab/>
            </w:r>
            <w:r w:rsidR="007C1495" w:rsidRPr="007C1495">
              <w:rPr>
                <w:rStyle w:val="ab"/>
                <w:rFonts w:ascii="Times New Roman" w:hAnsi="Times New Roman"/>
                <w:noProof/>
                <w:sz w:val="24"/>
                <w:szCs w:val="24"/>
              </w:rPr>
              <w:t>Санитарная очистка территории</w:t>
            </w:r>
            <w:r w:rsidR="007C1495" w:rsidRPr="007C1495">
              <w:rPr>
                <w:rFonts w:ascii="Times New Roman" w:hAnsi="Times New Roman"/>
                <w:noProof/>
                <w:webHidden/>
                <w:sz w:val="24"/>
                <w:szCs w:val="24"/>
              </w:rPr>
              <w:tab/>
            </w:r>
            <w:r w:rsidRPr="007C1495">
              <w:rPr>
                <w:rFonts w:ascii="Times New Roman" w:hAnsi="Times New Roman"/>
                <w:noProof/>
                <w:webHidden/>
                <w:sz w:val="24"/>
                <w:szCs w:val="24"/>
              </w:rPr>
              <w:fldChar w:fldCharType="begin"/>
            </w:r>
            <w:r w:rsidR="007C1495" w:rsidRPr="007C1495">
              <w:rPr>
                <w:rFonts w:ascii="Times New Roman" w:hAnsi="Times New Roman"/>
                <w:noProof/>
                <w:webHidden/>
                <w:sz w:val="24"/>
                <w:szCs w:val="24"/>
              </w:rPr>
              <w:instrText xml:space="preserve"> PAGEREF _Toc320888105 \h </w:instrText>
            </w:r>
            <w:r w:rsidRPr="007C1495">
              <w:rPr>
                <w:rFonts w:ascii="Times New Roman" w:hAnsi="Times New Roman"/>
                <w:noProof/>
                <w:webHidden/>
                <w:sz w:val="24"/>
                <w:szCs w:val="24"/>
              </w:rPr>
            </w:r>
            <w:r w:rsidRPr="007C1495">
              <w:rPr>
                <w:rFonts w:ascii="Times New Roman" w:hAnsi="Times New Roman"/>
                <w:noProof/>
                <w:webHidden/>
                <w:sz w:val="24"/>
                <w:szCs w:val="24"/>
              </w:rPr>
              <w:fldChar w:fldCharType="separate"/>
            </w:r>
            <w:r w:rsidR="00D75926">
              <w:rPr>
                <w:rFonts w:ascii="Times New Roman" w:hAnsi="Times New Roman"/>
                <w:noProof/>
                <w:webHidden/>
                <w:sz w:val="24"/>
                <w:szCs w:val="24"/>
              </w:rPr>
              <w:t>88</w:t>
            </w:r>
            <w:r w:rsidRPr="007C1495">
              <w:rPr>
                <w:rFonts w:ascii="Times New Roman" w:hAnsi="Times New Roman"/>
                <w:noProof/>
                <w:webHidden/>
                <w:sz w:val="24"/>
                <w:szCs w:val="24"/>
              </w:rPr>
              <w:fldChar w:fldCharType="end"/>
            </w:r>
          </w:hyperlink>
        </w:p>
        <w:p w:rsidR="007C1495" w:rsidRPr="007C1495" w:rsidRDefault="004135A4" w:rsidP="007C1495">
          <w:pPr>
            <w:pStyle w:val="31"/>
            <w:tabs>
              <w:tab w:val="left" w:pos="1320"/>
              <w:tab w:val="right" w:leader="dot" w:pos="9770"/>
            </w:tabs>
            <w:spacing w:after="0" w:line="240" w:lineRule="auto"/>
            <w:rPr>
              <w:rFonts w:ascii="Times New Roman" w:eastAsiaTheme="minorEastAsia" w:hAnsi="Times New Roman"/>
              <w:noProof/>
              <w:sz w:val="24"/>
              <w:szCs w:val="24"/>
            </w:rPr>
          </w:pPr>
          <w:hyperlink w:anchor="_Toc320888106" w:history="1">
            <w:r w:rsidR="007C1495" w:rsidRPr="007C1495">
              <w:rPr>
                <w:rStyle w:val="ab"/>
                <w:rFonts w:ascii="Times New Roman" w:hAnsi="Times New Roman"/>
                <w:noProof/>
                <w:sz w:val="24"/>
                <w:szCs w:val="24"/>
              </w:rPr>
              <w:t>5.8.</w:t>
            </w:r>
            <w:r w:rsidR="007C1495" w:rsidRPr="007C1495">
              <w:rPr>
                <w:rFonts w:ascii="Times New Roman" w:eastAsiaTheme="minorEastAsia" w:hAnsi="Times New Roman"/>
                <w:noProof/>
                <w:sz w:val="24"/>
                <w:szCs w:val="24"/>
              </w:rPr>
              <w:tab/>
            </w:r>
            <w:r w:rsidR="007C1495" w:rsidRPr="007C1495">
              <w:rPr>
                <w:rStyle w:val="ab"/>
                <w:rFonts w:ascii="Times New Roman" w:hAnsi="Times New Roman"/>
                <w:noProof/>
                <w:sz w:val="24"/>
                <w:szCs w:val="24"/>
              </w:rPr>
              <w:t>Инженерная подготовка и вертикальная планировка территории поселка</w:t>
            </w:r>
            <w:r w:rsidR="007C1495" w:rsidRPr="007C1495">
              <w:rPr>
                <w:rFonts w:ascii="Times New Roman" w:hAnsi="Times New Roman"/>
                <w:noProof/>
                <w:webHidden/>
                <w:sz w:val="24"/>
                <w:szCs w:val="24"/>
              </w:rPr>
              <w:tab/>
            </w:r>
            <w:r w:rsidRPr="007C1495">
              <w:rPr>
                <w:rFonts w:ascii="Times New Roman" w:hAnsi="Times New Roman"/>
                <w:noProof/>
                <w:webHidden/>
                <w:sz w:val="24"/>
                <w:szCs w:val="24"/>
              </w:rPr>
              <w:fldChar w:fldCharType="begin"/>
            </w:r>
            <w:r w:rsidR="007C1495" w:rsidRPr="007C1495">
              <w:rPr>
                <w:rFonts w:ascii="Times New Roman" w:hAnsi="Times New Roman"/>
                <w:noProof/>
                <w:webHidden/>
                <w:sz w:val="24"/>
                <w:szCs w:val="24"/>
              </w:rPr>
              <w:instrText xml:space="preserve"> PAGEREF _Toc320888106 \h </w:instrText>
            </w:r>
            <w:r w:rsidRPr="007C1495">
              <w:rPr>
                <w:rFonts w:ascii="Times New Roman" w:hAnsi="Times New Roman"/>
                <w:noProof/>
                <w:webHidden/>
                <w:sz w:val="24"/>
                <w:szCs w:val="24"/>
              </w:rPr>
            </w:r>
            <w:r w:rsidRPr="007C1495">
              <w:rPr>
                <w:rFonts w:ascii="Times New Roman" w:hAnsi="Times New Roman"/>
                <w:noProof/>
                <w:webHidden/>
                <w:sz w:val="24"/>
                <w:szCs w:val="24"/>
              </w:rPr>
              <w:fldChar w:fldCharType="separate"/>
            </w:r>
            <w:r w:rsidR="00D75926">
              <w:rPr>
                <w:rFonts w:ascii="Times New Roman" w:hAnsi="Times New Roman"/>
                <w:noProof/>
                <w:webHidden/>
                <w:sz w:val="24"/>
                <w:szCs w:val="24"/>
              </w:rPr>
              <w:t>94</w:t>
            </w:r>
            <w:r w:rsidRPr="007C1495">
              <w:rPr>
                <w:rFonts w:ascii="Times New Roman" w:hAnsi="Times New Roman"/>
                <w:noProof/>
                <w:webHidden/>
                <w:sz w:val="24"/>
                <w:szCs w:val="24"/>
              </w:rPr>
              <w:fldChar w:fldCharType="end"/>
            </w:r>
          </w:hyperlink>
        </w:p>
        <w:p w:rsidR="007C1495" w:rsidRPr="007C1495" w:rsidRDefault="004135A4" w:rsidP="007C1495">
          <w:pPr>
            <w:pStyle w:val="31"/>
            <w:tabs>
              <w:tab w:val="left" w:pos="1320"/>
              <w:tab w:val="right" w:leader="dot" w:pos="9770"/>
            </w:tabs>
            <w:spacing w:after="0" w:line="240" w:lineRule="auto"/>
            <w:rPr>
              <w:rFonts w:ascii="Times New Roman" w:eastAsiaTheme="minorEastAsia" w:hAnsi="Times New Roman"/>
              <w:noProof/>
              <w:sz w:val="24"/>
              <w:szCs w:val="24"/>
            </w:rPr>
          </w:pPr>
          <w:hyperlink w:anchor="_Toc320888107" w:history="1">
            <w:r w:rsidR="007C1495" w:rsidRPr="007C1495">
              <w:rPr>
                <w:rStyle w:val="ab"/>
                <w:rFonts w:ascii="Times New Roman" w:hAnsi="Times New Roman"/>
                <w:noProof/>
                <w:kern w:val="32"/>
                <w:sz w:val="24"/>
                <w:szCs w:val="24"/>
              </w:rPr>
              <w:t>5.9.</w:t>
            </w:r>
            <w:r w:rsidR="007C1495" w:rsidRPr="007C1495">
              <w:rPr>
                <w:rFonts w:ascii="Times New Roman" w:eastAsiaTheme="minorEastAsia" w:hAnsi="Times New Roman"/>
                <w:noProof/>
                <w:sz w:val="24"/>
                <w:szCs w:val="24"/>
              </w:rPr>
              <w:tab/>
            </w:r>
            <w:r w:rsidR="007C1495" w:rsidRPr="007C1495">
              <w:rPr>
                <w:rStyle w:val="ab"/>
                <w:rFonts w:ascii="Times New Roman" w:hAnsi="Times New Roman"/>
                <w:noProof/>
                <w:sz w:val="24"/>
                <w:szCs w:val="24"/>
              </w:rPr>
              <w:t>Мероприятия</w:t>
            </w:r>
            <w:r w:rsidR="007C1495" w:rsidRPr="007C1495">
              <w:rPr>
                <w:rStyle w:val="ab"/>
                <w:rFonts w:ascii="Times New Roman" w:hAnsi="Times New Roman"/>
                <w:noProof/>
                <w:kern w:val="32"/>
                <w:sz w:val="24"/>
                <w:szCs w:val="24"/>
              </w:rPr>
              <w:t xml:space="preserve"> по развитию объектов и сетей инженерной инфраструктуры  на территории поселка касторное в соответствии с полномочиями, определенными </w:t>
            </w:r>
            <w:r w:rsidR="007C1495">
              <w:rPr>
                <w:rStyle w:val="ab"/>
                <w:rFonts w:ascii="Times New Roman" w:hAnsi="Times New Roman"/>
                <w:noProof/>
                <w:kern w:val="32"/>
                <w:sz w:val="24"/>
                <w:szCs w:val="24"/>
              </w:rPr>
              <w:t xml:space="preserve">                  </w:t>
            </w:r>
            <w:r w:rsidR="007C1495" w:rsidRPr="007C1495">
              <w:rPr>
                <w:rStyle w:val="ab"/>
                <w:rFonts w:ascii="Times New Roman" w:hAnsi="Times New Roman"/>
                <w:noProof/>
                <w:kern w:val="32"/>
                <w:sz w:val="24"/>
                <w:szCs w:val="24"/>
              </w:rPr>
              <w:t>131-фз</w:t>
            </w:r>
            <w:r w:rsidR="007C1495" w:rsidRPr="007C1495">
              <w:rPr>
                <w:rFonts w:ascii="Times New Roman" w:hAnsi="Times New Roman"/>
                <w:noProof/>
                <w:webHidden/>
                <w:sz w:val="24"/>
                <w:szCs w:val="24"/>
              </w:rPr>
              <w:tab/>
            </w:r>
            <w:r w:rsidR="007C1495">
              <w:rPr>
                <w:rFonts w:ascii="Times New Roman" w:hAnsi="Times New Roman"/>
                <w:noProof/>
                <w:webHidden/>
                <w:sz w:val="24"/>
                <w:szCs w:val="24"/>
              </w:rPr>
              <w:tab/>
            </w:r>
            <w:r w:rsidRPr="007C1495">
              <w:rPr>
                <w:rFonts w:ascii="Times New Roman" w:hAnsi="Times New Roman"/>
                <w:noProof/>
                <w:webHidden/>
                <w:sz w:val="24"/>
                <w:szCs w:val="24"/>
              </w:rPr>
              <w:fldChar w:fldCharType="begin"/>
            </w:r>
            <w:r w:rsidR="007C1495" w:rsidRPr="007C1495">
              <w:rPr>
                <w:rFonts w:ascii="Times New Roman" w:hAnsi="Times New Roman"/>
                <w:noProof/>
                <w:webHidden/>
                <w:sz w:val="24"/>
                <w:szCs w:val="24"/>
              </w:rPr>
              <w:instrText xml:space="preserve"> PAGEREF _Toc320888107 \h </w:instrText>
            </w:r>
            <w:r w:rsidRPr="007C1495">
              <w:rPr>
                <w:rFonts w:ascii="Times New Roman" w:hAnsi="Times New Roman"/>
                <w:noProof/>
                <w:webHidden/>
                <w:sz w:val="24"/>
                <w:szCs w:val="24"/>
              </w:rPr>
            </w:r>
            <w:r w:rsidRPr="007C1495">
              <w:rPr>
                <w:rFonts w:ascii="Times New Roman" w:hAnsi="Times New Roman"/>
                <w:noProof/>
                <w:webHidden/>
                <w:sz w:val="24"/>
                <w:szCs w:val="24"/>
              </w:rPr>
              <w:fldChar w:fldCharType="separate"/>
            </w:r>
            <w:r w:rsidR="00D75926">
              <w:rPr>
                <w:rFonts w:ascii="Times New Roman" w:hAnsi="Times New Roman"/>
                <w:noProof/>
                <w:webHidden/>
                <w:sz w:val="24"/>
                <w:szCs w:val="24"/>
              </w:rPr>
              <w:t>101</w:t>
            </w:r>
            <w:r w:rsidRPr="007C1495">
              <w:rPr>
                <w:rFonts w:ascii="Times New Roman" w:hAnsi="Times New Roman"/>
                <w:noProof/>
                <w:webHidden/>
                <w:sz w:val="24"/>
                <w:szCs w:val="24"/>
              </w:rPr>
              <w:fldChar w:fldCharType="end"/>
            </w:r>
          </w:hyperlink>
        </w:p>
        <w:p w:rsidR="007C1495" w:rsidRPr="007C1495" w:rsidRDefault="004135A4" w:rsidP="007C1495">
          <w:pPr>
            <w:pStyle w:val="11"/>
            <w:rPr>
              <w:rFonts w:ascii="Times New Roman" w:eastAsiaTheme="minorEastAsia" w:hAnsi="Times New Roman"/>
              <w:noProof/>
              <w:sz w:val="24"/>
              <w:szCs w:val="24"/>
            </w:rPr>
          </w:pPr>
          <w:hyperlink w:anchor="_Toc320888108" w:history="1">
            <w:r w:rsidR="007C1495" w:rsidRPr="007C1495">
              <w:rPr>
                <w:rStyle w:val="ab"/>
                <w:rFonts w:ascii="Times New Roman" w:hAnsi="Times New Roman"/>
                <w:noProof/>
                <w:kern w:val="32"/>
                <w:sz w:val="24"/>
                <w:szCs w:val="24"/>
              </w:rPr>
              <w:t>СПИСОК ЛИТЕРАТУРЫ</w:t>
            </w:r>
            <w:r w:rsidR="007C1495" w:rsidRPr="007C1495">
              <w:rPr>
                <w:rFonts w:ascii="Times New Roman" w:hAnsi="Times New Roman"/>
                <w:noProof/>
                <w:webHidden/>
                <w:sz w:val="24"/>
                <w:szCs w:val="24"/>
              </w:rPr>
              <w:tab/>
            </w:r>
            <w:r w:rsidRPr="007C1495">
              <w:rPr>
                <w:rFonts w:ascii="Times New Roman" w:hAnsi="Times New Roman"/>
                <w:noProof/>
                <w:webHidden/>
                <w:sz w:val="24"/>
                <w:szCs w:val="24"/>
              </w:rPr>
              <w:fldChar w:fldCharType="begin"/>
            </w:r>
            <w:r w:rsidR="007C1495" w:rsidRPr="007C1495">
              <w:rPr>
                <w:rFonts w:ascii="Times New Roman" w:hAnsi="Times New Roman"/>
                <w:noProof/>
                <w:webHidden/>
                <w:sz w:val="24"/>
                <w:szCs w:val="24"/>
              </w:rPr>
              <w:instrText xml:space="preserve"> PAGEREF _Toc320888108 \h </w:instrText>
            </w:r>
            <w:r w:rsidRPr="007C1495">
              <w:rPr>
                <w:rFonts w:ascii="Times New Roman" w:hAnsi="Times New Roman"/>
                <w:noProof/>
                <w:webHidden/>
                <w:sz w:val="24"/>
                <w:szCs w:val="24"/>
              </w:rPr>
            </w:r>
            <w:r w:rsidRPr="007C1495">
              <w:rPr>
                <w:rFonts w:ascii="Times New Roman" w:hAnsi="Times New Roman"/>
                <w:noProof/>
                <w:webHidden/>
                <w:sz w:val="24"/>
                <w:szCs w:val="24"/>
              </w:rPr>
              <w:fldChar w:fldCharType="separate"/>
            </w:r>
            <w:r w:rsidR="00D75926">
              <w:rPr>
                <w:rFonts w:ascii="Times New Roman" w:hAnsi="Times New Roman"/>
                <w:noProof/>
                <w:webHidden/>
                <w:sz w:val="24"/>
                <w:szCs w:val="24"/>
              </w:rPr>
              <w:t>106</w:t>
            </w:r>
            <w:r w:rsidRPr="007C1495">
              <w:rPr>
                <w:rFonts w:ascii="Times New Roman" w:hAnsi="Times New Roman"/>
                <w:noProof/>
                <w:webHidden/>
                <w:sz w:val="24"/>
                <w:szCs w:val="24"/>
              </w:rPr>
              <w:fldChar w:fldCharType="end"/>
            </w:r>
          </w:hyperlink>
        </w:p>
        <w:p w:rsidR="00A30AF9" w:rsidRPr="007C1495" w:rsidRDefault="004135A4" w:rsidP="007C1495">
          <w:pPr>
            <w:pStyle w:val="31"/>
            <w:keepNext/>
            <w:keepLines/>
            <w:tabs>
              <w:tab w:val="left" w:pos="1134"/>
              <w:tab w:val="right" w:leader="dot" w:pos="9345"/>
            </w:tabs>
            <w:spacing w:after="0" w:line="240" w:lineRule="auto"/>
            <w:ind w:left="1134" w:hanging="654"/>
            <w:jc w:val="left"/>
            <w:rPr>
              <w:rFonts w:ascii="Times New Roman" w:hAnsi="Times New Roman"/>
              <w:sz w:val="24"/>
              <w:szCs w:val="24"/>
            </w:rPr>
          </w:pPr>
          <w:r w:rsidRPr="007C1495">
            <w:rPr>
              <w:rFonts w:ascii="Times New Roman" w:hAnsi="Times New Roman"/>
              <w:sz w:val="24"/>
              <w:szCs w:val="24"/>
            </w:rPr>
            <w:fldChar w:fldCharType="end"/>
          </w:r>
        </w:p>
      </w:sdtContent>
    </w:sdt>
    <w:bookmarkStart w:id="3" w:name="_Toc314750670" w:displacedByCustomXml="prev"/>
    <w:bookmarkStart w:id="4" w:name="_Toc268263621" w:displacedByCustomXml="prev"/>
    <w:p w:rsidR="003B474B" w:rsidRPr="007C1495" w:rsidRDefault="003B474B" w:rsidP="007C1495">
      <w:pPr>
        <w:pStyle w:val="1"/>
        <w:keepLines w:val="0"/>
        <w:pageBreakBefore/>
        <w:tabs>
          <w:tab w:val="left" w:pos="0"/>
        </w:tabs>
        <w:suppressAutoHyphens/>
        <w:spacing w:before="0" w:line="360" w:lineRule="auto"/>
        <w:rPr>
          <w:rFonts w:ascii="Times New Roman" w:hAnsi="Times New Roman"/>
          <w:color w:val="auto"/>
          <w:kern w:val="32"/>
          <w:sz w:val="30"/>
          <w:szCs w:val="30"/>
        </w:rPr>
      </w:pPr>
      <w:bookmarkStart w:id="5" w:name="_Toc320888070"/>
      <w:r w:rsidRPr="007C1495">
        <w:rPr>
          <w:rFonts w:ascii="Times New Roman" w:hAnsi="Times New Roman"/>
          <w:color w:val="auto"/>
          <w:kern w:val="32"/>
          <w:sz w:val="30"/>
          <w:szCs w:val="30"/>
        </w:rPr>
        <w:lastRenderedPageBreak/>
        <w:t>ВВЕДЕНИЕ</w:t>
      </w:r>
      <w:bookmarkEnd w:id="4"/>
      <w:bookmarkEnd w:id="3"/>
      <w:bookmarkEnd w:id="5"/>
    </w:p>
    <w:p w:rsidR="00A30AF9" w:rsidRPr="00A30AF9" w:rsidRDefault="00A30AF9" w:rsidP="00A30AF9"/>
    <w:p w:rsidR="00536279" w:rsidRPr="00536279" w:rsidRDefault="00536279" w:rsidP="00A30AF9">
      <w:pPr>
        <w:pStyle w:val="ac"/>
        <w:keepNext/>
        <w:keepLines/>
        <w:suppressAutoHyphens/>
        <w:spacing w:after="0" w:line="360" w:lineRule="auto"/>
        <w:ind w:left="0" w:firstLine="709"/>
        <w:rPr>
          <w:sz w:val="24"/>
          <w:szCs w:val="24"/>
        </w:rPr>
      </w:pPr>
      <w:r w:rsidRPr="00536279">
        <w:rPr>
          <w:rFonts w:eastAsia="Calibri"/>
          <w:sz w:val="24"/>
          <w:szCs w:val="24"/>
        </w:rPr>
        <w:t xml:space="preserve">Разработка проекта Генерального плана </w:t>
      </w:r>
      <w:r w:rsidRPr="00D10C25">
        <w:rPr>
          <w:rFonts w:ascii="Times New Roman" w:eastAsia="Calibri" w:hAnsi="Times New Roman"/>
          <w:kern w:val="2"/>
          <w:sz w:val="24"/>
          <w:szCs w:val="24"/>
          <w:lang w:eastAsia="en-US"/>
        </w:rPr>
        <w:t xml:space="preserve">«поселок Касторное» </w:t>
      </w:r>
      <w:r w:rsidRPr="00536279">
        <w:rPr>
          <w:sz w:val="24"/>
          <w:szCs w:val="24"/>
        </w:rPr>
        <w:t>К</w:t>
      </w:r>
      <w:r>
        <w:rPr>
          <w:sz w:val="24"/>
          <w:szCs w:val="24"/>
        </w:rPr>
        <w:t>асторен</w:t>
      </w:r>
      <w:r w:rsidR="00290836">
        <w:rPr>
          <w:sz w:val="24"/>
          <w:szCs w:val="24"/>
        </w:rPr>
        <w:t>с</w:t>
      </w:r>
      <w:r w:rsidRPr="00536279">
        <w:rPr>
          <w:sz w:val="24"/>
          <w:szCs w:val="24"/>
        </w:rPr>
        <w:t xml:space="preserve">кого муниципального района </w:t>
      </w:r>
      <w:r w:rsidRPr="00536279">
        <w:rPr>
          <w:rFonts w:eastAsia="Calibri"/>
          <w:sz w:val="24"/>
          <w:szCs w:val="24"/>
        </w:rPr>
        <w:t>Курской области</w:t>
      </w:r>
      <w:r w:rsidRPr="00536279">
        <w:rPr>
          <w:sz w:val="24"/>
          <w:szCs w:val="24"/>
        </w:rPr>
        <w:t xml:space="preserve"> </w:t>
      </w:r>
      <w:r w:rsidRPr="00536279">
        <w:rPr>
          <w:rFonts w:eastAsia="Calibri"/>
          <w:sz w:val="24"/>
          <w:szCs w:val="24"/>
        </w:rPr>
        <w:t>(далее Генеральный план) осуществлена ООО Научно-внедренческий центром «</w:t>
      </w:r>
      <w:r w:rsidRPr="00536279">
        <w:rPr>
          <w:sz w:val="24"/>
          <w:szCs w:val="24"/>
        </w:rPr>
        <w:t>Интеграционные технологии</w:t>
      </w:r>
      <w:r w:rsidRPr="00536279">
        <w:rPr>
          <w:rFonts w:eastAsia="Calibri"/>
          <w:sz w:val="24"/>
          <w:szCs w:val="24"/>
        </w:rPr>
        <w:t>» в соответствии с Муниципальным контрактом от №001 от 10.10.2011</w:t>
      </w:r>
      <w:r>
        <w:t xml:space="preserve">  </w:t>
      </w:r>
      <w:r w:rsidRPr="00536279">
        <w:rPr>
          <w:sz w:val="24"/>
          <w:szCs w:val="24"/>
        </w:rPr>
        <w:t>г</w:t>
      </w:r>
      <w:r w:rsidRPr="00536279">
        <w:rPr>
          <w:rFonts w:eastAsia="Calibri"/>
          <w:sz w:val="24"/>
          <w:szCs w:val="24"/>
        </w:rPr>
        <w:t xml:space="preserve">. </w:t>
      </w:r>
      <w:r w:rsidRPr="00536279">
        <w:rPr>
          <w:rFonts w:eastAsia="Calibri"/>
          <w:bCs/>
          <w:sz w:val="24"/>
          <w:szCs w:val="24"/>
        </w:rPr>
        <w:t>Заказчиком выступает</w:t>
      </w:r>
      <w:r w:rsidRPr="00536279">
        <w:rPr>
          <w:rFonts w:eastAsia="Calibri"/>
          <w:sz w:val="24"/>
          <w:szCs w:val="24"/>
        </w:rPr>
        <w:t xml:space="preserve"> Администрация </w:t>
      </w:r>
      <w:r w:rsidR="00290836" w:rsidRPr="00D10C25">
        <w:rPr>
          <w:rFonts w:ascii="Times New Roman" w:eastAsia="Calibri" w:hAnsi="Times New Roman"/>
          <w:kern w:val="2"/>
          <w:sz w:val="24"/>
          <w:szCs w:val="24"/>
          <w:lang w:eastAsia="en-US"/>
        </w:rPr>
        <w:t>поселок Касторно</w:t>
      </w:r>
      <w:r w:rsidR="00290836">
        <w:rPr>
          <w:rFonts w:ascii="Times New Roman" w:eastAsia="Calibri" w:hAnsi="Times New Roman"/>
          <w:kern w:val="2"/>
          <w:sz w:val="24"/>
          <w:szCs w:val="24"/>
          <w:lang w:eastAsia="en-US"/>
        </w:rPr>
        <w:t>е</w:t>
      </w:r>
      <w:r w:rsidR="00290836" w:rsidRPr="00D10C25">
        <w:rPr>
          <w:rFonts w:ascii="Times New Roman" w:eastAsia="Calibri" w:hAnsi="Times New Roman"/>
          <w:kern w:val="2"/>
          <w:sz w:val="24"/>
          <w:szCs w:val="24"/>
          <w:lang w:eastAsia="en-US"/>
        </w:rPr>
        <w:t xml:space="preserve"> </w:t>
      </w:r>
      <w:r w:rsidR="00290836" w:rsidRPr="00536279">
        <w:rPr>
          <w:sz w:val="24"/>
          <w:szCs w:val="24"/>
        </w:rPr>
        <w:t>К</w:t>
      </w:r>
      <w:r w:rsidR="00290836">
        <w:rPr>
          <w:sz w:val="24"/>
          <w:szCs w:val="24"/>
        </w:rPr>
        <w:t>асторенс</w:t>
      </w:r>
      <w:r w:rsidR="00290836" w:rsidRPr="00536279">
        <w:rPr>
          <w:sz w:val="24"/>
          <w:szCs w:val="24"/>
        </w:rPr>
        <w:t xml:space="preserve">кого </w:t>
      </w:r>
      <w:r w:rsidRPr="00536279">
        <w:rPr>
          <w:sz w:val="24"/>
          <w:szCs w:val="24"/>
        </w:rPr>
        <w:t xml:space="preserve">муниципального района </w:t>
      </w:r>
      <w:r w:rsidRPr="00536279">
        <w:rPr>
          <w:rFonts w:eastAsia="Calibri"/>
          <w:sz w:val="24"/>
          <w:szCs w:val="24"/>
        </w:rPr>
        <w:t>Курской области</w:t>
      </w:r>
      <w:r w:rsidRPr="00536279">
        <w:rPr>
          <w:sz w:val="24"/>
          <w:szCs w:val="24"/>
        </w:rPr>
        <w:t xml:space="preserve">. </w:t>
      </w:r>
    </w:p>
    <w:p w:rsidR="00536279" w:rsidRPr="00536279" w:rsidRDefault="00536279" w:rsidP="00A30AF9">
      <w:pPr>
        <w:pStyle w:val="ac"/>
        <w:keepNext/>
        <w:keepLines/>
        <w:suppressAutoHyphens/>
        <w:spacing w:after="0" w:line="360" w:lineRule="auto"/>
        <w:ind w:left="0" w:firstLine="709"/>
        <w:rPr>
          <w:bCs/>
          <w:sz w:val="24"/>
          <w:szCs w:val="24"/>
        </w:rPr>
      </w:pPr>
      <w:r w:rsidRPr="00536279">
        <w:rPr>
          <w:sz w:val="24"/>
          <w:szCs w:val="24"/>
        </w:rPr>
        <w:t>Генеральный план</w:t>
      </w:r>
      <w:r w:rsidRPr="00536279">
        <w:rPr>
          <w:bCs/>
          <w:sz w:val="24"/>
          <w:szCs w:val="24"/>
        </w:rPr>
        <w:t xml:space="preserve"> разрабатывается в соответствии с Градостроительным кодексом Российской Федерации, с целями и задачами развития Курской области, сформулированными в документах территориального планирования, социально-экономического развития Курской области и </w:t>
      </w:r>
      <w:r w:rsidR="00290836" w:rsidRPr="00536279">
        <w:rPr>
          <w:sz w:val="24"/>
          <w:szCs w:val="24"/>
        </w:rPr>
        <w:t>К</w:t>
      </w:r>
      <w:r w:rsidR="00290836">
        <w:rPr>
          <w:sz w:val="24"/>
          <w:szCs w:val="24"/>
        </w:rPr>
        <w:t>асторенс</w:t>
      </w:r>
      <w:r w:rsidR="00290836" w:rsidRPr="00536279">
        <w:rPr>
          <w:sz w:val="24"/>
          <w:szCs w:val="24"/>
        </w:rPr>
        <w:t>кого</w:t>
      </w:r>
      <w:r w:rsidR="00290836" w:rsidRPr="00536279">
        <w:rPr>
          <w:bCs/>
          <w:sz w:val="24"/>
          <w:szCs w:val="24"/>
        </w:rPr>
        <w:t xml:space="preserve"> </w:t>
      </w:r>
      <w:r w:rsidRPr="00536279">
        <w:rPr>
          <w:bCs/>
          <w:sz w:val="24"/>
          <w:szCs w:val="24"/>
        </w:rPr>
        <w:t>района:</w:t>
      </w:r>
    </w:p>
    <w:p w:rsidR="00536279" w:rsidRPr="00536279" w:rsidRDefault="00536279" w:rsidP="00EF1AB1">
      <w:pPr>
        <w:numPr>
          <w:ilvl w:val="0"/>
          <w:numId w:val="36"/>
        </w:numPr>
        <w:spacing w:after="0" w:line="360" w:lineRule="auto"/>
        <w:ind w:left="0" w:firstLine="851"/>
        <w:jc w:val="left"/>
        <w:rPr>
          <w:rFonts w:eastAsia="Calibri"/>
          <w:sz w:val="24"/>
          <w:szCs w:val="24"/>
        </w:rPr>
      </w:pPr>
      <w:r w:rsidRPr="00536279">
        <w:rPr>
          <w:rFonts w:eastAsia="Calibri"/>
          <w:sz w:val="24"/>
          <w:szCs w:val="24"/>
        </w:rPr>
        <w:t>Программе социально-экономического развития Курской области на 20</w:t>
      </w:r>
      <w:r w:rsidRPr="00536279">
        <w:rPr>
          <w:sz w:val="24"/>
          <w:szCs w:val="24"/>
        </w:rPr>
        <w:t>11</w:t>
      </w:r>
      <w:r w:rsidRPr="00536279">
        <w:rPr>
          <w:rFonts w:eastAsia="Calibri"/>
          <w:sz w:val="24"/>
          <w:szCs w:val="24"/>
        </w:rPr>
        <w:t>-201</w:t>
      </w:r>
      <w:r w:rsidRPr="00536279">
        <w:rPr>
          <w:sz w:val="24"/>
          <w:szCs w:val="24"/>
        </w:rPr>
        <w:t>5</w:t>
      </w:r>
      <w:r w:rsidRPr="00536279">
        <w:rPr>
          <w:rFonts w:eastAsia="Calibri"/>
          <w:sz w:val="24"/>
          <w:szCs w:val="24"/>
        </w:rPr>
        <w:t xml:space="preserve"> годы;</w:t>
      </w:r>
      <w:r w:rsidR="00736E5D">
        <w:rPr>
          <w:rFonts w:eastAsia="Calibri"/>
          <w:sz w:val="24"/>
          <w:szCs w:val="24"/>
        </w:rPr>
        <w:t xml:space="preserve"> </w:t>
      </w:r>
    </w:p>
    <w:p w:rsidR="00536279" w:rsidRPr="00536279" w:rsidRDefault="00536279" w:rsidP="00EF1AB1">
      <w:pPr>
        <w:numPr>
          <w:ilvl w:val="0"/>
          <w:numId w:val="36"/>
        </w:numPr>
        <w:spacing w:after="0" w:line="360" w:lineRule="auto"/>
        <w:ind w:left="0" w:firstLine="851"/>
        <w:jc w:val="left"/>
        <w:rPr>
          <w:rFonts w:eastAsia="Calibri"/>
          <w:sz w:val="24"/>
          <w:szCs w:val="24"/>
        </w:rPr>
      </w:pPr>
      <w:r w:rsidRPr="00536279">
        <w:rPr>
          <w:rFonts w:eastAsia="Calibri"/>
          <w:sz w:val="24"/>
          <w:szCs w:val="24"/>
        </w:rPr>
        <w:t xml:space="preserve">Стратегии социально-экономического развития Курской области до 2020 года; </w:t>
      </w:r>
    </w:p>
    <w:p w:rsidR="00536279" w:rsidRPr="00536279" w:rsidRDefault="00536279" w:rsidP="00EF1AB1">
      <w:pPr>
        <w:numPr>
          <w:ilvl w:val="0"/>
          <w:numId w:val="36"/>
        </w:numPr>
        <w:spacing w:after="0" w:line="360" w:lineRule="auto"/>
        <w:ind w:left="0" w:firstLine="851"/>
        <w:jc w:val="left"/>
        <w:rPr>
          <w:rFonts w:eastAsia="Calibri"/>
          <w:sz w:val="24"/>
          <w:szCs w:val="24"/>
        </w:rPr>
      </w:pPr>
      <w:r w:rsidRPr="00536279">
        <w:rPr>
          <w:rFonts w:eastAsia="Calibri"/>
          <w:sz w:val="24"/>
          <w:szCs w:val="24"/>
        </w:rPr>
        <w:t>Схем</w:t>
      </w:r>
      <w:r w:rsidRPr="00536279">
        <w:rPr>
          <w:sz w:val="24"/>
          <w:szCs w:val="24"/>
        </w:rPr>
        <w:t>е</w:t>
      </w:r>
      <w:r w:rsidRPr="00536279">
        <w:rPr>
          <w:rFonts w:eastAsia="Calibri"/>
          <w:sz w:val="24"/>
          <w:szCs w:val="24"/>
        </w:rPr>
        <w:t xml:space="preserve"> территориального планирования Курской области;</w:t>
      </w:r>
    </w:p>
    <w:p w:rsidR="00290836" w:rsidRDefault="00536279" w:rsidP="00EF1AB1">
      <w:pPr>
        <w:numPr>
          <w:ilvl w:val="0"/>
          <w:numId w:val="36"/>
        </w:numPr>
        <w:spacing w:after="0" w:line="360" w:lineRule="auto"/>
        <w:ind w:left="0" w:firstLine="851"/>
        <w:jc w:val="left"/>
        <w:rPr>
          <w:rFonts w:eastAsia="Calibri"/>
          <w:sz w:val="24"/>
          <w:szCs w:val="24"/>
        </w:rPr>
      </w:pPr>
      <w:r w:rsidRPr="00536279">
        <w:rPr>
          <w:rFonts w:eastAsia="Calibri"/>
          <w:sz w:val="24"/>
          <w:szCs w:val="24"/>
        </w:rPr>
        <w:t>Схем</w:t>
      </w:r>
      <w:r w:rsidRPr="00536279">
        <w:rPr>
          <w:sz w:val="24"/>
          <w:szCs w:val="24"/>
        </w:rPr>
        <w:t>е</w:t>
      </w:r>
      <w:r w:rsidRPr="00536279">
        <w:rPr>
          <w:rFonts w:eastAsia="Calibri"/>
          <w:sz w:val="24"/>
          <w:szCs w:val="24"/>
        </w:rPr>
        <w:t xml:space="preserve"> территориального планирования муниципального образования «</w:t>
      </w:r>
      <w:r w:rsidR="00290836" w:rsidRPr="00536279">
        <w:rPr>
          <w:sz w:val="24"/>
          <w:szCs w:val="24"/>
        </w:rPr>
        <w:t>К</w:t>
      </w:r>
      <w:r w:rsidR="00290836">
        <w:rPr>
          <w:sz w:val="24"/>
          <w:szCs w:val="24"/>
        </w:rPr>
        <w:t>асторенс</w:t>
      </w:r>
      <w:r w:rsidRPr="00536279">
        <w:rPr>
          <w:sz w:val="24"/>
          <w:szCs w:val="24"/>
        </w:rPr>
        <w:t>кий</w:t>
      </w:r>
      <w:r w:rsidRPr="00536279">
        <w:rPr>
          <w:rFonts w:eastAsia="Calibri"/>
          <w:sz w:val="24"/>
          <w:szCs w:val="24"/>
        </w:rPr>
        <w:t xml:space="preserve"> район» Курской области.</w:t>
      </w:r>
    </w:p>
    <w:p w:rsidR="00736E5D" w:rsidRPr="00736E5D" w:rsidRDefault="00736E5D" w:rsidP="00736E5D">
      <w:pPr>
        <w:pStyle w:val="ac"/>
        <w:spacing w:line="360" w:lineRule="auto"/>
        <w:ind w:left="0" w:firstLine="720"/>
        <w:rPr>
          <w:rFonts w:eastAsia="Calibri"/>
          <w:sz w:val="24"/>
          <w:szCs w:val="24"/>
        </w:rPr>
      </w:pPr>
      <w:r w:rsidRPr="00736E5D">
        <w:rPr>
          <w:rFonts w:eastAsia="Calibri"/>
          <w:sz w:val="24"/>
          <w:szCs w:val="24"/>
        </w:rPr>
        <w:t>При разработке схем использовались также материалыт стереотопографической съемки в масштабе М 1:2000, выполненной в 19</w:t>
      </w:r>
      <w:r>
        <w:rPr>
          <w:rFonts w:eastAsia="Calibri"/>
          <w:sz w:val="24"/>
          <w:szCs w:val="24"/>
        </w:rPr>
        <w:t>87</w:t>
      </w:r>
      <w:r w:rsidRPr="00736E5D">
        <w:rPr>
          <w:rFonts w:eastAsia="Calibri"/>
          <w:sz w:val="24"/>
          <w:szCs w:val="24"/>
        </w:rPr>
        <w:t xml:space="preserve"> году </w:t>
      </w:r>
      <w:r>
        <w:rPr>
          <w:rFonts w:eastAsia="Calibri"/>
          <w:sz w:val="24"/>
          <w:szCs w:val="24"/>
        </w:rPr>
        <w:t>Главным Управлением Геодезии и Картографии при Совете Министров СССР.</w:t>
      </w:r>
    </w:p>
    <w:p w:rsidR="00536279" w:rsidRPr="00536279" w:rsidRDefault="00536279" w:rsidP="00536279">
      <w:pPr>
        <w:suppressAutoHyphens/>
        <w:spacing w:line="360" w:lineRule="auto"/>
        <w:ind w:firstLine="851"/>
        <w:rPr>
          <w:rFonts w:eastAsia="Calibri"/>
          <w:sz w:val="24"/>
          <w:szCs w:val="24"/>
        </w:rPr>
      </w:pPr>
      <w:r w:rsidRPr="00536279">
        <w:rPr>
          <w:sz w:val="24"/>
          <w:szCs w:val="24"/>
        </w:rPr>
        <w:t>Г</w:t>
      </w:r>
      <w:r w:rsidRPr="00536279">
        <w:rPr>
          <w:rFonts w:eastAsia="Calibri"/>
          <w:sz w:val="24"/>
          <w:szCs w:val="24"/>
        </w:rPr>
        <w:t>енеральн</w:t>
      </w:r>
      <w:r w:rsidRPr="00536279">
        <w:rPr>
          <w:sz w:val="24"/>
          <w:szCs w:val="24"/>
        </w:rPr>
        <w:t>ый</w:t>
      </w:r>
      <w:r w:rsidRPr="00536279">
        <w:rPr>
          <w:rFonts w:eastAsia="Calibri"/>
          <w:sz w:val="24"/>
          <w:szCs w:val="24"/>
        </w:rPr>
        <w:t xml:space="preserve"> план </w:t>
      </w:r>
      <w:r w:rsidRPr="00536279">
        <w:rPr>
          <w:sz w:val="24"/>
          <w:szCs w:val="24"/>
        </w:rPr>
        <w:t xml:space="preserve">п. </w:t>
      </w:r>
      <w:r w:rsidR="00290836" w:rsidRPr="00D10C25">
        <w:rPr>
          <w:rFonts w:ascii="Times New Roman" w:eastAsia="Calibri" w:hAnsi="Times New Roman"/>
          <w:kern w:val="2"/>
          <w:sz w:val="24"/>
          <w:szCs w:val="24"/>
          <w:lang w:eastAsia="en-US"/>
        </w:rPr>
        <w:t>Касторно</w:t>
      </w:r>
      <w:r w:rsidR="00290836">
        <w:rPr>
          <w:rFonts w:ascii="Times New Roman" w:eastAsia="Calibri" w:hAnsi="Times New Roman"/>
          <w:kern w:val="2"/>
          <w:sz w:val="24"/>
          <w:szCs w:val="24"/>
          <w:lang w:eastAsia="en-US"/>
        </w:rPr>
        <w:t>е</w:t>
      </w:r>
      <w:r w:rsidRPr="00536279">
        <w:rPr>
          <w:rFonts w:eastAsia="Calibri"/>
          <w:sz w:val="24"/>
          <w:szCs w:val="24"/>
        </w:rPr>
        <w:t xml:space="preserve"> разработан на следующие проектные периоды:</w:t>
      </w:r>
    </w:p>
    <w:p w:rsidR="00536279" w:rsidRPr="00536279" w:rsidRDefault="00536279" w:rsidP="00EF1AB1">
      <w:pPr>
        <w:numPr>
          <w:ilvl w:val="0"/>
          <w:numId w:val="37"/>
        </w:numPr>
        <w:suppressAutoHyphens/>
        <w:spacing w:after="0" w:line="360" w:lineRule="auto"/>
        <w:ind w:left="0" w:firstLine="851"/>
        <w:rPr>
          <w:rFonts w:eastAsia="Calibri"/>
          <w:sz w:val="24"/>
          <w:szCs w:val="24"/>
        </w:rPr>
      </w:pPr>
      <w:r w:rsidRPr="00536279">
        <w:rPr>
          <w:rFonts w:eastAsia="Calibri"/>
          <w:sz w:val="24"/>
          <w:szCs w:val="24"/>
        </w:rPr>
        <w:t>I очередь – до 20</w:t>
      </w:r>
      <w:r w:rsidRPr="00536279">
        <w:rPr>
          <w:sz w:val="24"/>
          <w:szCs w:val="24"/>
        </w:rPr>
        <w:t>16</w:t>
      </w:r>
      <w:r w:rsidRPr="00536279">
        <w:rPr>
          <w:rFonts w:eastAsia="Calibri"/>
          <w:sz w:val="24"/>
          <w:szCs w:val="24"/>
        </w:rPr>
        <w:t xml:space="preserve"> года;</w:t>
      </w:r>
    </w:p>
    <w:p w:rsidR="00536279" w:rsidRPr="00536279" w:rsidRDefault="00536279" w:rsidP="00EF1AB1">
      <w:pPr>
        <w:numPr>
          <w:ilvl w:val="0"/>
          <w:numId w:val="37"/>
        </w:numPr>
        <w:suppressAutoHyphens/>
        <w:spacing w:after="0" w:line="360" w:lineRule="auto"/>
        <w:ind w:left="0" w:firstLine="851"/>
        <w:rPr>
          <w:rFonts w:eastAsia="Calibri"/>
          <w:sz w:val="24"/>
          <w:szCs w:val="24"/>
        </w:rPr>
      </w:pPr>
      <w:r w:rsidRPr="00536279">
        <w:rPr>
          <w:rFonts w:eastAsia="Calibri"/>
          <w:sz w:val="24"/>
          <w:szCs w:val="24"/>
        </w:rPr>
        <w:t>расчетный срок – до 20</w:t>
      </w:r>
      <w:r w:rsidRPr="00536279">
        <w:rPr>
          <w:sz w:val="24"/>
          <w:szCs w:val="24"/>
        </w:rPr>
        <w:t>30</w:t>
      </w:r>
      <w:r w:rsidRPr="00536279">
        <w:rPr>
          <w:rFonts w:eastAsia="Calibri"/>
          <w:sz w:val="24"/>
          <w:szCs w:val="24"/>
        </w:rPr>
        <w:t xml:space="preserve"> года;</w:t>
      </w:r>
    </w:p>
    <w:p w:rsidR="00536279" w:rsidRPr="00536279" w:rsidRDefault="00536279" w:rsidP="00EF1AB1">
      <w:pPr>
        <w:numPr>
          <w:ilvl w:val="0"/>
          <w:numId w:val="37"/>
        </w:numPr>
        <w:suppressAutoHyphens/>
        <w:spacing w:after="0" w:line="360" w:lineRule="auto"/>
        <w:ind w:left="0" w:firstLine="851"/>
        <w:rPr>
          <w:rFonts w:eastAsia="Calibri"/>
          <w:sz w:val="24"/>
          <w:szCs w:val="24"/>
        </w:rPr>
      </w:pPr>
      <w:r w:rsidRPr="00536279">
        <w:rPr>
          <w:rFonts w:eastAsia="Calibri"/>
          <w:sz w:val="24"/>
          <w:szCs w:val="24"/>
        </w:rPr>
        <w:t>исходный период – 201</w:t>
      </w:r>
      <w:r w:rsidR="00290836">
        <w:rPr>
          <w:rFonts w:eastAsia="Calibri"/>
          <w:sz w:val="24"/>
          <w:szCs w:val="24"/>
        </w:rPr>
        <w:t>1</w:t>
      </w:r>
      <w:r w:rsidRPr="00536279">
        <w:rPr>
          <w:rFonts w:eastAsia="Calibri"/>
          <w:sz w:val="24"/>
          <w:szCs w:val="24"/>
        </w:rPr>
        <w:t xml:space="preserve"> года.</w:t>
      </w:r>
    </w:p>
    <w:p w:rsidR="00536279" w:rsidRPr="00536279" w:rsidRDefault="00536279" w:rsidP="00536279">
      <w:pPr>
        <w:pageBreakBefore/>
        <w:suppressAutoHyphens/>
        <w:spacing w:line="360" w:lineRule="auto"/>
        <w:ind w:firstLine="851"/>
        <w:jc w:val="center"/>
        <w:rPr>
          <w:rFonts w:eastAsia="Calibri"/>
          <w:b/>
          <w:bCs/>
          <w:sz w:val="24"/>
          <w:szCs w:val="24"/>
        </w:rPr>
      </w:pPr>
      <w:r w:rsidRPr="00536279">
        <w:rPr>
          <w:rFonts w:eastAsia="Calibri"/>
          <w:b/>
          <w:bCs/>
          <w:sz w:val="24"/>
          <w:szCs w:val="24"/>
        </w:rPr>
        <w:lastRenderedPageBreak/>
        <w:t>Состав проектных материалов</w:t>
      </w:r>
    </w:p>
    <w:p w:rsidR="00536279" w:rsidRPr="00536279" w:rsidRDefault="00536279" w:rsidP="00536279">
      <w:pPr>
        <w:suppressAutoHyphens/>
        <w:spacing w:line="360" w:lineRule="auto"/>
        <w:ind w:firstLine="851"/>
        <w:rPr>
          <w:rFonts w:eastAsia="Calibri"/>
          <w:b/>
          <w:bCs/>
          <w:i/>
          <w:sz w:val="24"/>
          <w:szCs w:val="24"/>
          <w:u w:val="single"/>
        </w:rPr>
      </w:pPr>
      <w:r w:rsidRPr="00536279">
        <w:rPr>
          <w:rFonts w:eastAsia="Calibri"/>
          <w:b/>
          <w:bCs/>
          <w:i/>
          <w:sz w:val="24"/>
          <w:szCs w:val="24"/>
          <w:u w:val="single"/>
        </w:rPr>
        <w:t>Содержание Генерального плана:</w:t>
      </w:r>
    </w:p>
    <w:p w:rsidR="00536279" w:rsidRPr="00536279" w:rsidRDefault="00536279" w:rsidP="00536279">
      <w:pPr>
        <w:suppressAutoHyphens/>
        <w:spacing w:line="360" w:lineRule="auto"/>
        <w:ind w:firstLine="851"/>
        <w:rPr>
          <w:rFonts w:eastAsia="Calibri"/>
          <w:b/>
          <w:bCs/>
          <w:i/>
          <w:sz w:val="24"/>
          <w:szCs w:val="24"/>
        </w:rPr>
      </w:pPr>
      <w:r w:rsidRPr="00536279">
        <w:rPr>
          <w:rFonts w:eastAsia="Calibri"/>
          <w:b/>
          <w:bCs/>
          <w:i/>
          <w:sz w:val="24"/>
          <w:szCs w:val="24"/>
        </w:rPr>
        <w:t>Том 1 «Положения о территориальном планировании»:</w:t>
      </w:r>
    </w:p>
    <w:p w:rsidR="00536279" w:rsidRPr="00536279" w:rsidRDefault="00536279" w:rsidP="00EF1AB1">
      <w:pPr>
        <w:numPr>
          <w:ilvl w:val="1"/>
          <w:numId w:val="38"/>
        </w:numPr>
        <w:tabs>
          <w:tab w:val="left" w:pos="1134"/>
        </w:tabs>
        <w:suppressAutoHyphens/>
        <w:spacing w:after="0" w:line="360" w:lineRule="auto"/>
        <w:ind w:left="0" w:firstLine="851"/>
        <w:rPr>
          <w:rFonts w:eastAsia="Calibri"/>
          <w:bCs/>
          <w:sz w:val="24"/>
          <w:szCs w:val="24"/>
        </w:rPr>
      </w:pPr>
      <w:r w:rsidRPr="00536279">
        <w:rPr>
          <w:rFonts w:eastAsia="Calibri"/>
          <w:bCs/>
          <w:sz w:val="24"/>
          <w:szCs w:val="24"/>
        </w:rPr>
        <w:t>цели и задачи территориального планирования;</w:t>
      </w:r>
    </w:p>
    <w:p w:rsidR="00536279" w:rsidRPr="00536279" w:rsidRDefault="00536279" w:rsidP="00EF1AB1">
      <w:pPr>
        <w:numPr>
          <w:ilvl w:val="1"/>
          <w:numId w:val="38"/>
        </w:numPr>
        <w:tabs>
          <w:tab w:val="left" w:pos="1134"/>
        </w:tabs>
        <w:suppressAutoHyphens/>
        <w:spacing w:after="0" w:line="360" w:lineRule="auto"/>
        <w:ind w:left="0" w:firstLine="851"/>
        <w:rPr>
          <w:rFonts w:eastAsia="Calibri"/>
          <w:bCs/>
          <w:sz w:val="24"/>
          <w:szCs w:val="24"/>
        </w:rPr>
      </w:pPr>
      <w:r w:rsidRPr="00536279">
        <w:rPr>
          <w:rFonts w:eastAsia="Calibri"/>
          <w:bCs/>
          <w:sz w:val="24"/>
          <w:szCs w:val="24"/>
        </w:rPr>
        <w:t>перечень мероприятий по территориальному планированию и указание на последовательность их выполнения.</w:t>
      </w:r>
    </w:p>
    <w:p w:rsidR="00536279" w:rsidRPr="00536279" w:rsidRDefault="00536279" w:rsidP="00536279">
      <w:pPr>
        <w:suppressAutoHyphens/>
        <w:spacing w:line="360" w:lineRule="auto"/>
        <w:ind w:firstLine="851"/>
        <w:rPr>
          <w:rFonts w:eastAsia="Calibri"/>
          <w:b/>
          <w:bCs/>
          <w:i/>
          <w:sz w:val="24"/>
          <w:szCs w:val="24"/>
        </w:rPr>
      </w:pPr>
      <w:r w:rsidRPr="00536279">
        <w:rPr>
          <w:rFonts w:eastAsia="Calibri"/>
          <w:b/>
          <w:bCs/>
          <w:i/>
          <w:sz w:val="24"/>
          <w:szCs w:val="24"/>
        </w:rPr>
        <w:t>Альбом 1 «Генеральный план муниципального образования «поселок К</w:t>
      </w:r>
      <w:r w:rsidR="00736E5D">
        <w:rPr>
          <w:rFonts w:eastAsia="Calibri"/>
          <w:b/>
          <w:bCs/>
          <w:i/>
          <w:sz w:val="24"/>
          <w:szCs w:val="24"/>
        </w:rPr>
        <w:t>асторн</w:t>
      </w:r>
      <w:r w:rsidRPr="00536279">
        <w:rPr>
          <w:rFonts w:eastAsia="Calibri"/>
          <w:b/>
          <w:bCs/>
          <w:i/>
          <w:sz w:val="24"/>
          <w:szCs w:val="24"/>
        </w:rPr>
        <w:t>о</w:t>
      </w:r>
      <w:r w:rsidR="00736E5D">
        <w:rPr>
          <w:rFonts w:eastAsia="Calibri"/>
          <w:b/>
          <w:bCs/>
          <w:i/>
          <w:sz w:val="24"/>
          <w:szCs w:val="24"/>
        </w:rPr>
        <w:t>е</w:t>
      </w:r>
      <w:r w:rsidRPr="00536279">
        <w:rPr>
          <w:rFonts w:eastAsia="Calibri"/>
          <w:b/>
          <w:bCs/>
          <w:i/>
          <w:sz w:val="24"/>
          <w:szCs w:val="24"/>
        </w:rPr>
        <w:t>» (графические материалы)»:</w:t>
      </w:r>
    </w:p>
    <w:p w:rsidR="00536279" w:rsidRPr="00536279" w:rsidRDefault="00536279" w:rsidP="00EF1AB1">
      <w:pPr>
        <w:numPr>
          <w:ilvl w:val="1"/>
          <w:numId w:val="38"/>
        </w:numPr>
        <w:tabs>
          <w:tab w:val="left" w:pos="1134"/>
        </w:tabs>
        <w:suppressAutoHyphens/>
        <w:spacing w:after="0" w:line="360" w:lineRule="auto"/>
        <w:ind w:left="0" w:firstLine="851"/>
        <w:rPr>
          <w:rFonts w:eastAsia="Calibri"/>
          <w:bCs/>
          <w:sz w:val="24"/>
          <w:szCs w:val="24"/>
        </w:rPr>
      </w:pPr>
      <w:r w:rsidRPr="00536279">
        <w:rPr>
          <w:rFonts w:eastAsia="Calibri"/>
          <w:bCs/>
          <w:sz w:val="24"/>
          <w:szCs w:val="24"/>
        </w:rPr>
        <w:t>Карта планируемого размещения объектов местного значения (основной чертеж);</w:t>
      </w:r>
    </w:p>
    <w:p w:rsidR="00536279" w:rsidRPr="00536279" w:rsidRDefault="00536279" w:rsidP="00EF1AB1">
      <w:pPr>
        <w:numPr>
          <w:ilvl w:val="1"/>
          <w:numId w:val="38"/>
        </w:numPr>
        <w:tabs>
          <w:tab w:val="left" w:pos="1134"/>
        </w:tabs>
        <w:suppressAutoHyphens/>
        <w:spacing w:after="0" w:line="360" w:lineRule="auto"/>
        <w:ind w:left="0" w:firstLine="851"/>
        <w:rPr>
          <w:rFonts w:eastAsia="Calibri"/>
          <w:bCs/>
          <w:sz w:val="24"/>
          <w:szCs w:val="24"/>
        </w:rPr>
      </w:pPr>
      <w:r w:rsidRPr="00536279">
        <w:rPr>
          <w:rFonts w:eastAsia="Calibri"/>
          <w:bCs/>
          <w:sz w:val="24"/>
          <w:szCs w:val="24"/>
        </w:rPr>
        <w:t>Карта положения поселка К</w:t>
      </w:r>
      <w:r w:rsidR="00736E5D">
        <w:rPr>
          <w:rFonts w:eastAsia="Calibri"/>
          <w:bCs/>
          <w:sz w:val="24"/>
          <w:szCs w:val="24"/>
        </w:rPr>
        <w:t>асторное</w:t>
      </w:r>
      <w:r w:rsidRPr="00536279">
        <w:rPr>
          <w:rFonts w:eastAsia="Calibri"/>
          <w:bCs/>
          <w:sz w:val="24"/>
          <w:szCs w:val="24"/>
        </w:rPr>
        <w:t xml:space="preserve"> в системе расселения;</w:t>
      </w:r>
    </w:p>
    <w:p w:rsidR="00536279" w:rsidRPr="00536279" w:rsidRDefault="00536279" w:rsidP="00EF1AB1">
      <w:pPr>
        <w:numPr>
          <w:ilvl w:val="1"/>
          <w:numId w:val="38"/>
        </w:numPr>
        <w:tabs>
          <w:tab w:val="left" w:pos="1134"/>
        </w:tabs>
        <w:suppressAutoHyphens/>
        <w:spacing w:after="0" w:line="360" w:lineRule="auto"/>
        <w:ind w:left="0" w:firstLine="851"/>
        <w:rPr>
          <w:rFonts w:eastAsia="Calibri"/>
          <w:bCs/>
          <w:sz w:val="24"/>
          <w:szCs w:val="24"/>
        </w:rPr>
      </w:pPr>
      <w:r w:rsidRPr="00536279">
        <w:rPr>
          <w:rFonts w:eastAsia="Calibri"/>
          <w:bCs/>
          <w:sz w:val="24"/>
          <w:szCs w:val="24"/>
        </w:rPr>
        <w:t>Карта функциональных зон.</w:t>
      </w:r>
    </w:p>
    <w:p w:rsidR="00536279" w:rsidRPr="00536279" w:rsidRDefault="00536279" w:rsidP="00536279">
      <w:pPr>
        <w:suppressAutoHyphens/>
        <w:spacing w:line="360" w:lineRule="auto"/>
        <w:ind w:firstLine="851"/>
        <w:rPr>
          <w:rFonts w:eastAsia="Calibri"/>
          <w:b/>
          <w:bCs/>
          <w:i/>
          <w:sz w:val="24"/>
          <w:szCs w:val="24"/>
        </w:rPr>
      </w:pPr>
    </w:p>
    <w:p w:rsidR="00536279" w:rsidRPr="00536279" w:rsidRDefault="00536279" w:rsidP="00536279">
      <w:pPr>
        <w:suppressAutoHyphens/>
        <w:spacing w:line="360" w:lineRule="auto"/>
        <w:ind w:firstLine="851"/>
        <w:rPr>
          <w:rFonts w:eastAsia="Calibri"/>
          <w:b/>
          <w:bCs/>
          <w:i/>
          <w:sz w:val="24"/>
          <w:szCs w:val="24"/>
          <w:u w:val="single"/>
        </w:rPr>
      </w:pPr>
      <w:r w:rsidRPr="00536279">
        <w:rPr>
          <w:rFonts w:eastAsia="Calibri"/>
          <w:b/>
          <w:bCs/>
          <w:i/>
          <w:sz w:val="24"/>
          <w:szCs w:val="24"/>
          <w:u w:val="single"/>
        </w:rPr>
        <w:t>Содержание прилагаемых материалов к Генеральному плану:</w:t>
      </w:r>
    </w:p>
    <w:p w:rsidR="00536279" w:rsidRPr="00536279" w:rsidRDefault="00536279" w:rsidP="00536279">
      <w:pPr>
        <w:suppressAutoHyphens/>
        <w:spacing w:line="360" w:lineRule="auto"/>
        <w:ind w:firstLine="851"/>
        <w:rPr>
          <w:rFonts w:eastAsia="Calibri"/>
          <w:b/>
          <w:bCs/>
          <w:i/>
          <w:sz w:val="24"/>
          <w:szCs w:val="24"/>
        </w:rPr>
      </w:pPr>
      <w:r w:rsidRPr="00536279">
        <w:rPr>
          <w:rFonts w:eastAsia="Calibri"/>
          <w:b/>
          <w:bCs/>
          <w:i/>
          <w:sz w:val="24"/>
          <w:szCs w:val="24"/>
        </w:rPr>
        <w:t>Том 2 «Материалы по обоснованию генерального плана»:</w:t>
      </w:r>
    </w:p>
    <w:p w:rsidR="00536279" w:rsidRPr="00536279" w:rsidRDefault="00536279" w:rsidP="00EF1AB1">
      <w:pPr>
        <w:numPr>
          <w:ilvl w:val="1"/>
          <w:numId w:val="38"/>
        </w:numPr>
        <w:tabs>
          <w:tab w:val="left" w:pos="1134"/>
        </w:tabs>
        <w:suppressAutoHyphens/>
        <w:spacing w:after="0" w:line="360" w:lineRule="auto"/>
        <w:ind w:left="0" w:firstLine="851"/>
        <w:rPr>
          <w:sz w:val="24"/>
          <w:szCs w:val="24"/>
        </w:rPr>
      </w:pPr>
      <w:r w:rsidRPr="00536279">
        <w:rPr>
          <w:sz w:val="24"/>
          <w:szCs w:val="24"/>
        </w:rPr>
        <w:t>анализ состояния территории, проблемы и направления ее комплексного развития;</w:t>
      </w:r>
    </w:p>
    <w:p w:rsidR="00536279" w:rsidRPr="00536279" w:rsidRDefault="00536279" w:rsidP="00EF1AB1">
      <w:pPr>
        <w:numPr>
          <w:ilvl w:val="1"/>
          <w:numId w:val="38"/>
        </w:numPr>
        <w:tabs>
          <w:tab w:val="left" w:pos="1134"/>
        </w:tabs>
        <w:suppressAutoHyphens/>
        <w:spacing w:after="0" w:line="360" w:lineRule="auto"/>
        <w:ind w:left="0" w:firstLine="851"/>
        <w:rPr>
          <w:bCs/>
          <w:sz w:val="24"/>
          <w:szCs w:val="24"/>
        </w:rPr>
      </w:pPr>
      <w:r w:rsidRPr="00536279">
        <w:rPr>
          <w:sz w:val="24"/>
          <w:szCs w:val="24"/>
        </w:rPr>
        <w:t>обоснование выбранного варианта размещения объектов местного значения поселка на основании анализа использования территорий, возможных направлений развития этих территорий и прогнозируемых ограничений их использования;</w:t>
      </w:r>
    </w:p>
    <w:p w:rsidR="00536279" w:rsidRPr="00536279" w:rsidRDefault="00536279" w:rsidP="00EF1AB1">
      <w:pPr>
        <w:numPr>
          <w:ilvl w:val="1"/>
          <w:numId w:val="38"/>
        </w:numPr>
        <w:tabs>
          <w:tab w:val="left" w:pos="1134"/>
        </w:tabs>
        <w:suppressAutoHyphens/>
        <w:spacing w:after="0" w:line="360" w:lineRule="auto"/>
        <w:ind w:left="0" w:firstLine="851"/>
        <w:rPr>
          <w:sz w:val="24"/>
          <w:szCs w:val="24"/>
        </w:rPr>
      </w:pPr>
      <w:r w:rsidRPr="00536279">
        <w:rPr>
          <w:sz w:val="24"/>
          <w:szCs w:val="24"/>
        </w:rPr>
        <w:t>оценка возможного влияния планируемых для размещения объектов местного значения на комплексное развитие территорий;</w:t>
      </w:r>
    </w:p>
    <w:p w:rsidR="00536279" w:rsidRPr="00536279" w:rsidRDefault="00536279" w:rsidP="00EF1AB1">
      <w:pPr>
        <w:numPr>
          <w:ilvl w:val="1"/>
          <w:numId w:val="38"/>
        </w:numPr>
        <w:tabs>
          <w:tab w:val="left" w:pos="1134"/>
        </w:tabs>
        <w:suppressAutoHyphens/>
        <w:spacing w:after="0" w:line="360" w:lineRule="auto"/>
        <w:ind w:left="0" w:firstLine="851"/>
        <w:rPr>
          <w:bCs/>
          <w:sz w:val="24"/>
          <w:szCs w:val="24"/>
        </w:rPr>
      </w:pPr>
      <w:r w:rsidRPr="00536279">
        <w:rPr>
          <w:sz w:val="24"/>
          <w:szCs w:val="24"/>
        </w:rPr>
        <w:t>обоснование предложений по территориальному планированию, этапы их реализации;</w:t>
      </w:r>
    </w:p>
    <w:p w:rsidR="00536279" w:rsidRPr="00536279" w:rsidRDefault="00536279" w:rsidP="00EF1AB1">
      <w:pPr>
        <w:numPr>
          <w:ilvl w:val="1"/>
          <w:numId w:val="38"/>
        </w:numPr>
        <w:tabs>
          <w:tab w:val="left" w:pos="1134"/>
        </w:tabs>
        <w:suppressAutoHyphens/>
        <w:spacing w:after="0" w:line="360" w:lineRule="auto"/>
        <w:ind w:left="0" w:firstLine="851"/>
        <w:rPr>
          <w:sz w:val="24"/>
          <w:szCs w:val="24"/>
        </w:rPr>
      </w:pPr>
      <w:r w:rsidRPr="00536279">
        <w:rPr>
          <w:sz w:val="24"/>
          <w:szCs w:val="24"/>
        </w:rPr>
        <w:t>мероприятия, утвержденные документом территориального планирования Курской области;</w:t>
      </w:r>
    </w:p>
    <w:p w:rsidR="00536279" w:rsidRPr="00536279" w:rsidRDefault="00536279" w:rsidP="00EF1AB1">
      <w:pPr>
        <w:numPr>
          <w:ilvl w:val="1"/>
          <w:numId w:val="38"/>
        </w:numPr>
        <w:tabs>
          <w:tab w:val="left" w:pos="1134"/>
        </w:tabs>
        <w:suppressAutoHyphens/>
        <w:spacing w:after="0" w:line="360" w:lineRule="auto"/>
        <w:ind w:left="0" w:firstLine="851"/>
        <w:rPr>
          <w:sz w:val="24"/>
          <w:szCs w:val="24"/>
        </w:rPr>
      </w:pPr>
      <w:r w:rsidRPr="00536279">
        <w:rPr>
          <w:sz w:val="24"/>
          <w:szCs w:val="24"/>
        </w:rPr>
        <w:t>мероприятия, утвержденные документом территориального планирования К</w:t>
      </w:r>
      <w:r w:rsidR="00736E5D">
        <w:rPr>
          <w:sz w:val="24"/>
          <w:szCs w:val="24"/>
        </w:rPr>
        <w:t>асторенск</w:t>
      </w:r>
      <w:r w:rsidRPr="00536279">
        <w:rPr>
          <w:sz w:val="24"/>
          <w:szCs w:val="24"/>
        </w:rPr>
        <w:t>ого муниципального района;</w:t>
      </w:r>
    </w:p>
    <w:p w:rsidR="00536279" w:rsidRPr="00536279" w:rsidRDefault="00536279" w:rsidP="00EF1AB1">
      <w:pPr>
        <w:numPr>
          <w:ilvl w:val="1"/>
          <w:numId w:val="38"/>
        </w:numPr>
        <w:tabs>
          <w:tab w:val="left" w:pos="1134"/>
        </w:tabs>
        <w:suppressAutoHyphens/>
        <w:spacing w:after="0" w:line="360" w:lineRule="auto"/>
        <w:ind w:left="0" w:firstLine="851"/>
        <w:rPr>
          <w:sz w:val="24"/>
          <w:szCs w:val="24"/>
        </w:rPr>
      </w:pPr>
      <w:r w:rsidRPr="00536279">
        <w:rPr>
          <w:sz w:val="24"/>
          <w:szCs w:val="24"/>
        </w:rPr>
        <w:t>предложения по изменению границ поселка  и баланса земель  в пределах перспективной границы поселка.</w:t>
      </w:r>
    </w:p>
    <w:p w:rsidR="003C5C09" w:rsidRDefault="003C5C09" w:rsidP="00536279">
      <w:pPr>
        <w:suppressAutoHyphens/>
        <w:spacing w:line="360" w:lineRule="auto"/>
        <w:ind w:firstLine="851"/>
        <w:rPr>
          <w:b/>
          <w:bCs/>
          <w:i/>
          <w:sz w:val="24"/>
          <w:szCs w:val="24"/>
        </w:rPr>
      </w:pPr>
    </w:p>
    <w:p w:rsidR="00056989" w:rsidRDefault="00056989" w:rsidP="00536279">
      <w:pPr>
        <w:suppressAutoHyphens/>
        <w:spacing w:line="360" w:lineRule="auto"/>
        <w:ind w:firstLine="851"/>
        <w:rPr>
          <w:b/>
          <w:bCs/>
          <w:i/>
          <w:sz w:val="24"/>
          <w:szCs w:val="24"/>
        </w:rPr>
      </w:pPr>
    </w:p>
    <w:p w:rsidR="00536279" w:rsidRPr="00536279" w:rsidRDefault="00536279" w:rsidP="00536279">
      <w:pPr>
        <w:suppressAutoHyphens/>
        <w:spacing w:line="360" w:lineRule="auto"/>
        <w:ind w:firstLine="851"/>
        <w:rPr>
          <w:b/>
          <w:bCs/>
          <w:i/>
          <w:sz w:val="24"/>
          <w:szCs w:val="24"/>
        </w:rPr>
      </w:pPr>
      <w:r w:rsidRPr="00536279">
        <w:rPr>
          <w:b/>
          <w:bCs/>
          <w:i/>
          <w:sz w:val="24"/>
          <w:szCs w:val="24"/>
        </w:rPr>
        <w:lastRenderedPageBreak/>
        <w:t>Том 3 «Материалы по обоснованию генерального плана»:</w:t>
      </w:r>
    </w:p>
    <w:p w:rsidR="00536279" w:rsidRPr="00536279" w:rsidRDefault="00536279" w:rsidP="00EF1AB1">
      <w:pPr>
        <w:numPr>
          <w:ilvl w:val="1"/>
          <w:numId w:val="38"/>
        </w:numPr>
        <w:tabs>
          <w:tab w:val="left" w:pos="1134"/>
        </w:tabs>
        <w:suppressAutoHyphens/>
        <w:spacing w:after="0" w:line="360" w:lineRule="auto"/>
        <w:ind w:left="0" w:firstLine="851"/>
        <w:rPr>
          <w:bCs/>
          <w:sz w:val="24"/>
          <w:szCs w:val="24"/>
        </w:rPr>
      </w:pPr>
      <w:r w:rsidRPr="00536279">
        <w:rPr>
          <w:bCs/>
          <w:sz w:val="24"/>
          <w:szCs w:val="24"/>
        </w:rPr>
        <w:t>перечень основных факторов риска возникновения чрезвычайных ситуаций природного и техногенного характера.</w:t>
      </w:r>
    </w:p>
    <w:p w:rsidR="00536279" w:rsidRPr="00536279" w:rsidRDefault="00536279" w:rsidP="00536279">
      <w:pPr>
        <w:tabs>
          <w:tab w:val="left" w:pos="1134"/>
        </w:tabs>
        <w:suppressAutoHyphens/>
        <w:spacing w:after="0" w:line="360" w:lineRule="auto"/>
        <w:rPr>
          <w:sz w:val="24"/>
          <w:szCs w:val="24"/>
        </w:rPr>
      </w:pPr>
    </w:p>
    <w:p w:rsidR="00536279" w:rsidRPr="00536279" w:rsidRDefault="00536279" w:rsidP="00536279">
      <w:pPr>
        <w:suppressAutoHyphens/>
        <w:spacing w:line="360" w:lineRule="auto"/>
        <w:ind w:firstLine="851"/>
        <w:rPr>
          <w:rFonts w:eastAsia="Calibri"/>
          <w:b/>
          <w:bCs/>
          <w:i/>
          <w:sz w:val="24"/>
          <w:szCs w:val="24"/>
        </w:rPr>
      </w:pPr>
      <w:r w:rsidRPr="00536279">
        <w:rPr>
          <w:rFonts w:eastAsia="Calibri"/>
          <w:b/>
          <w:bCs/>
          <w:i/>
          <w:sz w:val="24"/>
          <w:szCs w:val="24"/>
        </w:rPr>
        <w:t xml:space="preserve">Альбом 2 «Графические материалы обоснования генерального плана муниципального образования «поселок </w:t>
      </w:r>
      <w:r w:rsidR="00736E5D">
        <w:rPr>
          <w:rFonts w:eastAsia="Calibri"/>
          <w:b/>
          <w:bCs/>
          <w:i/>
          <w:sz w:val="24"/>
          <w:szCs w:val="24"/>
        </w:rPr>
        <w:t>Касторное</w:t>
      </w:r>
      <w:r w:rsidRPr="00536279">
        <w:rPr>
          <w:rFonts w:eastAsia="Calibri"/>
          <w:b/>
          <w:bCs/>
          <w:i/>
          <w:sz w:val="24"/>
          <w:szCs w:val="24"/>
        </w:rPr>
        <w:t>»:</w:t>
      </w:r>
    </w:p>
    <w:p w:rsidR="00536279" w:rsidRPr="00536279" w:rsidRDefault="00536279" w:rsidP="00EF1AB1">
      <w:pPr>
        <w:numPr>
          <w:ilvl w:val="1"/>
          <w:numId w:val="38"/>
        </w:numPr>
        <w:tabs>
          <w:tab w:val="left" w:pos="1134"/>
        </w:tabs>
        <w:suppressAutoHyphens/>
        <w:spacing w:after="0" w:line="360" w:lineRule="auto"/>
        <w:ind w:left="0" w:firstLine="851"/>
        <w:rPr>
          <w:rFonts w:eastAsia="Calibri"/>
          <w:bCs/>
          <w:sz w:val="24"/>
          <w:szCs w:val="24"/>
        </w:rPr>
      </w:pPr>
      <w:r w:rsidRPr="00536279">
        <w:rPr>
          <w:rFonts w:eastAsia="Calibri"/>
          <w:bCs/>
          <w:sz w:val="24"/>
          <w:szCs w:val="24"/>
        </w:rPr>
        <w:t>Карта современного использования территории;</w:t>
      </w:r>
    </w:p>
    <w:p w:rsidR="00536279" w:rsidRPr="00536279" w:rsidRDefault="00536279" w:rsidP="00EF1AB1">
      <w:pPr>
        <w:numPr>
          <w:ilvl w:val="1"/>
          <w:numId w:val="38"/>
        </w:numPr>
        <w:tabs>
          <w:tab w:val="left" w:pos="1134"/>
        </w:tabs>
        <w:suppressAutoHyphens/>
        <w:spacing w:after="0" w:line="360" w:lineRule="auto"/>
        <w:ind w:left="0" w:firstLine="851"/>
        <w:rPr>
          <w:rFonts w:eastAsia="Calibri"/>
          <w:bCs/>
          <w:sz w:val="24"/>
          <w:szCs w:val="24"/>
        </w:rPr>
      </w:pPr>
      <w:r w:rsidRPr="00536279">
        <w:rPr>
          <w:rFonts w:eastAsia="Calibri"/>
          <w:bCs/>
          <w:sz w:val="24"/>
          <w:szCs w:val="24"/>
        </w:rPr>
        <w:t>Карта анализа комплексного развития территории и размещения объектов местного значения с учетом ограничений использования территории поселения;</w:t>
      </w:r>
    </w:p>
    <w:p w:rsidR="00536279" w:rsidRPr="00536279" w:rsidRDefault="00536279" w:rsidP="00EF1AB1">
      <w:pPr>
        <w:numPr>
          <w:ilvl w:val="1"/>
          <w:numId w:val="38"/>
        </w:numPr>
        <w:tabs>
          <w:tab w:val="left" w:pos="1134"/>
        </w:tabs>
        <w:suppressAutoHyphens/>
        <w:spacing w:after="0" w:line="360" w:lineRule="auto"/>
        <w:ind w:left="0" w:firstLine="851"/>
        <w:rPr>
          <w:rFonts w:eastAsia="Calibri"/>
          <w:bCs/>
          <w:sz w:val="24"/>
          <w:szCs w:val="24"/>
        </w:rPr>
      </w:pPr>
      <w:r w:rsidRPr="00536279">
        <w:rPr>
          <w:rFonts w:eastAsia="Calibri"/>
          <w:sz w:val="24"/>
          <w:szCs w:val="24"/>
        </w:rPr>
        <w:t>Карта транспортной инфраструктуры;</w:t>
      </w:r>
    </w:p>
    <w:p w:rsidR="00536279" w:rsidRPr="00536279" w:rsidRDefault="00536279" w:rsidP="00EF1AB1">
      <w:pPr>
        <w:numPr>
          <w:ilvl w:val="1"/>
          <w:numId w:val="38"/>
        </w:numPr>
        <w:tabs>
          <w:tab w:val="left" w:pos="1134"/>
        </w:tabs>
        <w:suppressAutoHyphens/>
        <w:spacing w:after="0" w:line="360" w:lineRule="auto"/>
        <w:ind w:left="0" w:firstLine="851"/>
        <w:rPr>
          <w:rFonts w:eastAsia="Calibri"/>
          <w:bCs/>
          <w:sz w:val="24"/>
          <w:szCs w:val="24"/>
        </w:rPr>
      </w:pPr>
      <w:r w:rsidRPr="00536279">
        <w:rPr>
          <w:rFonts w:eastAsia="Calibri"/>
          <w:sz w:val="24"/>
          <w:szCs w:val="24"/>
        </w:rPr>
        <w:t>Карта инженерной инфраструктуры территории (водоснабжение, канализация);</w:t>
      </w:r>
    </w:p>
    <w:p w:rsidR="00536279" w:rsidRPr="00536279" w:rsidRDefault="00536279" w:rsidP="00EF1AB1">
      <w:pPr>
        <w:numPr>
          <w:ilvl w:val="1"/>
          <w:numId w:val="38"/>
        </w:numPr>
        <w:tabs>
          <w:tab w:val="left" w:pos="1134"/>
        </w:tabs>
        <w:suppressAutoHyphens/>
        <w:spacing w:after="0" w:line="360" w:lineRule="auto"/>
        <w:ind w:left="0" w:firstLine="851"/>
        <w:rPr>
          <w:rFonts w:eastAsia="Calibri"/>
          <w:bCs/>
          <w:sz w:val="24"/>
          <w:szCs w:val="24"/>
        </w:rPr>
      </w:pPr>
      <w:r w:rsidRPr="00536279">
        <w:rPr>
          <w:rFonts w:eastAsia="Calibri"/>
          <w:sz w:val="24"/>
          <w:szCs w:val="24"/>
        </w:rPr>
        <w:t>Карта инженерной инфраструктуры территории (теплоснабжение, газоснабжение);</w:t>
      </w:r>
    </w:p>
    <w:p w:rsidR="00536279" w:rsidRPr="00536279" w:rsidRDefault="00536279" w:rsidP="00EF1AB1">
      <w:pPr>
        <w:numPr>
          <w:ilvl w:val="1"/>
          <w:numId w:val="38"/>
        </w:numPr>
        <w:tabs>
          <w:tab w:val="left" w:pos="1134"/>
        </w:tabs>
        <w:suppressAutoHyphens/>
        <w:spacing w:after="0" w:line="360" w:lineRule="auto"/>
        <w:ind w:left="0" w:firstLine="851"/>
        <w:rPr>
          <w:rFonts w:eastAsia="Calibri"/>
          <w:bCs/>
          <w:sz w:val="24"/>
          <w:szCs w:val="24"/>
        </w:rPr>
      </w:pPr>
      <w:r w:rsidRPr="00536279">
        <w:rPr>
          <w:rFonts w:eastAsia="Calibri"/>
          <w:sz w:val="24"/>
          <w:szCs w:val="24"/>
        </w:rPr>
        <w:t>Карта инженерной инфраструктуры территории (электроснабжение, связь)</w:t>
      </w:r>
      <w:r w:rsidRPr="00536279">
        <w:rPr>
          <w:rFonts w:eastAsia="Calibri"/>
          <w:bCs/>
          <w:sz w:val="24"/>
          <w:szCs w:val="24"/>
        </w:rPr>
        <w:t xml:space="preserve"> </w:t>
      </w:r>
      <w:r w:rsidRPr="00536279">
        <w:rPr>
          <w:rFonts w:eastAsia="Calibri"/>
          <w:sz w:val="24"/>
          <w:szCs w:val="24"/>
        </w:rPr>
        <w:t>;</w:t>
      </w:r>
    </w:p>
    <w:p w:rsidR="00536279" w:rsidRPr="00536279" w:rsidRDefault="00536279" w:rsidP="00EF1AB1">
      <w:pPr>
        <w:numPr>
          <w:ilvl w:val="1"/>
          <w:numId w:val="38"/>
        </w:numPr>
        <w:tabs>
          <w:tab w:val="left" w:pos="1134"/>
        </w:tabs>
        <w:suppressAutoHyphens/>
        <w:spacing w:after="0" w:line="360" w:lineRule="auto"/>
        <w:ind w:left="0" w:firstLine="851"/>
        <w:rPr>
          <w:rFonts w:eastAsia="Calibri"/>
          <w:bCs/>
          <w:sz w:val="24"/>
          <w:szCs w:val="24"/>
        </w:rPr>
      </w:pPr>
      <w:r w:rsidRPr="00536279">
        <w:rPr>
          <w:rFonts w:eastAsia="Calibri"/>
          <w:sz w:val="24"/>
          <w:szCs w:val="24"/>
        </w:rPr>
        <w:t>Карта границ территорий, подверженных риску возникновения чрезвычайных ситуаций природного и техногенного характера.</w:t>
      </w:r>
    </w:p>
    <w:p w:rsidR="00536279" w:rsidRPr="00536279" w:rsidRDefault="00536279" w:rsidP="00536279"/>
    <w:p w:rsidR="003B474B" w:rsidRDefault="003B474B" w:rsidP="003B474B"/>
    <w:p w:rsidR="003B474B" w:rsidRDefault="003B474B" w:rsidP="003B474B"/>
    <w:p w:rsidR="003B474B" w:rsidRDefault="003B474B" w:rsidP="003B474B"/>
    <w:p w:rsidR="003B474B" w:rsidRDefault="003B474B" w:rsidP="003B474B"/>
    <w:p w:rsidR="003B474B" w:rsidRDefault="003B474B" w:rsidP="003B474B"/>
    <w:p w:rsidR="003B474B" w:rsidRDefault="003B474B" w:rsidP="003B474B"/>
    <w:p w:rsidR="003B474B" w:rsidRDefault="003B474B" w:rsidP="003B474B"/>
    <w:p w:rsidR="003B474B" w:rsidRDefault="003B474B" w:rsidP="00056989">
      <w:pPr>
        <w:pStyle w:val="2"/>
        <w:pageBreakBefore/>
        <w:widowControl w:val="0"/>
        <w:numPr>
          <w:ilvl w:val="0"/>
          <w:numId w:val="19"/>
        </w:numPr>
        <w:suppressAutoHyphens/>
        <w:spacing w:before="0" w:line="360" w:lineRule="auto"/>
        <w:jc w:val="center"/>
        <w:rPr>
          <w:rFonts w:ascii="Times New Roman" w:eastAsia="Times New Roman" w:hAnsi="Times New Roman" w:cs="Times New Roman"/>
          <w:color w:val="auto"/>
          <w:kern w:val="32"/>
          <w:sz w:val="30"/>
          <w:szCs w:val="30"/>
        </w:rPr>
      </w:pPr>
      <w:bookmarkStart w:id="6" w:name="_Toc310588261"/>
      <w:bookmarkStart w:id="7" w:name="_Toc320888071"/>
      <w:r w:rsidRPr="009E05D2">
        <w:rPr>
          <w:rFonts w:ascii="Times New Roman" w:eastAsia="Times New Roman" w:hAnsi="Times New Roman" w:cs="Times New Roman"/>
          <w:color w:val="auto"/>
          <w:kern w:val="32"/>
          <w:sz w:val="30"/>
          <w:szCs w:val="30"/>
        </w:rPr>
        <w:lastRenderedPageBreak/>
        <w:t>К</w:t>
      </w:r>
      <w:r w:rsidR="00F675C7" w:rsidRPr="009E05D2">
        <w:rPr>
          <w:rFonts w:ascii="Times New Roman" w:eastAsia="Times New Roman" w:hAnsi="Times New Roman" w:cs="Times New Roman"/>
          <w:color w:val="auto"/>
          <w:kern w:val="32"/>
          <w:sz w:val="30"/>
          <w:szCs w:val="30"/>
        </w:rPr>
        <w:t>ОНЦЕПЦИЯ РАЗВИТИЯ, ОБЩАЯ ОРГАНИЗАЦИЯ И ЗОНИРОВАНИЕ ТЕРРИТОРИИ</w:t>
      </w:r>
      <w:bookmarkEnd w:id="6"/>
      <w:bookmarkEnd w:id="7"/>
    </w:p>
    <w:p w:rsidR="00056989" w:rsidRPr="00056989" w:rsidRDefault="00056989" w:rsidP="00056989">
      <w:pPr>
        <w:keepNext/>
        <w:keepLines/>
        <w:widowControl w:val="0"/>
        <w:spacing w:after="0" w:line="360" w:lineRule="auto"/>
      </w:pPr>
    </w:p>
    <w:p w:rsidR="00F675C7" w:rsidRDefault="00F675C7" w:rsidP="001B39C2">
      <w:pPr>
        <w:pStyle w:val="ac"/>
        <w:keepNext/>
        <w:keepLines/>
        <w:widowControl w:val="0"/>
        <w:numPr>
          <w:ilvl w:val="1"/>
          <w:numId w:val="19"/>
        </w:numPr>
        <w:spacing w:after="0" w:line="360" w:lineRule="auto"/>
        <w:jc w:val="center"/>
        <w:outlineLvl w:val="2"/>
        <w:rPr>
          <w:b/>
        </w:rPr>
      </w:pPr>
      <w:bookmarkStart w:id="8" w:name="_Toc310588260"/>
      <w:bookmarkStart w:id="9" w:name="_Toc320888072"/>
      <w:r w:rsidRPr="00F675C7">
        <w:rPr>
          <w:b/>
        </w:rPr>
        <w:t>Краткая историческая справка</w:t>
      </w:r>
      <w:bookmarkEnd w:id="8"/>
      <w:bookmarkEnd w:id="9"/>
    </w:p>
    <w:p w:rsidR="00056989" w:rsidRPr="00F35643" w:rsidRDefault="00056989" w:rsidP="00F35643">
      <w:pPr>
        <w:keepNext/>
        <w:keepLines/>
        <w:widowControl w:val="0"/>
        <w:spacing w:after="0" w:line="360" w:lineRule="auto"/>
        <w:ind w:firstLine="851"/>
        <w:rPr>
          <w:rFonts w:ascii="Times New Roman" w:eastAsia="Calibri" w:hAnsi="Times New Roman"/>
          <w:kern w:val="2"/>
          <w:sz w:val="24"/>
          <w:szCs w:val="24"/>
          <w:lang w:eastAsia="en-US"/>
        </w:rPr>
      </w:pPr>
    </w:p>
    <w:p w:rsidR="00F675C7" w:rsidRPr="005B04F2" w:rsidRDefault="00F675C7" w:rsidP="001B39C2">
      <w:pPr>
        <w:keepNext/>
        <w:keepLines/>
        <w:widowControl w:val="0"/>
        <w:spacing w:after="0" w:line="360" w:lineRule="auto"/>
        <w:ind w:firstLine="851"/>
        <w:rPr>
          <w:rFonts w:ascii="Times New Roman" w:eastAsia="Calibri" w:hAnsi="Times New Roman"/>
          <w:kern w:val="2"/>
          <w:sz w:val="24"/>
          <w:szCs w:val="24"/>
          <w:lang w:eastAsia="en-US"/>
        </w:rPr>
      </w:pPr>
      <w:r w:rsidRPr="005B04F2">
        <w:rPr>
          <w:rFonts w:ascii="Times New Roman" w:eastAsia="Calibri" w:hAnsi="Times New Roman"/>
          <w:kern w:val="2"/>
          <w:sz w:val="24"/>
          <w:szCs w:val="24"/>
          <w:lang w:eastAsia="en-US"/>
        </w:rPr>
        <w:t xml:space="preserve">Название поселка  Касторное происходит  от имени Кастор  (современное имя Константин). С таким именем известен ручей Кастор (Кастюря) — правый приток Олыми. В  результате раскопок у устья Кастюри при впадении в </w:t>
      </w:r>
      <w:r w:rsidR="00A1434C">
        <w:rPr>
          <w:rFonts w:ascii="Times New Roman" w:eastAsia="Calibri" w:hAnsi="Times New Roman"/>
          <w:kern w:val="2"/>
          <w:sz w:val="24"/>
          <w:szCs w:val="24"/>
          <w:lang w:eastAsia="en-US"/>
        </w:rPr>
        <w:t>Олым</w:t>
      </w:r>
      <w:r w:rsidRPr="005B04F2">
        <w:rPr>
          <w:rFonts w:ascii="Times New Roman" w:eastAsia="Calibri" w:hAnsi="Times New Roman"/>
          <w:kern w:val="2"/>
          <w:sz w:val="24"/>
          <w:szCs w:val="24"/>
          <w:lang w:eastAsia="en-US"/>
        </w:rPr>
        <w:t xml:space="preserve"> воронежские археологи обнаружили признаки древнего, домонгольского  поселения, очевидно, и носившее имя Кастор. Рядом, за </w:t>
      </w:r>
      <w:r w:rsidR="00A1434C">
        <w:rPr>
          <w:rFonts w:ascii="Times New Roman" w:eastAsia="Calibri" w:hAnsi="Times New Roman"/>
          <w:kern w:val="2"/>
          <w:sz w:val="24"/>
          <w:szCs w:val="24"/>
          <w:lang w:eastAsia="en-US"/>
        </w:rPr>
        <w:t>Олым</w:t>
      </w:r>
      <w:r w:rsidRPr="005B04F2">
        <w:rPr>
          <w:rFonts w:ascii="Times New Roman" w:eastAsia="Calibri" w:hAnsi="Times New Roman"/>
          <w:kern w:val="2"/>
          <w:sz w:val="24"/>
          <w:szCs w:val="24"/>
          <w:lang w:eastAsia="en-US"/>
        </w:rPr>
        <w:t>ю были обнаружены  еще два древних поселения, которые были стерты с лица земли.  Эти  селения  располагались на окраине  Киевской Руси, где неподалеку проходил торговый путь из Киева на Волгу, в город Булгар.</w:t>
      </w:r>
    </w:p>
    <w:p w:rsidR="00F675C7" w:rsidRPr="005B04F2" w:rsidRDefault="00F675C7" w:rsidP="009E1795">
      <w:pPr>
        <w:keepNext/>
        <w:keepLines/>
        <w:spacing w:after="0" w:line="360" w:lineRule="auto"/>
        <w:ind w:firstLine="851"/>
        <w:rPr>
          <w:rFonts w:ascii="Times New Roman" w:eastAsia="Calibri" w:hAnsi="Times New Roman"/>
          <w:kern w:val="2"/>
          <w:sz w:val="24"/>
          <w:szCs w:val="24"/>
          <w:lang w:eastAsia="en-US"/>
        </w:rPr>
      </w:pPr>
      <w:r w:rsidRPr="005B04F2">
        <w:rPr>
          <w:rFonts w:ascii="Times New Roman" w:eastAsia="Calibri" w:hAnsi="Times New Roman"/>
          <w:kern w:val="2"/>
          <w:sz w:val="24"/>
          <w:szCs w:val="24"/>
          <w:lang w:eastAsia="en-US"/>
        </w:rPr>
        <w:t xml:space="preserve">В результате раздробленности в XI—XII веках Древнерусское государство разделилось  на отдельные княжества. Так территория современного Касторного входило в Черниговское княжество. </w:t>
      </w:r>
    </w:p>
    <w:p w:rsidR="00F675C7" w:rsidRPr="005B04F2" w:rsidRDefault="00F675C7" w:rsidP="009E1795">
      <w:pPr>
        <w:keepNext/>
        <w:keepLines/>
        <w:spacing w:after="0" w:line="360" w:lineRule="auto"/>
        <w:ind w:firstLine="851"/>
        <w:rPr>
          <w:rFonts w:ascii="Times New Roman" w:eastAsia="Calibri" w:hAnsi="Times New Roman"/>
          <w:kern w:val="2"/>
          <w:sz w:val="24"/>
          <w:szCs w:val="24"/>
          <w:lang w:eastAsia="en-US"/>
        </w:rPr>
      </w:pPr>
      <w:r w:rsidRPr="005B04F2">
        <w:rPr>
          <w:rFonts w:ascii="Times New Roman" w:eastAsia="Calibri" w:hAnsi="Times New Roman"/>
          <w:kern w:val="2"/>
          <w:sz w:val="24"/>
          <w:szCs w:val="24"/>
          <w:lang w:eastAsia="en-US"/>
        </w:rPr>
        <w:t xml:space="preserve"> </w:t>
      </w:r>
      <w:r w:rsidRPr="005B04F2">
        <w:rPr>
          <w:rFonts w:ascii="Times New Roman" w:eastAsia="Calibri" w:hAnsi="Times New Roman"/>
          <w:kern w:val="2"/>
          <w:sz w:val="24"/>
          <w:szCs w:val="24"/>
          <w:lang w:eastAsia="en-US"/>
        </w:rPr>
        <w:tab/>
        <w:t>В начале ХIII века на русские земли с востока хлынули полчища татар. Монголо-татарское нашествие,  обложив население данью, разоряло, опустошало   села и города. Не обошла эта участь и  Касторное.</w:t>
      </w:r>
    </w:p>
    <w:p w:rsidR="00F675C7" w:rsidRPr="005B04F2" w:rsidRDefault="00F675C7" w:rsidP="009E1795">
      <w:pPr>
        <w:keepNext/>
        <w:keepLines/>
        <w:spacing w:after="0" w:line="360" w:lineRule="auto"/>
        <w:ind w:firstLine="851"/>
        <w:rPr>
          <w:rFonts w:ascii="Times New Roman" w:eastAsia="Calibri" w:hAnsi="Times New Roman"/>
          <w:kern w:val="2"/>
          <w:sz w:val="24"/>
          <w:szCs w:val="24"/>
          <w:lang w:eastAsia="en-US"/>
        </w:rPr>
      </w:pPr>
      <w:r w:rsidRPr="005B04F2">
        <w:rPr>
          <w:rFonts w:ascii="Times New Roman" w:eastAsia="Calibri" w:hAnsi="Times New Roman"/>
          <w:kern w:val="2"/>
          <w:sz w:val="24"/>
          <w:szCs w:val="24"/>
          <w:lang w:eastAsia="en-US"/>
        </w:rPr>
        <w:t xml:space="preserve"> После победы на Куликовом поле (1380 г) Дмитрия Донского над Ханом Мамаем, когда окрепло Московское государство, началось восстановление и строительство сторожевых линий, городов—крепостей, сохраняя прежние названия поселений. Так прибывшим переселенцам было объявлено</w:t>
      </w:r>
      <w:r>
        <w:rPr>
          <w:rFonts w:ascii="Times New Roman" w:eastAsia="Calibri" w:hAnsi="Times New Roman"/>
          <w:kern w:val="2"/>
          <w:sz w:val="24"/>
          <w:szCs w:val="24"/>
          <w:lang w:eastAsia="en-US"/>
        </w:rPr>
        <w:t>,</w:t>
      </w:r>
      <w:r w:rsidRPr="005B04F2">
        <w:rPr>
          <w:rFonts w:ascii="Times New Roman" w:eastAsia="Calibri" w:hAnsi="Times New Roman"/>
          <w:kern w:val="2"/>
          <w:sz w:val="24"/>
          <w:szCs w:val="24"/>
          <w:lang w:eastAsia="en-US"/>
        </w:rPr>
        <w:t xml:space="preserve">  что на реке Олыми будет поселение Кастор. Со временем человеческий язык видоизменил это название — и Кастор стало Касторной. Некогда полноводная река Кастор превратилась в журчащий ручеек с ласковым именем Кастюря. (Константин, Костя, Кастюра).</w:t>
      </w:r>
    </w:p>
    <w:p w:rsidR="00F675C7" w:rsidRPr="005B04F2" w:rsidRDefault="00F675C7" w:rsidP="009E1795">
      <w:pPr>
        <w:keepNext/>
        <w:keepLines/>
        <w:spacing w:after="0" w:line="360" w:lineRule="auto"/>
        <w:ind w:firstLine="851"/>
        <w:rPr>
          <w:rFonts w:ascii="Times New Roman" w:eastAsia="Calibri" w:hAnsi="Times New Roman"/>
          <w:kern w:val="2"/>
          <w:sz w:val="24"/>
          <w:szCs w:val="24"/>
          <w:lang w:eastAsia="en-US"/>
        </w:rPr>
      </w:pPr>
      <w:r w:rsidRPr="005B04F2">
        <w:rPr>
          <w:rFonts w:ascii="Times New Roman" w:eastAsia="Calibri" w:hAnsi="Times New Roman"/>
          <w:kern w:val="2"/>
          <w:sz w:val="24"/>
          <w:szCs w:val="24"/>
          <w:lang w:eastAsia="en-US"/>
        </w:rPr>
        <w:t xml:space="preserve"> Годом основания Касторного считают 1590 год. Первыми поселенцами были  украинские казаки, так как фамилии  Касторинских жителей имеют украинские корни.</w:t>
      </w:r>
    </w:p>
    <w:p w:rsidR="00F675C7" w:rsidRPr="005B04F2" w:rsidRDefault="00F675C7" w:rsidP="009E1795">
      <w:pPr>
        <w:keepNext/>
        <w:keepLines/>
        <w:spacing w:after="0" w:line="360" w:lineRule="auto"/>
        <w:ind w:firstLine="851"/>
        <w:rPr>
          <w:rFonts w:ascii="Times New Roman" w:eastAsia="Calibri" w:hAnsi="Times New Roman"/>
          <w:kern w:val="2"/>
          <w:sz w:val="24"/>
          <w:szCs w:val="24"/>
          <w:lang w:eastAsia="en-US"/>
        </w:rPr>
      </w:pPr>
      <w:r w:rsidRPr="005B04F2">
        <w:rPr>
          <w:rFonts w:ascii="Times New Roman" w:eastAsia="Calibri" w:hAnsi="Times New Roman"/>
          <w:kern w:val="2"/>
          <w:sz w:val="24"/>
          <w:szCs w:val="24"/>
          <w:lang w:eastAsia="en-US"/>
        </w:rPr>
        <w:t>При Петре I в 1708 году при разделении России на губернии  территория  Касторного вошла в обширную Азовскую губернию, центром которой был Азов а с 1711 года - Воронеж.</w:t>
      </w:r>
    </w:p>
    <w:p w:rsidR="00F675C7" w:rsidRPr="005B04F2" w:rsidRDefault="00F675C7" w:rsidP="009E1795">
      <w:pPr>
        <w:keepNext/>
        <w:keepLines/>
        <w:spacing w:after="0" w:line="360" w:lineRule="auto"/>
        <w:ind w:firstLine="851"/>
        <w:rPr>
          <w:rFonts w:ascii="Times New Roman" w:eastAsia="Calibri" w:hAnsi="Times New Roman"/>
          <w:kern w:val="2"/>
          <w:sz w:val="24"/>
          <w:szCs w:val="24"/>
          <w:lang w:eastAsia="en-US"/>
        </w:rPr>
      </w:pPr>
      <w:r w:rsidRPr="005B04F2">
        <w:rPr>
          <w:rFonts w:ascii="Times New Roman" w:eastAsia="Calibri" w:hAnsi="Times New Roman"/>
          <w:kern w:val="2"/>
          <w:sz w:val="24"/>
          <w:szCs w:val="24"/>
          <w:lang w:eastAsia="en-US"/>
        </w:rPr>
        <w:t>С 1673 года началась раздача земель помещикам (И.Е. Герман. История русского межевания. 1914. стр.98) и вокруг Касторного появились владельческие имения с крепостными крестьянами.</w:t>
      </w:r>
    </w:p>
    <w:p w:rsidR="00F675C7" w:rsidRPr="005B04F2" w:rsidRDefault="00F675C7" w:rsidP="009E1795">
      <w:pPr>
        <w:keepNext/>
        <w:keepLines/>
        <w:spacing w:after="0" w:line="360" w:lineRule="auto"/>
        <w:ind w:firstLine="851"/>
        <w:rPr>
          <w:rFonts w:ascii="Times New Roman" w:eastAsia="Calibri" w:hAnsi="Times New Roman"/>
          <w:kern w:val="2"/>
          <w:sz w:val="24"/>
          <w:szCs w:val="24"/>
          <w:lang w:eastAsia="en-US"/>
        </w:rPr>
      </w:pPr>
      <w:r w:rsidRPr="005B04F2">
        <w:rPr>
          <w:rFonts w:ascii="Times New Roman" w:eastAsia="Calibri" w:hAnsi="Times New Roman"/>
          <w:kern w:val="2"/>
          <w:sz w:val="24"/>
          <w:szCs w:val="24"/>
          <w:lang w:eastAsia="en-US"/>
        </w:rPr>
        <w:lastRenderedPageBreak/>
        <w:t>Казаки Касторенской волости принимали участие в восстании против гнета помещиков под руководством Степана Разина. 27 сентября 1670 года в Землянске царские воеводы жестоко расправились с восставшими.</w:t>
      </w:r>
    </w:p>
    <w:p w:rsidR="00F675C7" w:rsidRDefault="00F675C7" w:rsidP="009E1795">
      <w:pPr>
        <w:keepNext/>
        <w:keepLines/>
        <w:spacing w:after="0" w:line="360" w:lineRule="auto"/>
        <w:ind w:firstLine="851"/>
        <w:rPr>
          <w:rFonts w:ascii="Times New Roman" w:eastAsia="Calibri" w:hAnsi="Times New Roman"/>
          <w:kern w:val="2"/>
          <w:sz w:val="24"/>
          <w:szCs w:val="24"/>
          <w:lang w:eastAsia="en-US"/>
        </w:rPr>
      </w:pPr>
      <w:r w:rsidRPr="005B04F2">
        <w:rPr>
          <w:rFonts w:ascii="Times New Roman" w:eastAsia="Calibri" w:hAnsi="Times New Roman"/>
          <w:kern w:val="2"/>
          <w:sz w:val="24"/>
          <w:szCs w:val="24"/>
          <w:lang w:eastAsia="en-US"/>
        </w:rPr>
        <w:t>В царствование Екатерины 2 в Касторном строится каменная церковь. Освещена она была 15 августа (28 августа по новому стилю) 1763 года в День Успенья св. Богородицы.</w:t>
      </w:r>
    </w:p>
    <w:p w:rsidR="00F675C7" w:rsidRPr="005B04F2" w:rsidRDefault="00F675C7" w:rsidP="009E1795">
      <w:pPr>
        <w:keepNext/>
        <w:keepLines/>
        <w:spacing w:after="0" w:line="360" w:lineRule="auto"/>
        <w:ind w:firstLine="851"/>
        <w:rPr>
          <w:rFonts w:ascii="Times New Roman" w:eastAsia="Calibri" w:hAnsi="Times New Roman"/>
          <w:kern w:val="2"/>
          <w:sz w:val="24"/>
          <w:szCs w:val="24"/>
          <w:lang w:eastAsia="en-US"/>
        </w:rPr>
      </w:pPr>
      <w:r w:rsidRPr="005B04F2">
        <w:rPr>
          <w:rFonts w:ascii="Times New Roman" w:eastAsia="Calibri" w:hAnsi="Times New Roman"/>
          <w:kern w:val="2"/>
          <w:sz w:val="24"/>
          <w:szCs w:val="24"/>
          <w:lang w:eastAsia="en-US"/>
        </w:rPr>
        <w:t>К 1859 году  Касторное представляет собой  казенное село с церковью, ярмаркой и базаром, 110 дворов</w:t>
      </w:r>
      <w:r w:rsidR="00A30AF9">
        <w:rPr>
          <w:rFonts w:ascii="Times New Roman" w:eastAsia="Calibri" w:hAnsi="Times New Roman"/>
          <w:kern w:val="2"/>
          <w:sz w:val="24"/>
          <w:szCs w:val="24"/>
          <w:lang w:eastAsia="en-US"/>
        </w:rPr>
        <w:t>,</w:t>
      </w:r>
      <w:r w:rsidRPr="005B04F2">
        <w:rPr>
          <w:rFonts w:ascii="Times New Roman" w:eastAsia="Calibri" w:hAnsi="Times New Roman"/>
          <w:kern w:val="2"/>
          <w:sz w:val="24"/>
          <w:szCs w:val="24"/>
          <w:lang w:eastAsia="en-US"/>
        </w:rPr>
        <w:t xml:space="preserve"> в которых проживает 1105 человек мужского и женского пола. Село входило в первый стан Харьковского торгового тракта. В центре поселка -</w:t>
      </w:r>
      <w:r w:rsidR="00A30AF9">
        <w:rPr>
          <w:rFonts w:ascii="Times New Roman" w:eastAsia="Calibri" w:hAnsi="Times New Roman"/>
          <w:kern w:val="2"/>
          <w:sz w:val="24"/>
          <w:szCs w:val="24"/>
          <w:lang w:eastAsia="en-US"/>
        </w:rPr>
        <w:t xml:space="preserve"> </w:t>
      </w:r>
      <w:r w:rsidRPr="005B04F2">
        <w:rPr>
          <w:rFonts w:ascii="Times New Roman" w:eastAsia="Calibri" w:hAnsi="Times New Roman"/>
          <w:kern w:val="2"/>
          <w:sz w:val="24"/>
          <w:szCs w:val="24"/>
          <w:lang w:eastAsia="en-US"/>
        </w:rPr>
        <w:t>купеческие дома, лавки.</w:t>
      </w:r>
    </w:p>
    <w:p w:rsidR="00F675C7" w:rsidRPr="005B04F2" w:rsidRDefault="00F675C7" w:rsidP="009E1795">
      <w:pPr>
        <w:keepNext/>
        <w:keepLines/>
        <w:spacing w:after="0" w:line="360" w:lineRule="auto"/>
        <w:ind w:firstLine="851"/>
        <w:rPr>
          <w:rFonts w:ascii="Times New Roman" w:eastAsia="Calibri" w:hAnsi="Times New Roman"/>
          <w:kern w:val="2"/>
          <w:sz w:val="24"/>
          <w:szCs w:val="24"/>
          <w:lang w:eastAsia="en-US"/>
        </w:rPr>
      </w:pPr>
      <w:r w:rsidRPr="005B04F2">
        <w:rPr>
          <w:rFonts w:ascii="Times New Roman" w:eastAsia="Calibri" w:hAnsi="Times New Roman"/>
          <w:kern w:val="2"/>
          <w:sz w:val="24"/>
          <w:szCs w:val="24"/>
          <w:lang w:eastAsia="en-US"/>
        </w:rPr>
        <w:t>Быстрыми темпами село Касторное начинает развиваться после отмены крепостного права, когда получили развитие железнодорожный транспорт. Касторное - на перекрестке двух железных дорог, построенных в 1895-1897 годах, становится крупным торговым пунктом. Сюда переселяются купцы из Земляпека, Задонска, Царево (ныне Урицкое Воловского района) и других мест. Построены две станции Касторная-Киевская (Московско-Курской ж. д.) и Касторная-Восточная (Юго— Восточной ж. д.).</w:t>
      </w:r>
    </w:p>
    <w:p w:rsidR="00F675C7" w:rsidRPr="005B04F2" w:rsidRDefault="00F675C7" w:rsidP="009E1795">
      <w:pPr>
        <w:keepNext/>
        <w:keepLines/>
        <w:spacing w:after="0" w:line="360" w:lineRule="auto"/>
        <w:ind w:firstLine="851"/>
        <w:rPr>
          <w:rFonts w:ascii="Times New Roman" w:eastAsia="Calibri" w:hAnsi="Times New Roman"/>
          <w:kern w:val="2"/>
          <w:sz w:val="24"/>
          <w:szCs w:val="24"/>
          <w:lang w:eastAsia="en-US"/>
        </w:rPr>
      </w:pPr>
      <w:r w:rsidRPr="005B04F2">
        <w:rPr>
          <w:rFonts w:ascii="Times New Roman" w:eastAsia="Calibri" w:hAnsi="Times New Roman"/>
          <w:kern w:val="2"/>
          <w:sz w:val="24"/>
          <w:szCs w:val="24"/>
          <w:lang w:eastAsia="en-US"/>
        </w:rPr>
        <w:t xml:space="preserve">До 1917 года Касторная - станция Землянского уездного почтово -пассажирского тракта. Действуют три ярмарки: конная Евдокиевская с 5 по 15 февраля, на которую пригонялось до 10 тысяч лошадей. Оборот ярмарки составлял около 300 тысяч рублей. Лошади отправлялись главным образом за границу. В  1911 году оборот двух главных ярмарок составил 518740 рублей. </w:t>
      </w:r>
    </w:p>
    <w:p w:rsidR="00F675C7" w:rsidRPr="005B04F2" w:rsidRDefault="006900EF" w:rsidP="009E1795">
      <w:pPr>
        <w:keepNext/>
        <w:keepLines/>
        <w:spacing w:after="0" w:line="360" w:lineRule="auto"/>
        <w:ind w:firstLine="851"/>
        <w:rPr>
          <w:rFonts w:ascii="Times New Roman" w:eastAsia="Calibri" w:hAnsi="Times New Roman"/>
          <w:kern w:val="2"/>
          <w:sz w:val="24"/>
          <w:szCs w:val="24"/>
          <w:lang w:eastAsia="en-US"/>
        </w:rPr>
      </w:pPr>
      <w:r>
        <w:rPr>
          <w:rFonts w:ascii="Times New Roman" w:eastAsia="Calibri" w:hAnsi="Times New Roman"/>
          <w:kern w:val="2"/>
          <w:sz w:val="24"/>
          <w:szCs w:val="24"/>
          <w:lang w:eastAsia="en-US"/>
        </w:rPr>
        <w:t>В это время в Касторном</w:t>
      </w:r>
      <w:r w:rsidR="00F675C7" w:rsidRPr="005B04F2">
        <w:rPr>
          <w:rFonts w:ascii="Times New Roman" w:eastAsia="Calibri" w:hAnsi="Times New Roman"/>
          <w:kern w:val="2"/>
          <w:sz w:val="24"/>
          <w:szCs w:val="24"/>
          <w:lang w:eastAsia="en-US"/>
        </w:rPr>
        <w:t xml:space="preserve"> появляется паровая мельница, крупорушка. В центре села - почтово-телеграфное отделение, кредитное и ссудо-сберегательное товарищество, потребительское общество и страховое общество Воронежского губернского земства «Россия» сельская пожарная дружина, аптека, начальная школа. Здесь же призывной и земский участок, а также 1-й стан уездной полиции.</w:t>
      </w:r>
    </w:p>
    <w:p w:rsidR="00F675C7" w:rsidRPr="005B04F2" w:rsidRDefault="00F675C7" w:rsidP="009E1795">
      <w:pPr>
        <w:keepNext/>
        <w:keepLines/>
        <w:spacing w:after="0" w:line="360" w:lineRule="auto"/>
        <w:ind w:firstLine="851"/>
        <w:rPr>
          <w:rFonts w:ascii="Times New Roman" w:eastAsia="Calibri" w:hAnsi="Times New Roman"/>
          <w:kern w:val="2"/>
          <w:sz w:val="24"/>
          <w:szCs w:val="24"/>
          <w:lang w:eastAsia="en-US"/>
        </w:rPr>
      </w:pPr>
      <w:r w:rsidRPr="005B04F2">
        <w:rPr>
          <w:rFonts w:ascii="Times New Roman" w:eastAsia="Calibri" w:hAnsi="Times New Roman"/>
          <w:kern w:val="2"/>
          <w:sz w:val="24"/>
          <w:szCs w:val="24"/>
          <w:lang w:eastAsia="en-US"/>
        </w:rPr>
        <w:t xml:space="preserve">К 1917 года были созданы новые органы власти. От волостной управы власть  перешла к исполкому волостного Совета. </w:t>
      </w:r>
    </w:p>
    <w:p w:rsidR="00F675C7" w:rsidRPr="005B04F2" w:rsidRDefault="00F675C7" w:rsidP="009E1795">
      <w:pPr>
        <w:keepNext/>
        <w:keepLines/>
        <w:spacing w:after="0" w:line="360" w:lineRule="auto"/>
        <w:ind w:firstLine="851"/>
        <w:rPr>
          <w:rFonts w:ascii="Times New Roman" w:eastAsia="Calibri" w:hAnsi="Times New Roman"/>
          <w:kern w:val="2"/>
          <w:sz w:val="24"/>
          <w:szCs w:val="24"/>
          <w:lang w:eastAsia="en-US"/>
        </w:rPr>
      </w:pPr>
      <w:r w:rsidRPr="005B04F2">
        <w:rPr>
          <w:rFonts w:ascii="Times New Roman" w:eastAsia="Calibri" w:hAnsi="Times New Roman"/>
          <w:kern w:val="2"/>
          <w:sz w:val="24"/>
          <w:szCs w:val="24"/>
          <w:lang w:eastAsia="en-US"/>
        </w:rPr>
        <w:t>В ноябре 1919 года Касторное было освобождено от деникинцев конниками С.М.Буденного, да и сама Первая конная армия была сформирована под Касторным.</w:t>
      </w:r>
    </w:p>
    <w:p w:rsidR="00F675C7" w:rsidRPr="005B04F2" w:rsidRDefault="00F675C7" w:rsidP="009E1795">
      <w:pPr>
        <w:keepNext/>
        <w:keepLines/>
        <w:spacing w:after="0" w:line="360" w:lineRule="auto"/>
        <w:ind w:firstLine="851"/>
        <w:rPr>
          <w:rFonts w:ascii="Times New Roman" w:eastAsia="Calibri" w:hAnsi="Times New Roman"/>
          <w:kern w:val="2"/>
          <w:sz w:val="24"/>
          <w:szCs w:val="24"/>
          <w:lang w:eastAsia="en-US"/>
        </w:rPr>
      </w:pPr>
      <w:r w:rsidRPr="005B04F2">
        <w:rPr>
          <w:rFonts w:ascii="Times New Roman" w:eastAsia="Calibri" w:hAnsi="Times New Roman"/>
          <w:kern w:val="2"/>
          <w:sz w:val="24"/>
          <w:szCs w:val="24"/>
          <w:lang w:eastAsia="en-US"/>
        </w:rPr>
        <w:t xml:space="preserve"> Во время Великой отечественной войны 1 и 2 июля 1942 года  в оборонительных боях за Касторную мужественно сражались бойцы 284-й стрелковой дивизии ,4-й истребительной противотанковой бригады, 11-6-й танковой бригады. С превосходством в силе, 4 июля немецкие войска оккупировали Касторное. Несмотря на установленные «новые порядки», население саботировало указания немецкого коменданта, уклонялось от угона в Германию.</w:t>
      </w:r>
    </w:p>
    <w:p w:rsidR="00F675C7" w:rsidRPr="005B04F2" w:rsidRDefault="00F675C7" w:rsidP="009E1795">
      <w:pPr>
        <w:keepNext/>
        <w:keepLines/>
        <w:spacing w:after="0" w:line="360" w:lineRule="auto"/>
        <w:ind w:firstLine="851"/>
        <w:rPr>
          <w:rFonts w:ascii="Times New Roman" w:eastAsia="Calibri" w:hAnsi="Times New Roman"/>
          <w:kern w:val="2"/>
          <w:sz w:val="24"/>
          <w:szCs w:val="24"/>
          <w:lang w:eastAsia="en-US"/>
        </w:rPr>
      </w:pPr>
      <w:r w:rsidRPr="005B04F2">
        <w:rPr>
          <w:rFonts w:ascii="Times New Roman" w:eastAsia="Calibri" w:hAnsi="Times New Roman"/>
          <w:kern w:val="2"/>
          <w:sz w:val="24"/>
          <w:szCs w:val="24"/>
          <w:lang w:eastAsia="en-US"/>
        </w:rPr>
        <w:lastRenderedPageBreak/>
        <w:t>Во время оккупации проходила активная партизанская война местного населения  с фашистами. Активисты помогали советским бойцам, находящимся в плену, а также собирали необходимые сведения о численности и нахождении немецких частей, артскладов, устраивали диверсии.  За  период  оккупации  было  повешено  и расстреляно около 50 коммунистов и активистов района Касторное было важным стратегическим узлом. Фашисты постарались укрепить станцию, опоясали ее несколькими линиями железобетонных укреплений.</w:t>
      </w:r>
    </w:p>
    <w:p w:rsidR="00F675C7" w:rsidRPr="005B04F2" w:rsidRDefault="00F675C7" w:rsidP="009E1795">
      <w:pPr>
        <w:keepNext/>
        <w:keepLines/>
        <w:spacing w:after="0" w:line="360" w:lineRule="auto"/>
        <w:ind w:firstLine="851"/>
        <w:rPr>
          <w:rFonts w:ascii="Times New Roman" w:eastAsia="Calibri" w:hAnsi="Times New Roman"/>
          <w:kern w:val="2"/>
          <w:sz w:val="24"/>
          <w:szCs w:val="24"/>
          <w:lang w:eastAsia="en-US"/>
        </w:rPr>
      </w:pPr>
      <w:r w:rsidRPr="005B04F2">
        <w:rPr>
          <w:rFonts w:ascii="Times New Roman" w:eastAsia="Calibri" w:hAnsi="Times New Roman"/>
          <w:kern w:val="2"/>
          <w:sz w:val="24"/>
          <w:szCs w:val="24"/>
          <w:lang w:eastAsia="en-US"/>
        </w:rPr>
        <w:t xml:space="preserve"> 25 января 1943 года войсками 13-й армии Брянского фронта, 38 и 40-й армий Воронежского фронта начались бои за освобождение Касторного. В ходе Воронежско—Касторенской операции было окружено и уничтожено около десяти немецких и венгерских дивизий.  Это был Малый Сталинград - так назвал Касторенскую операцию Илья Эренбург. На территории Касторного только убитыми противник потерял до 17 тысяч человек. В качестве трофеев войсками взято 143 танка, 516 орудий, 149 минометов, 589 пулеметов, 12 тысяч автоматов 2360 автомашин и 32 воинских эшелона.</w:t>
      </w:r>
    </w:p>
    <w:p w:rsidR="00F675C7" w:rsidRPr="005B04F2" w:rsidRDefault="00F675C7" w:rsidP="009E1795">
      <w:pPr>
        <w:keepNext/>
        <w:keepLines/>
        <w:spacing w:after="0" w:line="360" w:lineRule="auto"/>
        <w:ind w:firstLine="851"/>
        <w:rPr>
          <w:rFonts w:ascii="Times New Roman" w:eastAsia="Calibri" w:hAnsi="Times New Roman"/>
          <w:kern w:val="2"/>
          <w:sz w:val="24"/>
          <w:szCs w:val="24"/>
          <w:lang w:eastAsia="en-US"/>
        </w:rPr>
      </w:pPr>
      <w:r w:rsidRPr="005B04F2">
        <w:rPr>
          <w:rFonts w:ascii="Times New Roman" w:eastAsia="Calibri" w:hAnsi="Times New Roman"/>
          <w:kern w:val="2"/>
          <w:sz w:val="24"/>
          <w:szCs w:val="24"/>
          <w:lang w:eastAsia="en-US"/>
        </w:rPr>
        <w:t>После освобождения Касторного быстрыми темпами поднимает промышленность  сахзавод, комбинат стройматериалов, торфартель, дававшая в год 9 тысяч тонн топлива, промартели гончарного производства, пошивочные, сапожные, деревообделочные цеха, пищекомбинат, плодовоягодный  завод, маслозавод.</w:t>
      </w:r>
    </w:p>
    <w:p w:rsidR="00F675C7" w:rsidRPr="005B04F2" w:rsidRDefault="00F675C7" w:rsidP="009E1795">
      <w:pPr>
        <w:keepNext/>
        <w:keepLines/>
        <w:spacing w:after="0" w:line="360" w:lineRule="auto"/>
        <w:ind w:firstLine="851"/>
        <w:rPr>
          <w:rFonts w:ascii="Times New Roman" w:eastAsia="Calibri" w:hAnsi="Times New Roman"/>
          <w:kern w:val="2"/>
          <w:sz w:val="24"/>
          <w:szCs w:val="24"/>
          <w:lang w:eastAsia="en-US"/>
        </w:rPr>
      </w:pPr>
      <w:r w:rsidRPr="005B04F2">
        <w:rPr>
          <w:rFonts w:ascii="Times New Roman" w:eastAsia="Calibri" w:hAnsi="Times New Roman"/>
          <w:kern w:val="2"/>
          <w:sz w:val="24"/>
          <w:szCs w:val="24"/>
          <w:lang w:eastAsia="en-US"/>
        </w:rPr>
        <w:t>К 1945 год посевная площадь зерновых увеличилась до 17550 гектаров, был восстановлен  довоенный уровень посевов.</w:t>
      </w:r>
    </w:p>
    <w:p w:rsidR="00F675C7" w:rsidRPr="005B04F2" w:rsidRDefault="00F675C7" w:rsidP="009E1795">
      <w:pPr>
        <w:keepNext/>
        <w:keepLines/>
        <w:spacing w:after="0" w:line="360" w:lineRule="auto"/>
        <w:ind w:firstLine="851"/>
        <w:rPr>
          <w:rFonts w:ascii="Times New Roman" w:eastAsia="Calibri" w:hAnsi="Times New Roman"/>
          <w:kern w:val="2"/>
          <w:sz w:val="24"/>
          <w:szCs w:val="24"/>
          <w:lang w:eastAsia="en-US"/>
        </w:rPr>
      </w:pPr>
      <w:r w:rsidRPr="005B04F2">
        <w:rPr>
          <w:rFonts w:ascii="Times New Roman" w:eastAsia="Calibri" w:hAnsi="Times New Roman"/>
          <w:kern w:val="2"/>
          <w:sz w:val="24"/>
          <w:szCs w:val="24"/>
          <w:lang w:eastAsia="en-US"/>
        </w:rPr>
        <w:t>С августа 1959 года Касторное считается пос</w:t>
      </w:r>
      <w:r w:rsidR="003C5C09">
        <w:rPr>
          <w:rFonts w:ascii="Times New Roman" w:eastAsia="Calibri" w:hAnsi="Times New Roman"/>
          <w:kern w:val="2"/>
          <w:sz w:val="24"/>
          <w:szCs w:val="24"/>
          <w:lang w:eastAsia="en-US"/>
        </w:rPr>
        <w:t>е</w:t>
      </w:r>
      <w:r w:rsidRPr="005B04F2">
        <w:rPr>
          <w:rFonts w:ascii="Times New Roman" w:eastAsia="Calibri" w:hAnsi="Times New Roman"/>
          <w:kern w:val="2"/>
          <w:sz w:val="24"/>
          <w:szCs w:val="24"/>
          <w:lang w:eastAsia="en-US"/>
        </w:rPr>
        <w:t>лком городского типа. В районном центре есть дом культуры и детский сад, поликлиника и больница, две средние школы, дом детского творчества и школа искусств, краеведческий музей и кинотеатр, узлы федеральной почтовой и электросвязи. Сегодня в Касторном быстрыми темпами ведется частное жилищное строительство, обустраиваются площади и парки, ремонтируются дороги.</w:t>
      </w:r>
    </w:p>
    <w:p w:rsidR="00F675C7" w:rsidRPr="005B04F2" w:rsidRDefault="00F675C7" w:rsidP="009E1795">
      <w:pPr>
        <w:keepNext/>
        <w:keepLines/>
        <w:spacing w:after="0" w:line="360" w:lineRule="auto"/>
        <w:ind w:firstLine="851"/>
        <w:rPr>
          <w:rFonts w:ascii="Times New Roman" w:eastAsia="Calibri" w:hAnsi="Times New Roman"/>
          <w:kern w:val="2"/>
          <w:sz w:val="24"/>
          <w:szCs w:val="24"/>
          <w:lang w:eastAsia="en-US"/>
        </w:rPr>
      </w:pPr>
      <w:r w:rsidRPr="005B04F2">
        <w:rPr>
          <w:rFonts w:ascii="Times New Roman" w:eastAsia="Calibri" w:hAnsi="Times New Roman"/>
          <w:kern w:val="2"/>
          <w:sz w:val="24"/>
          <w:szCs w:val="24"/>
          <w:lang w:eastAsia="en-US"/>
        </w:rPr>
        <w:t xml:space="preserve">В декабре 2005 года в Касторенский район провели газ. Сегодня силами Газпрома и Курской области в районе построены сотни километров газораспределительных сетей. </w:t>
      </w:r>
    </w:p>
    <w:p w:rsidR="00F675C7" w:rsidRPr="005B04F2" w:rsidRDefault="00F675C7" w:rsidP="009E1795">
      <w:pPr>
        <w:keepNext/>
        <w:keepLines/>
        <w:spacing w:after="0" w:line="360" w:lineRule="auto"/>
        <w:ind w:firstLine="851"/>
        <w:rPr>
          <w:rFonts w:ascii="Times New Roman" w:eastAsia="Calibri" w:hAnsi="Times New Roman"/>
          <w:kern w:val="2"/>
          <w:sz w:val="24"/>
          <w:szCs w:val="24"/>
          <w:lang w:eastAsia="en-US"/>
        </w:rPr>
      </w:pPr>
      <w:r w:rsidRPr="005B04F2">
        <w:rPr>
          <w:rFonts w:ascii="Times New Roman" w:eastAsia="Calibri" w:hAnsi="Times New Roman"/>
          <w:kern w:val="2"/>
          <w:sz w:val="24"/>
          <w:szCs w:val="24"/>
          <w:lang w:eastAsia="en-US"/>
        </w:rPr>
        <w:t>Касторное - крупный железнодорожный узел, накрепко связанный со старейшей стальной магистралью России - Юго-Восточной железной дорогой.</w:t>
      </w:r>
    </w:p>
    <w:p w:rsidR="00F675C7" w:rsidRPr="005B04F2" w:rsidRDefault="00F675C7" w:rsidP="009E1795">
      <w:pPr>
        <w:keepNext/>
        <w:keepLines/>
        <w:spacing w:after="0" w:line="360" w:lineRule="auto"/>
        <w:ind w:firstLine="851"/>
        <w:rPr>
          <w:rFonts w:ascii="Times New Roman" w:eastAsia="Calibri" w:hAnsi="Times New Roman"/>
          <w:kern w:val="2"/>
          <w:sz w:val="24"/>
          <w:szCs w:val="24"/>
          <w:lang w:eastAsia="en-US"/>
        </w:rPr>
      </w:pPr>
      <w:r w:rsidRPr="005B04F2">
        <w:rPr>
          <w:rFonts w:ascii="Times New Roman" w:eastAsia="Calibri" w:hAnsi="Times New Roman"/>
          <w:kern w:val="2"/>
          <w:sz w:val="24"/>
          <w:szCs w:val="24"/>
          <w:lang w:eastAsia="en-US"/>
        </w:rPr>
        <w:t xml:space="preserve">В соответствии с Законом Курской области № 60 от 01.12.2004 г. «О муниципальных образованиях Курской области»  Муниципальное образование «поселок Касторное» Курской области образовано в статус городского поселения. </w:t>
      </w:r>
    </w:p>
    <w:p w:rsidR="003C5C09" w:rsidRDefault="003C5C09" w:rsidP="009E1795">
      <w:pPr>
        <w:keepNext/>
        <w:keepLines/>
        <w:spacing w:line="360" w:lineRule="auto"/>
        <w:ind w:firstLine="851"/>
        <w:jc w:val="center"/>
        <w:rPr>
          <w:rFonts w:ascii="Times New Roman" w:eastAsiaTheme="minorHAnsi" w:hAnsi="Times New Roman"/>
          <w:b/>
          <w:bCs/>
          <w:kern w:val="2"/>
          <w:sz w:val="24"/>
          <w:szCs w:val="24"/>
          <w:lang w:eastAsia="en-US"/>
        </w:rPr>
      </w:pPr>
    </w:p>
    <w:p w:rsidR="003C5C09" w:rsidRDefault="003C5C09" w:rsidP="009E1795">
      <w:pPr>
        <w:keepNext/>
        <w:keepLines/>
        <w:spacing w:line="360" w:lineRule="auto"/>
        <w:ind w:firstLine="851"/>
        <w:jc w:val="center"/>
        <w:rPr>
          <w:rFonts w:ascii="Times New Roman" w:eastAsiaTheme="minorHAnsi" w:hAnsi="Times New Roman"/>
          <w:b/>
          <w:bCs/>
          <w:kern w:val="2"/>
          <w:sz w:val="24"/>
          <w:szCs w:val="24"/>
          <w:lang w:eastAsia="en-US"/>
        </w:rPr>
      </w:pPr>
    </w:p>
    <w:p w:rsidR="003C5C09" w:rsidRDefault="003C5C09" w:rsidP="009E1795">
      <w:pPr>
        <w:keepNext/>
        <w:keepLines/>
        <w:spacing w:line="360" w:lineRule="auto"/>
        <w:ind w:firstLine="851"/>
        <w:jc w:val="center"/>
        <w:rPr>
          <w:rFonts w:ascii="Times New Roman" w:eastAsiaTheme="minorHAnsi" w:hAnsi="Times New Roman"/>
          <w:b/>
          <w:bCs/>
          <w:kern w:val="2"/>
          <w:sz w:val="24"/>
          <w:szCs w:val="24"/>
          <w:lang w:eastAsia="en-US"/>
        </w:rPr>
      </w:pPr>
    </w:p>
    <w:p w:rsidR="009E1795" w:rsidRPr="004437B4" w:rsidRDefault="009E1795" w:rsidP="009E1795">
      <w:pPr>
        <w:keepNext/>
        <w:keepLines/>
        <w:spacing w:line="360" w:lineRule="auto"/>
        <w:ind w:firstLine="851"/>
        <w:jc w:val="center"/>
        <w:rPr>
          <w:rFonts w:ascii="Times New Roman" w:eastAsiaTheme="minorHAnsi" w:hAnsi="Times New Roman"/>
          <w:b/>
          <w:bCs/>
          <w:kern w:val="2"/>
          <w:sz w:val="24"/>
          <w:szCs w:val="24"/>
          <w:lang w:eastAsia="en-US"/>
        </w:rPr>
      </w:pPr>
      <w:r w:rsidRPr="004437B4">
        <w:rPr>
          <w:rFonts w:ascii="Times New Roman" w:eastAsiaTheme="minorHAnsi" w:hAnsi="Times New Roman"/>
          <w:b/>
          <w:bCs/>
          <w:kern w:val="2"/>
          <w:sz w:val="24"/>
          <w:szCs w:val="24"/>
          <w:lang w:eastAsia="en-US"/>
        </w:rPr>
        <w:lastRenderedPageBreak/>
        <w:t>Границы муниципального образования</w:t>
      </w:r>
    </w:p>
    <w:p w:rsidR="009E1795" w:rsidRPr="004437B4" w:rsidRDefault="009E1795" w:rsidP="009E1795">
      <w:pPr>
        <w:keepNext/>
        <w:keepLines/>
        <w:spacing w:after="0" w:line="360" w:lineRule="auto"/>
        <w:ind w:firstLine="851"/>
        <w:rPr>
          <w:rFonts w:ascii="Times New Roman" w:eastAsia="Calibri" w:hAnsi="Times New Roman"/>
          <w:kern w:val="2"/>
          <w:sz w:val="24"/>
          <w:szCs w:val="24"/>
          <w:lang w:eastAsia="en-US"/>
        </w:rPr>
      </w:pPr>
      <w:r w:rsidRPr="004437B4">
        <w:rPr>
          <w:rFonts w:ascii="Times New Roman" w:eastAsia="Calibri" w:hAnsi="Times New Roman"/>
          <w:kern w:val="2"/>
          <w:sz w:val="24"/>
          <w:szCs w:val="24"/>
          <w:lang w:eastAsia="en-US"/>
        </w:rPr>
        <w:t>Муниципальное образование (МО) «Пос</w:t>
      </w:r>
      <w:r w:rsidR="003C5C09">
        <w:rPr>
          <w:rFonts w:ascii="Times New Roman" w:eastAsia="Calibri" w:hAnsi="Times New Roman"/>
          <w:kern w:val="2"/>
          <w:sz w:val="24"/>
          <w:szCs w:val="24"/>
          <w:lang w:eastAsia="en-US"/>
        </w:rPr>
        <w:t>е</w:t>
      </w:r>
      <w:r w:rsidRPr="004437B4">
        <w:rPr>
          <w:rFonts w:ascii="Times New Roman" w:eastAsia="Calibri" w:hAnsi="Times New Roman"/>
          <w:kern w:val="2"/>
          <w:sz w:val="24"/>
          <w:szCs w:val="24"/>
          <w:lang w:eastAsia="en-US"/>
        </w:rPr>
        <w:t>лок Касторное» с западной и северной стороны граничит с землями МО «Ленинский сельсовет», с северо - восточной, восточной и юго-восточной стороны граничит с землями МО «Успенский сельсовет», с южной стороны граничит с землями МО «Пос</w:t>
      </w:r>
      <w:r w:rsidR="003C5C09">
        <w:rPr>
          <w:rFonts w:ascii="Times New Roman" w:eastAsia="Calibri" w:hAnsi="Times New Roman"/>
          <w:kern w:val="2"/>
          <w:sz w:val="24"/>
          <w:szCs w:val="24"/>
          <w:lang w:eastAsia="en-US"/>
        </w:rPr>
        <w:t>е</w:t>
      </w:r>
      <w:r w:rsidRPr="004437B4">
        <w:rPr>
          <w:rFonts w:ascii="Times New Roman" w:eastAsia="Calibri" w:hAnsi="Times New Roman"/>
          <w:kern w:val="2"/>
          <w:sz w:val="24"/>
          <w:szCs w:val="24"/>
          <w:lang w:eastAsia="en-US"/>
        </w:rPr>
        <w:t>лок Новокасторное», с юго-западной стороны граничит с землями МО «Азаровский сельсовет».</w:t>
      </w:r>
    </w:p>
    <w:p w:rsidR="009E1795" w:rsidRPr="004437B4" w:rsidRDefault="009E1795" w:rsidP="009E1795">
      <w:pPr>
        <w:keepNext/>
        <w:keepLines/>
        <w:spacing w:after="0" w:line="360" w:lineRule="auto"/>
        <w:ind w:firstLine="851"/>
        <w:rPr>
          <w:rFonts w:ascii="Times New Roman" w:eastAsia="Calibri" w:hAnsi="Times New Roman"/>
          <w:kern w:val="2"/>
          <w:sz w:val="24"/>
          <w:szCs w:val="24"/>
          <w:lang w:eastAsia="en-US"/>
        </w:rPr>
      </w:pPr>
      <w:r w:rsidRPr="004437B4">
        <w:rPr>
          <w:rFonts w:ascii="Times New Roman" w:eastAsia="Calibri" w:hAnsi="Times New Roman"/>
          <w:kern w:val="2"/>
          <w:sz w:val="24"/>
          <w:szCs w:val="24"/>
          <w:lang w:eastAsia="en-US"/>
        </w:rPr>
        <w:t xml:space="preserve">Литера А совпадает с межевым знаком МЗ-27 от литеры А до литеры Б (точка впадения речки Вшивка в речку </w:t>
      </w:r>
      <w:r w:rsidR="00A1434C">
        <w:rPr>
          <w:rFonts w:ascii="Times New Roman" w:eastAsia="Calibri" w:hAnsi="Times New Roman"/>
          <w:kern w:val="2"/>
          <w:sz w:val="24"/>
          <w:szCs w:val="24"/>
          <w:lang w:eastAsia="en-US"/>
        </w:rPr>
        <w:t>Олым</w:t>
      </w:r>
      <w:r w:rsidRPr="004437B4">
        <w:rPr>
          <w:rFonts w:ascii="Times New Roman" w:eastAsia="Calibri" w:hAnsi="Times New Roman"/>
          <w:kern w:val="2"/>
          <w:sz w:val="24"/>
          <w:szCs w:val="24"/>
          <w:lang w:eastAsia="en-US"/>
        </w:rPr>
        <w:t xml:space="preserve">) граница проходит с землями МО «Ленинский сельсовет» по межевым знакам от МЗ-27 до МЗ- 81. От МЗ- 81 переходит на речку Рудка. По речке Рудка до устья и далее по речке Вшивка до впадения ее в речку </w:t>
      </w:r>
      <w:r w:rsidR="00A1434C">
        <w:rPr>
          <w:rFonts w:ascii="Times New Roman" w:eastAsia="Calibri" w:hAnsi="Times New Roman"/>
          <w:kern w:val="2"/>
          <w:sz w:val="24"/>
          <w:szCs w:val="24"/>
          <w:lang w:eastAsia="en-US"/>
        </w:rPr>
        <w:t>Олым</w:t>
      </w:r>
      <w:r>
        <w:rPr>
          <w:rFonts w:ascii="Times New Roman" w:eastAsia="Calibri" w:hAnsi="Times New Roman"/>
          <w:kern w:val="2"/>
          <w:sz w:val="24"/>
          <w:szCs w:val="24"/>
          <w:lang w:eastAsia="en-US"/>
        </w:rPr>
        <w:t xml:space="preserve"> </w:t>
      </w:r>
      <w:r w:rsidRPr="004437B4">
        <w:rPr>
          <w:rFonts w:ascii="Times New Roman" w:eastAsia="Calibri" w:hAnsi="Times New Roman"/>
          <w:kern w:val="2"/>
          <w:sz w:val="24"/>
          <w:szCs w:val="24"/>
          <w:lang w:eastAsia="en-US"/>
        </w:rPr>
        <w:t>-</w:t>
      </w:r>
      <w:r>
        <w:rPr>
          <w:rFonts w:ascii="Times New Roman" w:eastAsia="Calibri" w:hAnsi="Times New Roman"/>
          <w:kern w:val="2"/>
          <w:sz w:val="24"/>
          <w:szCs w:val="24"/>
          <w:lang w:eastAsia="en-US"/>
        </w:rPr>
        <w:t xml:space="preserve"> </w:t>
      </w:r>
      <w:r w:rsidRPr="004437B4">
        <w:rPr>
          <w:rFonts w:ascii="Times New Roman" w:eastAsia="Calibri" w:hAnsi="Times New Roman"/>
          <w:kern w:val="2"/>
          <w:sz w:val="24"/>
          <w:szCs w:val="24"/>
          <w:lang w:eastAsia="en-US"/>
        </w:rPr>
        <w:t>литера Б.</w:t>
      </w:r>
    </w:p>
    <w:p w:rsidR="009E1795" w:rsidRPr="004437B4" w:rsidRDefault="009E1795" w:rsidP="009E1795">
      <w:pPr>
        <w:keepNext/>
        <w:keepLines/>
        <w:spacing w:after="0" w:line="360" w:lineRule="auto"/>
        <w:ind w:firstLine="851"/>
        <w:rPr>
          <w:rFonts w:ascii="Times New Roman" w:eastAsia="Calibri" w:hAnsi="Times New Roman"/>
          <w:kern w:val="2"/>
          <w:sz w:val="24"/>
          <w:szCs w:val="24"/>
          <w:lang w:eastAsia="en-US"/>
        </w:rPr>
      </w:pPr>
      <w:r w:rsidRPr="004437B4">
        <w:rPr>
          <w:rFonts w:ascii="Times New Roman" w:eastAsia="Calibri" w:hAnsi="Times New Roman"/>
          <w:kern w:val="2"/>
          <w:sz w:val="24"/>
          <w:szCs w:val="24"/>
          <w:lang w:eastAsia="en-US"/>
        </w:rPr>
        <w:t>От литеры Б до литеры В МО «Пос</w:t>
      </w:r>
      <w:r w:rsidR="003C5C09">
        <w:rPr>
          <w:rFonts w:ascii="Times New Roman" w:eastAsia="Calibri" w:hAnsi="Times New Roman"/>
          <w:kern w:val="2"/>
          <w:sz w:val="24"/>
          <w:szCs w:val="24"/>
          <w:lang w:eastAsia="en-US"/>
        </w:rPr>
        <w:t>е</w:t>
      </w:r>
      <w:r w:rsidRPr="004437B4">
        <w:rPr>
          <w:rFonts w:ascii="Times New Roman" w:eastAsia="Calibri" w:hAnsi="Times New Roman"/>
          <w:kern w:val="2"/>
          <w:sz w:val="24"/>
          <w:szCs w:val="24"/>
          <w:lang w:eastAsia="en-US"/>
        </w:rPr>
        <w:t>лок Касторное» граничит с МО «Успенский</w:t>
      </w:r>
      <w:r w:rsidRPr="004437B4">
        <w:rPr>
          <w:rFonts w:ascii="Times New Roman" w:eastAsia="Calibri" w:hAnsi="Times New Roman"/>
          <w:kern w:val="2"/>
          <w:sz w:val="24"/>
          <w:szCs w:val="24"/>
          <w:lang w:eastAsia="en-US"/>
        </w:rPr>
        <w:br/>
        <w:t xml:space="preserve">сельсовет». От литеры Б граница идет по речке </w:t>
      </w:r>
      <w:r w:rsidR="00A1434C">
        <w:rPr>
          <w:rFonts w:ascii="Times New Roman" w:eastAsia="Calibri" w:hAnsi="Times New Roman"/>
          <w:kern w:val="2"/>
          <w:sz w:val="24"/>
          <w:szCs w:val="24"/>
          <w:lang w:eastAsia="en-US"/>
        </w:rPr>
        <w:t>Олым</w:t>
      </w:r>
      <w:r w:rsidRPr="004437B4">
        <w:rPr>
          <w:rFonts w:ascii="Times New Roman" w:eastAsia="Calibri" w:hAnsi="Times New Roman"/>
          <w:kern w:val="2"/>
          <w:sz w:val="24"/>
          <w:szCs w:val="24"/>
          <w:lang w:eastAsia="en-US"/>
        </w:rPr>
        <w:t xml:space="preserve"> до МЗ-82 охватывая земельный</w:t>
      </w:r>
      <w:r w:rsidRPr="004437B4">
        <w:rPr>
          <w:rFonts w:ascii="Times New Roman" w:eastAsia="Calibri" w:hAnsi="Times New Roman"/>
          <w:kern w:val="2"/>
          <w:sz w:val="24"/>
          <w:szCs w:val="24"/>
          <w:lang w:eastAsia="en-US"/>
        </w:rPr>
        <w:br/>
        <w:t xml:space="preserve">участок на правом берегу р. </w:t>
      </w:r>
      <w:r w:rsidR="00A1434C">
        <w:rPr>
          <w:rFonts w:ascii="Times New Roman" w:eastAsia="Calibri" w:hAnsi="Times New Roman"/>
          <w:kern w:val="2"/>
          <w:sz w:val="24"/>
          <w:szCs w:val="24"/>
          <w:lang w:eastAsia="en-US"/>
        </w:rPr>
        <w:t>Олым</w:t>
      </w:r>
      <w:r w:rsidRPr="004437B4">
        <w:rPr>
          <w:rFonts w:ascii="Times New Roman" w:eastAsia="Calibri" w:hAnsi="Times New Roman"/>
          <w:kern w:val="2"/>
          <w:sz w:val="24"/>
          <w:szCs w:val="24"/>
          <w:lang w:eastAsia="en-US"/>
        </w:rPr>
        <w:t>, западнее автодорожного моста дороги с п. Касторное</w:t>
      </w:r>
      <w:r w:rsidRPr="004437B4">
        <w:rPr>
          <w:rFonts w:ascii="Times New Roman" w:eastAsia="Calibri" w:hAnsi="Times New Roman"/>
          <w:kern w:val="2"/>
          <w:sz w:val="24"/>
          <w:szCs w:val="24"/>
          <w:lang w:eastAsia="en-US"/>
        </w:rPr>
        <w:br/>
        <w:t>на с. Андреевка, до МЗ-90. Выходит на пункт полигонометрии ПП 6033.</w:t>
      </w:r>
      <w:r w:rsidRPr="004437B4">
        <w:rPr>
          <w:rFonts w:eastAsia="Calibri" w:hAnsi="Times New Roman"/>
          <w:kern w:val="2"/>
          <w:sz w:val="24"/>
          <w:szCs w:val="24"/>
          <w:lang w:eastAsia="en-US"/>
        </w:rPr>
        <w:t xml:space="preserve"> </w:t>
      </w:r>
      <w:r w:rsidRPr="004437B4">
        <w:rPr>
          <w:rFonts w:ascii="Times New Roman" w:eastAsia="Calibri" w:hAnsi="Times New Roman"/>
          <w:kern w:val="2"/>
          <w:sz w:val="24"/>
          <w:szCs w:val="24"/>
          <w:lang w:eastAsia="en-US"/>
        </w:rPr>
        <w:t xml:space="preserve">И далее на восток и юг по р. </w:t>
      </w:r>
      <w:r w:rsidR="00A1434C">
        <w:rPr>
          <w:rFonts w:ascii="Times New Roman" w:eastAsia="Calibri" w:hAnsi="Times New Roman"/>
          <w:kern w:val="2"/>
          <w:sz w:val="24"/>
          <w:szCs w:val="24"/>
          <w:lang w:eastAsia="en-US"/>
        </w:rPr>
        <w:t>Олым</w:t>
      </w:r>
      <w:r w:rsidRPr="004437B4">
        <w:rPr>
          <w:rFonts w:ascii="Times New Roman" w:eastAsia="Calibri" w:hAnsi="Times New Roman"/>
          <w:kern w:val="2"/>
          <w:sz w:val="24"/>
          <w:szCs w:val="24"/>
          <w:lang w:eastAsia="en-US"/>
        </w:rPr>
        <w:t xml:space="preserve"> до автодорожного моста на с. Успенка. Южнее ПП 9710</w:t>
      </w:r>
      <w:r w:rsidRPr="004437B4">
        <w:rPr>
          <w:rFonts w:eastAsia="Calibri" w:hAnsi="Times New Roman"/>
          <w:kern w:val="2"/>
          <w:sz w:val="24"/>
          <w:szCs w:val="24"/>
          <w:lang w:eastAsia="en-US"/>
        </w:rPr>
        <w:t xml:space="preserve"> </w:t>
      </w:r>
      <w:r w:rsidRPr="004437B4">
        <w:rPr>
          <w:rFonts w:ascii="Times New Roman" w:eastAsia="Calibri" w:hAnsi="Times New Roman"/>
          <w:kern w:val="2"/>
          <w:sz w:val="24"/>
          <w:szCs w:val="24"/>
          <w:lang w:eastAsia="en-US"/>
        </w:rPr>
        <w:t>от р</w:t>
      </w:r>
      <w:r>
        <w:rPr>
          <w:rFonts w:ascii="Times New Roman" w:eastAsia="Calibri" w:hAnsi="Times New Roman"/>
          <w:kern w:val="2"/>
          <w:sz w:val="24"/>
          <w:szCs w:val="24"/>
          <w:lang w:eastAsia="en-US"/>
        </w:rPr>
        <w:t>.</w:t>
      </w:r>
      <w:r w:rsidRPr="004437B4">
        <w:rPr>
          <w:rFonts w:ascii="Times New Roman" w:eastAsia="Calibri" w:hAnsi="Times New Roman"/>
          <w:kern w:val="2"/>
          <w:sz w:val="24"/>
          <w:szCs w:val="24"/>
          <w:lang w:eastAsia="en-US"/>
        </w:rPr>
        <w:t xml:space="preserve"> </w:t>
      </w:r>
      <w:r w:rsidR="00A1434C">
        <w:rPr>
          <w:rFonts w:ascii="Times New Roman" w:eastAsia="Calibri" w:hAnsi="Times New Roman"/>
          <w:kern w:val="2"/>
          <w:sz w:val="24"/>
          <w:szCs w:val="24"/>
          <w:lang w:eastAsia="en-US"/>
        </w:rPr>
        <w:t>Олым</w:t>
      </w:r>
      <w:r w:rsidRPr="004437B4">
        <w:rPr>
          <w:rFonts w:ascii="Times New Roman" w:eastAsia="Calibri" w:hAnsi="Times New Roman"/>
          <w:kern w:val="2"/>
          <w:sz w:val="24"/>
          <w:szCs w:val="24"/>
          <w:lang w:eastAsia="en-US"/>
        </w:rPr>
        <w:t xml:space="preserve"> переходит на МЗ-1 до МЗ-16, огибая начало ул. Ленина п. Касторное (хутор). От МЗ-16 граница идет на север к р. </w:t>
      </w:r>
      <w:r w:rsidR="00A1434C">
        <w:rPr>
          <w:rFonts w:ascii="Times New Roman" w:eastAsia="Calibri" w:hAnsi="Times New Roman"/>
          <w:kern w:val="2"/>
          <w:sz w:val="24"/>
          <w:szCs w:val="24"/>
          <w:lang w:eastAsia="en-US"/>
        </w:rPr>
        <w:t>Олым</w:t>
      </w:r>
      <w:r w:rsidRPr="004437B4">
        <w:rPr>
          <w:rFonts w:ascii="Times New Roman" w:eastAsia="Calibri" w:hAnsi="Times New Roman"/>
          <w:kern w:val="2"/>
          <w:sz w:val="24"/>
          <w:szCs w:val="24"/>
          <w:lang w:eastAsia="en-US"/>
        </w:rPr>
        <w:t xml:space="preserve"> и далее по р.</w:t>
      </w:r>
      <w:r w:rsidR="00A1434C">
        <w:rPr>
          <w:rFonts w:ascii="Times New Roman" w:eastAsia="Calibri" w:hAnsi="Times New Roman"/>
          <w:kern w:val="2"/>
          <w:sz w:val="24"/>
          <w:szCs w:val="24"/>
          <w:lang w:eastAsia="en-US"/>
        </w:rPr>
        <w:t>Олым</w:t>
      </w:r>
      <w:r w:rsidRPr="004437B4">
        <w:rPr>
          <w:rFonts w:ascii="Times New Roman" w:eastAsia="Calibri" w:hAnsi="Times New Roman"/>
          <w:kern w:val="2"/>
          <w:sz w:val="24"/>
          <w:szCs w:val="24"/>
          <w:lang w:eastAsia="en-US"/>
        </w:rPr>
        <w:t xml:space="preserve"> в сторону е</w:t>
      </w:r>
      <w:r w:rsidR="003C5C09">
        <w:rPr>
          <w:rFonts w:ascii="Times New Roman" w:eastAsia="Calibri" w:hAnsi="Times New Roman"/>
          <w:kern w:val="2"/>
          <w:sz w:val="24"/>
          <w:szCs w:val="24"/>
          <w:lang w:eastAsia="en-US"/>
        </w:rPr>
        <w:t>е</w:t>
      </w:r>
      <w:r w:rsidRPr="004437B4">
        <w:rPr>
          <w:rFonts w:ascii="Times New Roman" w:eastAsia="Calibri" w:hAnsi="Times New Roman"/>
          <w:kern w:val="2"/>
          <w:sz w:val="24"/>
          <w:szCs w:val="24"/>
          <w:lang w:eastAsia="en-US"/>
        </w:rPr>
        <w:t xml:space="preserve"> истока пикет 3951-литера В.</w:t>
      </w:r>
    </w:p>
    <w:p w:rsidR="009E1795" w:rsidRPr="004437B4" w:rsidRDefault="009E1795" w:rsidP="009E1795">
      <w:pPr>
        <w:keepNext/>
        <w:keepLines/>
        <w:spacing w:after="0" w:line="360" w:lineRule="auto"/>
        <w:ind w:firstLine="851"/>
        <w:rPr>
          <w:rFonts w:ascii="Times New Roman" w:eastAsia="Calibri" w:hAnsi="Times New Roman"/>
          <w:kern w:val="2"/>
          <w:sz w:val="24"/>
          <w:szCs w:val="24"/>
          <w:lang w:eastAsia="en-US"/>
        </w:rPr>
      </w:pPr>
      <w:r w:rsidRPr="004437B4">
        <w:rPr>
          <w:rFonts w:ascii="Times New Roman" w:eastAsia="Calibri" w:hAnsi="Times New Roman"/>
          <w:kern w:val="2"/>
          <w:sz w:val="24"/>
          <w:szCs w:val="24"/>
          <w:lang w:eastAsia="en-US"/>
        </w:rPr>
        <w:t>От литеры В до литеры Г МО «Пос</w:t>
      </w:r>
      <w:r w:rsidR="003C5C09">
        <w:rPr>
          <w:rFonts w:ascii="Times New Roman" w:eastAsia="Calibri" w:hAnsi="Times New Roman"/>
          <w:kern w:val="2"/>
          <w:sz w:val="24"/>
          <w:szCs w:val="24"/>
          <w:lang w:eastAsia="en-US"/>
        </w:rPr>
        <w:t>е</w:t>
      </w:r>
      <w:r w:rsidRPr="004437B4">
        <w:rPr>
          <w:rFonts w:ascii="Times New Roman" w:eastAsia="Calibri" w:hAnsi="Times New Roman"/>
          <w:kern w:val="2"/>
          <w:sz w:val="24"/>
          <w:szCs w:val="24"/>
          <w:lang w:eastAsia="en-US"/>
        </w:rPr>
        <w:t>лок Касторное» граничит с МО «Пос</w:t>
      </w:r>
      <w:r w:rsidR="003C5C09">
        <w:rPr>
          <w:rFonts w:ascii="Times New Roman" w:eastAsia="Calibri" w:hAnsi="Times New Roman"/>
          <w:kern w:val="2"/>
          <w:sz w:val="24"/>
          <w:szCs w:val="24"/>
          <w:lang w:eastAsia="en-US"/>
        </w:rPr>
        <w:t>е</w:t>
      </w:r>
      <w:r w:rsidRPr="004437B4">
        <w:rPr>
          <w:rFonts w:ascii="Times New Roman" w:eastAsia="Calibri" w:hAnsi="Times New Roman"/>
          <w:kern w:val="2"/>
          <w:sz w:val="24"/>
          <w:szCs w:val="24"/>
          <w:lang w:eastAsia="en-US"/>
        </w:rPr>
        <w:t>лок Новокасторное» до МЗ-20 (литера Г).</w:t>
      </w:r>
    </w:p>
    <w:p w:rsidR="009E1795" w:rsidRDefault="009E1795" w:rsidP="009E1795">
      <w:pPr>
        <w:keepNext/>
        <w:keepLines/>
        <w:spacing w:after="0" w:line="360" w:lineRule="auto"/>
        <w:ind w:firstLine="851"/>
        <w:rPr>
          <w:rFonts w:ascii="Times New Roman" w:eastAsia="Calibri" w:hAnsi="Times New Roman"/>
          <w:kern w:val="2"/>
          <w:sz w:val="24"/>
          <w:szCs w:val="24"/>
          <w:lang w:eastAsia="en-US"/>
        </w:rPr>
      </w:pPr>
      <w:r w:rsidRPr="004437B4">
        <w:rPr>
          <w:rFonts w:ascii="Times New Roman" w:eastAsia="Calibri" w:hAnsi="Times New Roman"/>
          <w:kern w:val="2"/>
          <w:sz w:val="24"/>
          <w:szCs w:val="24"/>
          <w:lang w:eastAsia="en-US"/>
        </w:rPr>
        <w:t>От литеры Г (МЗ-20) до литеры А (МЗ-27) МО «Пос</w:t>
      </w:r>
      <w:r w:rsidR="003C5C09">
        <w:rPr>
          <w:rFonts w:ascii="Times New Roman" w:eastAsia="Calibri" w:hAnsi="Times New Roman"/>
          <w:kern w:val="2"/>
          <w:sz w:val="24"/>
          <w:szCs w:val="24"/>
          <w:lang w:eastAsia="en-US"/>
        </w:rPr>
        <w:t>е</w:t>
      </w:r>
      <w:r w:rsidRPr="004437B4">
        <w:rPr>
          <w:rFonts w:ascii="Times New Roman" w:eastAsia="Calibri" w:hAnsi="Times New Roman"/>
          <w:kern w:val="2"/>
          <w:sz w:val="24"/>
          <w:szCs w:val="24"/>
          <w:lang w:eastAsia="en-US"/>
        </w:rPr>
        <w:t>лок Касторное» граничит с землями МО «Азаровский сельсовет».</w:t>
      </w:r>
    </w:p>
    <w:p w:rsidR="009E1795" w:rsidRDefault="009E1795" w:rsidP="0027572F">
      <w:pPr>
        <w:keepNext/>
        <w:keepLines/>
        <w:spacing w:after="0" w:line="360" w:lineRule="auto"/>
        <w:ind w:firstLine="851"/>
        <w:jc w:val="center"/>
        <w:rPr>
          <w:rFonts w:ascii="Times New Roman" w:eastAsia="Calibri" w:hAnsi="Times New Roman"/>
          <w:b/>
          <w:i/>
          <w:kern w:val="2"/>
          <w:sz w:val="24"/>
          <w:szCs w:val="24"/>
          <w:lang w:eastAsia="en-US"/>
        </w:rPr>
      </w:pPr>
    </w:p>
    <w:p w:rsidR="003B474B" w:rsidRPr="0027572F" w:rsidRDefault="003B474B" w:rsidP="0027572F">
      <w:pPr>
        <w:keepNext/>
        <w:keepLines/>
        <w:spacing w:after="0" w:line="360" w:lineRule="auto"/>
        <w:ind w:firstLine="851"/>
        <w:jc w:val="center"/>
        <w:rPr>
          <w:rFonts w:ascii="Times New Roman" w:eastAsia="Calibri" w:hAnsi="Times New Roman"/>
          <w:b/>
          <w:i/>
          <w:kern w:val="2"/>
          <w:sz w:val="24"/>
          <w:szCs w:val="24"/>
          <w:lang w:eastAsia="en-US"/>
        </w:rPr>
      </w:pPr>
      <w:r w:rsidRPr="0027572F">
        <w:rPr>
          <w:rFonts w:ascii="Times New Roman" w:eastAsia="Calibri" w:hAnsi="Times New Roman"/>
          <w:b/>
          <w:i/>
          <w:kern w:val="2"/>
          <w:sz w:val="24"/>
          <w:szCs w:val="24"/>
          <w:lang w:eastAsia="en-US"/>
        </w:rPr>
        <w:t>Административно-территориальное деление и пространственная организация территории</w:t>
      </w:r>
    </w:p>
    <w:p w:rsidR="003B474B" w:rsidRPr="00676B08" w:rsidRDefault="003B474B" w:rsidP="003B474B">
      <w:pPr>
        <w:keepNext/>
        <w:keepLines/>
        <w:spacing w:after="0" w:line="360" w:lineRule="auto"/>
        <w:ind w:firstLine="851"/>
        <w:rPr>
          <w:rFonts w:ascii="Times New Roman" w:eastAsia="Calibri" w:hAnsi="Times New Roman"/>
          <w:kern w:val="2"/>
          <w:sz w:val="24"/>
          <w:szCs w:val="24"/>
          <w:lang w:eastAsia="en-US"/>
        </w:rPr>
      </w:pPr>
      <w:r w:rsidRPr="00676B08">
        <w:rPr>
          <w:rFonts w:ascii="Times New Roman" w:eastAsia="Calibri" w:hAnsi="Times New Roman"/>
          <w:kern w:val="2"/>
          <w:sz w:val="24"/>
          <w:szCs w:val="24"/>
          <w:lang w:eastAsia="en-US"/>
        </w:rPr>
        <w:t>МО «поселок Касторное» является районным центром и расположено в восточной части Курской области. Граничит на юге с п.</w:t>
      </w:r>
      <w:r w:rsidR="00410BB1">
        <w:rPr>
          <w:rFonts w:ascii="Times New Roman" w:eastAsia="Calibri" w:hAnsi="Times New Roman"/>
          <w:kern w:val="2"/>
          <w:sz w:val="24"/>
          <w:szCs w:val="24"/>
          <w:lang w:eastAsia="en-US"/>
        </w:rPr>
        <w:t xml:space="preserve"> </w:t>
      </w:r>
      <w:r w:rsidRPr="00676B08">
        <w:rPr>
          <w:rFonts w:ascii="Times New Roman" w:eastAsia="Calibri" w:hAnsi="Times New Roman"/>
          <w:kern w:val="2"/>
          <w:sz w:val="24"/>
          <w:szCs w:val="24"/>
          <w:lang w:eastAsia="en-US"/>
        </w:rPr>
        <w:t>Олымский, п.</w:t>
      </w:r>
      <w:r w:rsidR="00071CDE">
        <w:rPr>
          <w:rFonts w:ascii="Times New Roman" w:eastAsia="Calibri" w:hAnsi="Times New Roman"/>
          <w:kern w:val="2"/>
          <w:sz w:val="24"/>
          <w:szCs w:val="24"/>
          <w:lang w:eastAsia="en-US"/>
        </w:rPr>
        <w:t xml:space="preserve"> </w:t>
      </w:r>
      <w:r w:rsidRPr="00676B08">
        <w:rPr>
          <w:rFonts w:ascii="Times New Roman" w:eastAsia="Calibri" w:hAnsi="Times New Roman"/>
          <w:kern w:val="2"/>
          <w:sz w:val="24"/>
          <w:szCs w:val="24"/>
          <w:lang w:eastAsia="en-US"/>
        </w:rPr>
        <w:t xml:space="preserve">Новокасторное; на востоке – с Успенским сельсоветом;  на севере – с Андреевским и Ленинским сельсоветами, на юго-западе – с Азаровским сельсоветом. Является железнодорожным узлом на пересечении железных дорог, проходящих по Касторенскому району с востока на запад и с севера на юг. </w:t>
      </w:r>
    </w:p>
    <w:p w:rsidR="003B474B" w:rsidRPr="00676B08" w:rsidRDefault="003B474B" w:rsidP="003B474B">
      <w:pPr>
        <w:keepNext/>
        <w:keepLines/>
        <w:spacing w:after="0" w:line="360" w:lineRule="auto"/>
        <w:ind w:firstLine="851"/>
        <w:rPr>
          <w:rFonts w:ascii="Times New Roman" w:eastAsia="Calibri" w:hAnsi="Times New Roman"/>
          <w:kern w:val="2"/>
          <w:sz w:val="24"/>
          <w:szCs w:val="24"/>
          <w:lang w:eastAsia="en-US"/>
        </w:rPr>
      </w:pPr>
      <w:r w:rsidRPr="00676B08">
        <w:rPr>
          <w:rFonts w:ascii="Times New Roman" w:eastAsia="Calibri" w:hAnsi="Times New Roman"/>
          <w:kern w:val="2"/>
          <w:sz w:val="24"/>
          <w:szCs w:val="24"/>
          <w:lang w:eastAsia="en-US"/>
        </w:rPr>
        <w:t xml:space="preserve">  Поселок Касторное наделен статусом «городское поселение» в существующих границах </w:t>
      </w:r>
      <w:hyperlink r:id="rId14" w:history="1">
        <w:r w:rsidRPr="00676B08">
          <w:rPr>
            <w:rFonts w:ascii="Times New Roman" w:eastAsia="Calibri" w:hAnsi="Times New Roman"/>
            <w:kern w:val="2"/>
            <w:sz w:val="24"/>
            <w:szCs w:val="24"/>
            <w:lang w:eastAsia="en-US"/>
          </w:rPr>
          <w:t>законами Курской области «О муниципальных образованиях Курской области» от 21 октября 2004 года № 48-ЗКО</w:t>
        </w:r>
      </w:hyperlink>
      <w:r w:rsidRPr="00676B08">
        <w:rPr>
          <w:rFonts w:ascii="Times New Roman" w:eastAsia="Calibri" w:hAnsi="Times New Roman"/>
          <w:kern w:val="2"/>
          <w:sz w:val="24"/>
          <w:szCs w:val="24"/>
          <w:lang w:eastAsia="en-US"/>
        </w:rPr>
        <w:t xml:space="preserve"> и </w:t>
      </w:r>
      <w:hyperlink r:id="rId15" w:history="1">
        <w:r w:rsidRPr="00676B08">
          <w:rPr>
            <w:rFonts w:ascii="Times New Roman" w:eastAsia="Calibri" w:hAnsi="Times New Roman"/>
            <w:kern w:val="2"/>
            <w:sz w:val="24"/>
            <w:szCs w:val="24"/>
            <w:lang w:eastAsia="en-US"/>
          </w:rPr>
          <w:t>«О границах муниципальных образований «поселок Касторное» Касторенского района Курской области от 29 декабря 2004 года № 70-ЗКО</w:t>
        </w:r>
      </w:hyperlink>
    </w:p>
    <w:p w:rsidR="003B474B" w:rsidRPr="008F5AED" w:rsidRDefault="003B474B" w:rsidP="003B474B">
      <w:pPr>
        <w:keepNext/>
        <w:keepLines/>
        <w:spacing w:after="0" w:line="360" w:lineRule="auto"/>
        <w:ind w:firstLine="851"/>
        <w:jc w:val="center"/>
        <w:rPr>
          <w:rFonts w:ascii="Times New Roman" w:eastAsia="Calibri" w:hAnsi="Times New Roman"/>
          <w:b/>
          <w:kern w:val="2"/>
          <w:sz w:val="24"/>
          <w:szCs w:val="24"/>
          <w:lang w:eastAsia="en-US"/>
        </w:rPr>
      </w:pPr>
      <w:r w:rsidRPr="008F5AED">
        <w:rPr>
          <w:rFonts w:ascii="Times New Roman" w:eastAsia="Calibri" w:hAnsi="Times New Roman"/>
          <w:b/>
          <w:kern w:val="2"/>
          <w:sz w:val="24"/>
          <w:szCs w:val="24"/>
          <w:lang w:eastAsia="en-US"/>
        </w:rPr>
        <w:lastRenderedPageBreak/>
        <w:t>Ситуационный план размещения МО «поселок Касторное</w:t>
      </w:r>
      <w:r>
        <w:rPr>
          <w:rFonts w:ascii="Times New Roman" w:eastAsia="Calibri" w:hAnsi="Times New Roman"/>
          <w:b/>
          <w:kern w:val="2"/>
          <w:sz w:val="24"/>
          <w:szCs w:val="24"/>
          <w:lang w:eastAsia="en-US"/>
        </w:rPr>
        <w:t>» на территории Курской области</w:t>
      </w:r>
    </w:p>
    <w:p w:rsidR="003B474B" w:rsidRPr="00676B08" w:rsidRDefault="003B474B" w:rsidP="003B474B">
      <w:pPr>
        <w:keepNext/>
        <w:keepLines/>
        <w:widowControl w:val="0"/>
        <w:spacing w:after="0" w:line="360" w:lineRule="auto"/>
        <w:ind w:firstLine="851"/>
        <w:rPr>
          <w:rFonts w:ascii="Times New Roman" w:eastAsia="Calibri" w:hAnsi="Times New Roman"/>
          <w:kern w:val="2"/>
          <w:sz w:val="24"/>
          <w:szCs w:val="24"/>
          <w:lang w:eastAsia="en-US"/>
        </w:rPr>
      </w:pPr>
      <w:r w:rsidRPr="00676B08">
        <w:rPr>
          <w:rFonts w:ascii="Times New Roman" w:eastAsia="Calibri" w:hAnsi="Times New Roman"/>
          <w:kern w:val="2"/>
          <w:sz w:val="24"/>
          <w:szCs w:val="24"/>
          <w:lang w:eastAsia="en-US"/>
        </w:rPr>
        <w:t>В настоящее время исторически сложилось следующее территориальное деление МО «поселок Касторное»:</w:t>
      </w:r>
    </w:p>
    <w:p w:rsidR="003B474B" w:rsidRPr="00676B08" w:rsidRDefault="003B474B" w:rsidP="003B474B">
      <w:pPr>
        <w:keepNext/>
        <w:keepLines/>
        <w:widowControl w:val="0"/>
        <w:spacing w:after="0" w:line="360" w:lineRule="auto"/>
        <w:ind w:firstLine="851"/>
        <w:rPr>
          <w:rFonts w:ascii="Times New Roman" w:eastAsia="Calibri" w:hAnsi="Times New Roman"/>
          <w:kern w:val="2"/>
          <w:sz w:val="24"/>
          <w:szCs w:val="24"/>
          <w:lang w:eastAsia="en-US"/>
        </w:rPr>
      </w:pPr>
      <w:r w:rsidRPr="00676B08">
        <w:rPr>
          <w:rFonts w:ascii="Times New Roman" w:eastAsia="Calibri" w:hAnsi="Times New Roman"/>
          <w:kern w:val="2"/>
          <w:sz w:val="24"/>
          <w:szCs w:val="24"/>
          <w:lang w:eastAsia="en-US"/>
        </w:rPr>
        <w:t xml:space="preserve">1 часть (центральная) – ограниченная полосой отвода железной дороги  и границей поселения   </w:t>
      </w:r>
    </w:p>
    <w:p w:rsidR="003B474B" w:rsidRPr="00676B08" w:rsidRDefault="003B474B" w:rsidP="003B474B">
      <w:pPr>
        <w:keepNext/>
        <w:keepLines/>
        <w:widowControl w:val="0"/>
        <w:spacing w:after="0" w:line="360" w:lineRule="auto"/>
        <w:ind w:firstLine="851"/>
        <w:rPr>
          <w:rFonts w:ascii="Times New Roman" w:eastAsia="Calibri" w:hAnsi="Times New Roman"/>
          <w:kern w:val="2"/>
          <w:sz w:val="24"/>
          <w:szCs w:val="24"/>
          <w:lang w:eastAsia="en-US"/>
        </w:rPr>
      </w:pPr>
      <w:r w:rsidRPr="00676B08">
        <w:rPr>
          <w:rFonts w:ascii="Times New Roman" w:eastAsia="Calibri" w:hAnsi="Times New Roman"/>
          <w:kern w:val="2"/>
          <w:sz w:val="24"/>
          <w:szCs w:val="24"/>
          <w:lang w:eastAsia="en-US"/>
        </w:rPr>
        <w:t>2 часть (западная) – ограниченная также полосой отвода железной дороги  и границей поселения</w:t>
      </w:r>
    </w:p>
    <w:p w:rsidR="003B474B" w:rsidRPr="00676B08" w:rsidRDefault="003B474B" w:rsidP="003B474B">
      <w:pPr>
        <w:keepNext/>
        <w:keepLines/>
        <w:spacing w:after="0" w:line="360" w:lineRule="auto"/>
        <w:ind w:firstLine="851"/>
        <w:rPr>
          <w:rFonts w:ascii="Times New Roman" w:eastAsia="Calibri" w:hAnsi="Times New Roman"/>
          <w:kern w:val="2"/>
          <w:sz w:val="24"/>
          <w:szCs w:val="24"/>
          <w:lang w:eastAsia="en-US"/>
        </w:rPr>
      </w:pPr>
      <w:r w:rsidRPr="00676B08">
        <w:rPr>
          <w:rFonts w:ascii="Times New Roman" w:eastAsia="Calibri" w:hAnsi="Times New Roman"/>
          <w:kern w:val="2"/>
          <w:sz w:val="24"/>
          <w:szCs w:val="24"/>
          <w:lang w:eastAsia="en-US"/>
        </w:rPr>
        <w:t xml:space="preserve">Административно-территориальное деление не только формально закрепляет границы административных  образований, но и дает возможность определения расчетных показателей развития территории. </w:t>
      </w:r>
    </w:p>
    <w:p w:rsidR="003B474B" w:rsidRDefault="003B474B" w:rsidP="00700922">
      <w:pPr>
        <w:keepNext/>
        <w:keepLines/>
        <w:spacing w:after="0" w:line="360" w:lineRule="auto"/>
        <w:ind w:firstLine="851"/>
        <w:rPr>
          <w:rFonts w:ascii="Times New Roman" w:eastAsia="Calibri" w:hAnsi="Times New Roman"/>
          <w:kern w:val="2"/>
          <w:sz w:val="24"/>
          <w:szCs w:val="24"/>
          <w:lang w:eastAsia="en-US"/>
        </w:rPr>
      </w:pPr>
      <w:r w:rsidRPr="00676B08">
        <w:rPr>
          <w:rFonts w:ascii="Times New Roman" w:eastAsia="Calibri" w:hAnsi="Times New Roman"/>
          <w:kern w:val="2"/>
          <w:sz w:val="24"/>
          <w:szCs w:val="24"/>
          <w:lang w:eastAsia="en-US"/>
        </w:rPr>
        <w:t>Так для определения количественных показателей развития необходимо знать площадь, плотность, застройки, радиусы обслуживания отдельных объектов социальной инфраструктуры, сферы действия объектов разных ступеней обслуживания (периодического,</w:t>
      </w:r>
      <w:r w:rsidR="00700922">
        <w:rPr>
          <w:rFonts w:ascii="Times New Roman" w:eastAsia="Calibri" w:hAnsi="Times New Roman"/>
          <w:kern w:val="2"/>
          <w:sz w:val="24"/>
          <w:szCs w:val="24"/>
          <w:lang w:eastAsia="en-US"/>
        </w:rPr>
        <w:t xml:space="preserve"> эпизодического, повседневного).</w:t>
      </w:r>
    </w:p>
    <w:p w:rsidR="00700922" w:rsidRDefault="00700922" w:rsidP="00700922">
      <w:pPr>
        <w:keepNext/>
        <w:keepLines/>
        <w:spacing w:after="0" w:line="360" w:lineRule="auto"/>
        <w:ind w:firstLine="851"/>
        <w:rPr>
          <w:rFonts w:ascii="Times New Roman" w:eastAsia="Calibri" w:hAnsi="Times New Roman"/>
          <w:kern w:val="2"/>
          <w:sz w:val="24"/>
          <w:szCs w:val="24"/>
          <w:lang w:eastAsia="en-US"/>
        </w:rPr>
      </w:pPr>
    </w:p>
    <w:p w:rsidR="00700922" w:rsidRPr="00676B08" w:rsidRDefault="00700922" w:rsidP="009A35FA">
      <w:pPr>
        <w:keepNext/>
        <w:keepLines/>
        <w:spacing w:after="0" w:line="360" w:lineRule="auto"/>
        <w:ind w:firstLine="851"/>
        <w:rPr>
          <w:rFonts w:ascii="Times New Roman" w:eastAsia="Calibri" w:hAnsi="Times New Roman"/>
          <w:kern w:val="2"/>
          <w:sz w:val="24"/>
          <w:szCs w:val="24"/>
          <w:lang w:eastAsia="en-US"/>
        </w:rPr>
      </w:pPr>
    </w:p>
    <w:p w:rsidR="003B474B" w:rsidRPr="00F675C7" w:rsidRDefault="003B474B" w:rsidP="00EF1AB1">
      <w:pPr>
        <w:pStyle w:val="ac"/>
        <w:keepNext/>
        <w:keepLines/>
        <w:numPr>
          <w:ilvl w:val="1"/>
          <w:numId w:val="19"/>
        </w:numPr>
        <w:jc w:val="center"/>
        <w:outlineLvl w:val="2"/>
        <w:rPr>
          <w:b/>
        </w:rPr>
      </w:pPr>
      <w:bookmarkStart w:id="10" w:name="_Toc310588262"/>
      <w:bookmarkStart w:id="11" w:name="_Toc320888073"/>
      <w:r w:rsidRPr="00F675C7">
        <w:rPr>
          <w:b/>
        </w:rPr>
        <w:t>Роль территории в структуре Касторенского района</w:t>
      </w:r>
      <w:bookmarkEnd w:id="10"/>
      <w:bookmarkEnd w:id="11"/>
    </w:p>
    <w:p w:rsidR="003B474B" w:rsidRPr="00676B08" w:rsidRDefault="003B474B" w:rsidP="009A35FA">
      <w:pPr>
        <w:keepNext/>
        <w:keepLines/>
        <w:spacing w:after="0" w:line="360" w:lineRule="auto"/>
        <w:ind w:firstLine="851"/>
        <w:rPr>
          <w:rFonts w:ascii="Times New Roman" w:eastAsia="Calibri" w:hAnsi="Times New Roman"/>
          <w:kern w:val="2"/>
          <w:sz w:val="24"/>
          <w:szCs w:val="24"/>
          <w:lang w:eastAsia="en-US"/>
        </w:rPr>
      </w:pPr>
    </w:p>
    <w:p w:rsidR="003B474B" w:rsidRPr="00676B08" w:rsidRDefault="003B474B" w:rsidP="009A35FA">
      <w:pPr>
        <w:keepNext/>
        <w:keepLines/>
        <w:spacing w:after="0" w:line="360" w:lineRule="auto"/>
        <w:ind w:firstLine="851"/>
        <w:rPr>
          <w:rFonts w:ascii="Times New Roman" w:eastAsia="Calibri" w:hAnsi="Times New Roman"/>
          <w:kern w:val="2"/>
          <w:sz w:val="24"/>
          <w:szCs w:val="24"/>
          <w:lang w:eastAsia="en-US"/>
        </w:rPr>
      </w:pPr>
      <w:r w:rsidRPr="00676B08">
        <w:rPr>
          <w:rFonts w:ascii="Times New Roman" w:eastAsia="Calibri" w:hAnsi="Times New Roman"/>
          <w:kern w:val="2"/>
          <w:sz w:val="24"/>
          <w:szCs w:val="24"/>
          <w:lang w:eastAsia="en-US"/>
        </w:rPr>
        <w:t xml:space="preserve">В соответствии с классификацией, принятой в нормативных документах градостроительного проектирования Российской Федерации МО «поселок Касторное»  отнесено к крупным группам сельских населенных пунктов.  </w:t>
      </w:r>
    </w:p>
    <w:p w:rsidR="003B474B" w:rsidRPr="00676B08" w:rsidRDefault="003B474B" w:rsidP="009A35FA">
      <w:pPr>
        <w:keepNext/>
        <w:keepLines/>
        <w:spacing w:after="0" w:line="360" w:lineRule="auto"/>
        <w:ind w:firstLine="851"/>
        <w:rPr>
          <w:rFonts w:ascii="Times New Roman" w:eastAsia="Calibri" w:hAnsi="Times New Roman"/>
          <w:kern w:val="2"/>
          <w:sz w:val="24"/>
          <w:szCs w:val="24"/>
          <w:lang w:eastAsia="en-US"/>
        </w:rPr>
      </w:pPr>
      <w:r w:rsidRPr="00676B08">
        <w:rPr>
          <w:rFonts w:ascii="Times New Roman" w:eastAsia="Calibri" w:hAnsi="Times New Roman"/>
          <w:kern w:val="2"/>
          <w:sz w:val="24"/>
          <w:szCs w:val="24"/>
          <w:lang w:eastAsia="en-US"/>
        </w:rPr>
        <w:t xml:space="preserve">В материалах СТП Касторенского района «поселок Касторное» является промышленным и транспортным центром района, и должен стать центром социальной обеспеченности населения и основной точкой роста территории. </w:t>
      </w:r>
    </w:p>
    <w:p w:rsidR="003B474B" w:rsidRPr="00676B08" w:rsidRDefault="003B474B" w:rsidP="009A35FA">
      <w:pPr>
        <w:keepNext/>
        <w:keepLines/>
        <w:spacing w:after="0" w:line="360" w:lineRule="auto"/>
        <w:ind w:firstLine="851"/>
        <w:rPr>
          <w:rFonts w:ascii="Times New Roman" w:eastAsia="Calibri" w:hAnsi="Times New Roman"/>
          <w:kern w:val="2"/>
          <w:sz w:val="24"/>
          <w:szCs w:val="24"/>
          <w:lang w:eastAsia="en-US"/>
        </w:rPr>
      </w:pPr>
      <w:r w:rsidRPr="00676B08">
        <w:rPr>
          <w:rFonts w:ascii="Times New Roman" w:eastAsia="Calibri" w:hAnsi="Times New Roman"/>
          <w:kern w:val="2"/>
          <w:sz w:val="24"/>
          <w:szCs w:val="24"/>
          <w:lang w:eastAsia="en-US"/>
        </w:rPr>
        <w:t>При детальном анализе производственного потенциала, поддержана целесообразность сохранения производственной  специализации  и  традиционного природопользования   МО.</w:t>
      </w:r>
    </w:p>
    <w:p w:rsidR="003B474B" w:rsidRDefault="003B474B" w:rsidP="009A35FA">
      <w:pPr>
        <w:keepNext/>
        <w:keepLines/>
        <w:spacing w:after="0" w:line="360" w:lineRule="auto"/>
        <w:ind w:firstLine="851"/>
        <w:rPr>
          <w:rFonts w:ascii="Times New Roman" w:eastAsia="Calibri" w:hAnsi="Times New Roman"/>
          <w:kern w:val="2"/>
          <w:sz w:val="24"/>
          <w:szCs w:val="24"/>
          <w:lang w:eastAsia="en-US"/>
        </w:rPr>
      </w:pPr>
      <w:r w:rsidRPr="00676B08">
        <w:rPr>
          <w:rFonts w:ascii="Times New Roman" w:eastAsia="Calibri" w:hAnsi="Times New Roman"/>
          <w:kern w:val="2"/>
          <w:sz w:val="24"/>
          <w:szCs w:val="24"/>
          <w:lang w:eastAsia="en-US"/>
        </w:rPr>
        <w:t>МО «поселок Касторное» в системе формируемых центров обслуживания населения (районного и местного уровня) отведена роль - административного центра муниципального района.</w:t>
      </w:r>
    </w:p>
    <w:p w:rsidR="009A35FA" w:rsidRDefault="009A35FA" w:rsidP="009A35FA">
      <w:pPr>
        <w:keepNext/>
        <w:keepLines/>
        <w:spacing w:after="0" w:line="360" w:lineRule="auto"/>
        <w:ind w:firstLine="851"/>
        <w:rPr>
          <w:rFonts w:ascii="Times New Roman" w:eastAsia="Calibri" w:hAnsi="Times New Roman"/>
          <w:kern w:val="2"/>
          <w:sz w:val="24"/>
          <w:szCs w:val="24"/>
          <w:lang w:eastAsia="en-US"/>
        </w:rPr>
      </w:pPr>
    </w:p>
    <w:p w:rsidR="009A35FA" w:rsidRDefault="009A35FA" w:rsidP="009A35FA">
      <w:pPr>
        <w:keepNext/>
        <w:keepLines/>
        <w:spacing w:after="0" w:line="360" w:lineRule="auto"/>
        <w:ind w:firstLine="851"/>
        <w:rPr>
          <w:rFonts w:ascii="Times New Roman" w:eastAsia="Calibri" w:hAnsi="Times New Roman"/>
          <w:kern w:val="2"/>
          <w:sz w:val="24"/>
          <w:szCs w:val="24"/>
          <w:lang w:eastAsia="en-US"/>
        </w:rPr>
      </w:pPr>
    </w:p>
    <w:p w:rsidR="00A1434C" w:rsidRDefault="00A1434C" w:rsidP="009A35FA">
      <w:pPr>
        <w:keepNext/>
        <w:keepLines/>
        <w:spacing w:after="0" w:line="360" w:lineRule="auto"/>
        <w:ind w:firstLine="851"/>
        <w:rPr>
          <w:rFonts w:ascii="Times New Roman" w:eastAsia="Calibri" w:hAnsi="Times New Roman"/>
          <w:kern w:val="2"/>
          <w:sz w:val="24"/>
          <w:szCs w:val="24"/>
          <w:lang w:eastAsia="en-US"/>
        </w:rPr>
      </w:pPr>
    </w:p>
    <w:p w:rsidR="00A1434C" w:rsidRDefault="00A1434C" w:rsidP="009A35FA">
      <w:pPr>
        <w:keepNext/>
        <w:keepLines/>
        <w:spacing w:after="0" w:line="360" w:lineRule="auto"/>
        <w:ind w:firstLine="851"/>
        <w:rPr>
          <w:rFonts w:ascii="Times New Roman" w:eastAsia="Calibri" w:hAnsi="Times New Roman"/>
          <w:kern w:val="2"/>
          <w:sz w:val="24"/>
          <w:szCs w:val="24"/>
          <w:lang w:eastAsia="en-US"/>
        </w:rPr>
      </w:pPr>
    </w:p>
    <w:p w:rsidR="003B474B" w:rsidRPr="00700922" w:rsidRDefault="003B474B" w:rsidP="00EF1AB1">
      <w:pPr>
        <w:pStyle w:val="ac"/>
        <w:keepNext/>
        <w:keepLines/>
        <w:numPr>
          <w:ilvl w:val="1"/>
          <w:numId w:val="19"/>
        </w:numPr>
        <w:jc w:val="center"/>
        <w:outlineLvl w:val="2"/>
        <w:rPr>
          <w:b/>
        </w:rPr>
      </w:pPr>
      <w:bookmarkStart w:id="12" w:name="_Toc310588263"/>
      <w:bookmarkStart w:id="13" w:name="_Toc320888074"/>
      <w:r w:rsidRPr="00700922">
        <w:rPr>
          <w:b/>
        </w:rPr>
        <w:lastRenderedPageBreak/>
        <w:t>Основные проблемы развития территории</w:t>
      </w:r>
      <w:bookmarkEnd w:id="12"/>
      <w:bookmarkEnd w:id="13"/>
    </w:p>
    <w:p w:rsidR="003B474B" w:rsidRPr="009F3A9B" w:rsidRDefault="003B474B" w:rsidP="009A35FA">
      <w:pPr>
        <w:keepNext/>
        <w:keepLines/>
        <w:spacing w:after="0" w:line="360" w:lineRule="auto"/>
        <w:ind w:firstLine="851"/>
        <w:rPr>
          <w:rFonts w:ascii="Times New Roman" w:hAnsi="Times New Roman"/>
          <w:sz w:val="24"/>
          <w:szCs w:val="24"/>
        </w:rPr>
      </w:pPr>
      <w:r w:rsidRPr="009F3A9B">
        <w:rPr>
          <w:rFonts w:ascii="Times New Roman" w:hAnsi="Times New Roman"/>
          <w:sz w:val="24"/>
          <w:szCs w:val="24"/>
        </w:rPr>
        <w:t>В соответствии с полученными исходными данными, на основании анализа материалов территориального планирования, изучения материалов СМИ, визуального анализа территории были определены и сформулированы следующие архитектурно-пространственные  проблемы развития территории:</w:t>
      </w:r>
    </w:p>
    <w:p w:rsidR="003B474B" w:rsidRDefault="003B474B" w:rsidP="00EF1AB1">
      <w:pPr>
        <w:pStyle w:val="ac"/>
        <w:keepNext/>
        <w:keepLines/>
        <w:numPr>
          <w:ilvl w:val="0"/>
          <w:numId w:val="21"/>
        </w:numPr>
        <w:tabs>
          <w:tab w:val="left" w:pos="1276"/>
        </w:tabs>
        <w:spacing w:after="0" w:line="360" w:lineRule="auto"/>
        <w:ind w:left="0" w:firstLine="851"/>
        <w:rPr>
          <w:rFonts w:ascii="Times New Roman" w:hAnsi="Times New Roman"/>
          <w:sz w:val="24"/>
          <w:szCs w:val="24"/>
        </w:rPr>
      </w:pPr>
      <w:r w:rsidRPr="009F3A9B">
        <w:rPr>
          <w:rFonts w:ascii="Times New Roman" w:hAnsi="Times New Roman"/>
          <w:sz w:val="24"/>
          <w:szCs w:val="24"/>
        </w:rPr>
        <w:t>в настоящее время поселок Касторное сложно отнести к населенным пунктам с признаками неповторимого архитектурного облика</w:t>
      </w:r>
      <w:r>
        <w:rPr>
          <w:rFonts w:ascii="Times New Roman" w:hAnsi="Times New Roman"/>
          <w:sz w:val="24"/>
          <w:szCs w:val="24"/>
        </w:rPr>
        <w:t>;</w:t>
      </w:r>
    </w:p>
    <w:p w:rsidR="003B474B" w:rsidRDefault="003B474B" w:rsidP="00EF1AB1">
      <w:pPr>
        <w:pStyle w:val="ac"/>
        <w:keepNext/>
        <w:keepLines/>
        <w:numPr>
          <w:ilvl w:val="0"/>
          <w:numId w:val="21"/>
        </w:numPr>
        <w:tabs>
          <w:tab w:val="left" w:pos="1276"/>
        </w:tabs>
        <w:spacing w:after="0" w:line="360" w:lineRule="auto"/>
        <w:ind w:left="0" w:firstLine="851"/>
        <w:rPr>
          <w:rFonts w:ascii="Times New Roman" w:hAnsi="Times New Roman"/>
          <w:sz w:val="24"/>
          <w:szCs w:val="24"/>
        </w:rPr>
      </w:pPr>
      <w:r w:rsidRPr="00367A73">
        <w:rPr>
          <w:rFonts w:ascii="Times New Roman" w:hAnsi="Times New Roman"/>
          <w:sz w:val="24"/>
          <w:szCs w:val="24"/>
        </w:rPr>
        <w:t>въезды в поселок не определяют индивидуальность населенного пункта</w:t>
      </w:r>
      <w:r>
        <w:rPr>
          <w:rFonts w:ascii="Times New Roman" w:hAnsi="Times New Roman"/>
          <w:sz w:val="24"/>
          <w:szCs w:val="24"/>
        </w:rPr>
        <w:t>;</w:t>
      </w:r>
    </w:p>
    <w:p w:rsidR="003B474B" w:rsidRDefault="003B474B" w:rsidP="00EF1AB1">
      <w:pPr>
        <w:pStyle w:val="ac"/>
        <w:keepNext/>
        <w:keepLines/>
        <w:numPr>
          <w:ilvl w:val="0"/>
          <w:numId w:val="21"/>
        </w:numPr>
        <w:tabs>
          <w:tab w:val="left" w:pos="1276"/>
        </w:tabs>
        <w:spacing w:after="0" w:line="360" w:lineRule="auto"/>
        <w:ind w:left="0" w:firstLine="851"/>
        <w:rPr>
          <w:rFonts w:ascii="Times New Roman" w:hAnsi="Times New Roman"/>
          <w:sz w:val="24"/>
          <w:szCs w:val="24"/>
        </w:rPr>
      </w:pPr>
      <w:r>
        <w:rPr>
          <w:rFonts w:ascii="Times New Roman" w:hAnsi="Times New Roman"/>
          <w:sz w:val="24"/>
          <w:szCs w:val="24"/>
        </w:rPr>
        <w:t>в</w:t>
      </w:r>
      <w:r w:rsidRPr="00367A73">
        <w:rPr>
          <w:rFonts w:ascii="Times New Roman" w:hAnsi="Times New Roman"/>
          <w:sz w:val="24"/>
          <w:szCs w:val="24"/>
        </w:rPr>
        <w:t xml:space="preserve"> целом, впечатление о районном центре - как о рядовом сельском населенном пункте</w:t>
      </w:r>
      <w:r>
        <w:rPr>
          <w:rFonts w:ascii="Times New Roman" w:hAnsi="Times New Roman"/>
          <w:sz w:val="24"/>
          <w:szCs w:val="24"/>
        </w:rPr>
        <w:t>;</w:t>
      </w:r>
    </w:p>
    <w:p w:rsidR="003B474B" w:rsidRPr="00367A73" w:rsidRDefault="003B474B" w:rsidP="00EF1AB1">
      <w:pPr>
        <w:pStyle w:val="ac"/>
        <w:keepNext/>
        <w:keepLines/>
        <w:numPr>
          <w:ilvl w:val="0"/>
          <w:numId w:val="21"/>
        </w:numPr>
        <w:tabs>
          <w:tab w:val="left" w:pos="1276"/>
        </w:tabs>
        <w:spacing w:after="0" w:line="360" w:lineRule="auto"/>
        <w:ind w:left="0" w:firstLine="851"/>
        <w:rPr>
          <w:rFonts w:ascii="Times New Roman" w:hAnsi="Times New Roman"/>
          <w:sz w:val="24"/>
          <w:szCs w:val="24"/>
        </w:rPr>
      </w:pPr>
      <w:r w:rsidRPr="00367A73">
        <w:rPr>
          <w:rFonts w:ascii="Times New Roman" w:hAnsi="Times New Roman"/>
          <w:sz w:val="24"/>
          <w:szCs w:val="24"/>
        </w:rPr>
        <w:t xml:space="preserve">улицы в процессе реализации планируемой застройки при нарушении красных линий,  </w:t>
      </w:r>
      <w:r w:rsidR="00F02D73" w:rsidRPr="00367A73">
        <w:rPr>
          <w:rFonts w:ascii="Times New Roman" w:hAnsi="Times New Roman"/>
          <w:sz w:val="24"/>
          <w:szCs w:val="24"/>
        </w:rPr>
        <w:t>информации,</w:t>
      </w:r>
      <w:r w:rsidRPr="00367A73">
        <w:rPr>
          <w:rFonts w:ascii="Times New Roman" w:hAnsi="Times New Roman"/>
          <w:sz w:val="24"/>
          <w:szCs w:val="24"/>
        </w:rPr>
        <w:t xml:space="preserve"> об утверждении которых у нас нет,  превратились в местные проезды с шириной полотна 3-4 метра;</w:t>
      </w:r>
    </w:p>
    <w:p w:rsidR="003B474B" w:rsidRDefault="003B474B" w:rsidP="00EF1AB1">
      <w:pPr>
        <w:pStyle w:val="ac"/>
        <w:keepNext/>
        <w:keepLines/>
        <w:numPr>
          <w:ilvl w:val="0"/>
          <w:numId w:val="21"/>
        </w:numPr>
        <w:tabs>
          <w:tab w:val="left" w:pos="1276"/>
        </w:tabs>
        <w:spacing w:after="0" w:line="360" w:lineRule="auto"/>
        <w:ind w:left="0" w:firstLine="851"/>
        <w:rPr>
          <w:rFonts w:ascii="Times New Roman" w:hAnsi="Times New Roman"/>
          <w:sz w:val="24"/>
          <w:szCs w:val="24"/>
        </w:rPr>
      </w:pPr>
      <w:r>
        <w:rPr>
          <w:rFonts w:ascii="Times New Roman" w:hAnsi="Times New Roman"/>
          <w:sz w:val="24"/>
          <w:szCs w:val="24"/>
        </w:rPr>
        <w:t>а</w:t>
      </w:r>
      <w:r w:rsidRPr="00367A73">
        <w:rPr>
          <w:rFonts w:ascii="Times New Roman" w:hAnsi="Times New Roman"/>
          <w:sz w:val="24"/>
          <w:szCs w:val="24"/>
        </w:rPr>
        <w:t>рхитектурный облик рядовой застройки невыразителен. Это же можно отнести к объектам социальной сферы</w:t>
      </w:r>
      <w:r>
        <w:rPr>
          <w:rFonts w:ascii="Times New Roman" w:hAnsi="Times New Roman"/>
          <w:sz w:val="24"/>
          <w:szCs w:val="24"/>
        </w:rPr>
        <w:t>;</w:t>
      </w:r>
    </w:p>
    <w:p w:rsidR="003B474B" w:rsidRDefault="003B474B" w:rsidP="00EF1AB1">
      <w:pPr>
        <w:pStyle w:val="ac"/>
        <w:keepNext/>
        <w:keepLines/>
        <w:numPr>
          <w:ilvl w:val="0"/>
          <w:numId w:val="21"/>
        </w:numPr>
        <w:tabs>
          <w:tab w:val="left" w:pos="1276"/>
        </w:tabs>
        <w:spacing w:after="0" w:line="360" w:lineRule="auto"/>
        <w:ind w:left="0" w:firstLine="851"/>
        <w:rPr>
          <w:rFonts w:ascii="Times New Roman" w:hAnsi="Times New Roman"/>
          <w:sz w:val="24"/>
          <w:szCs w:val="24"/>
        </w:rPr>
      </w:pPr>
      <w:r>
        <w:rPr>
          <w:rFonts w:ascii="Times New Roman" w:hAnsi="Times New Roman"/>
          <w:sz w:val="24"/>
          <w:szCs w:val="24"/>
        </w:rPr>
        <w:t>б</w:t>
      </w:r>
      <w:r w:rsidRPr="00367A73">
        <w:rPr>
          <w:rFonts w:ascii="Times New Roman" w:hAnsi="Times New Roman"/>
          <w:sz w:val="24"/>
          <w:szCs w:val="24"/>
        </w:rPr>
        <w:t>лагоустроенных территорий отвечающих современным европейским требованиям практически нет</w:t>
      </w:r>
      <w:r>
        <w:rPr>
          <w:rFonts w:ascii="Times New Roman" w:hAnsi="Times New Roman"/>
          <w:sz w:val="24"/>
          <w:szCs w:val="24"/>
        </w:rPr>
        <w:t>;</w:t>
      </w:r>
    </w:p>
    <w:p w:rsidR="003B474B" w:rsidRDefault="003B474B" w:rsidP="00EF1AB1">
      <w:pPr>
        <w:pStyle w:val="ac"/>
        <w:keepNext/>
        <w:keepLines/>
        <w:numPr>
          <w:ilvl w:val="0"/>
          <w:numId w:val="21"/>
        </w:numPr>
        <w:tabs>
          <w:tab w:val="left" w:pos="1276"/>
        </w:tabs>
        <w:spacing w:after="0" w:line="360" w:lineRule="auto"/>
        <w:ind w:left="0" w:firstLine="851"/>
        <w:rPr>
          <w:rFonts w:ascii="Times New Roman" w:hAnsi="Times New Roman"/>
          <w:sz w:val="24"/>
          <w:szCs w:val="24"/>
        </w:rPr>
      </w:pPr>
      <w:r>
        <w:rPr>
          <w:rFonts w:ascii="Times New Roman" w:hAnsi="Times New Roman"/>
          <w:sz w:val="24"/>
          <w:szCs w:val="24"/>
        </w:rPr>
        <w:t>з</w:t>
      </w:r>
      <w:r w:rsidRPr="00367A73">
        <w:rPr>
          <w:rFonts w:ascii="Times New Roman" w:hAnsi="Times New Roman"/>
          <w:sz w:val="24"/>
          <w:szCs w:val="24"/>
        </w:rPr>
        <w:t>начительная часть территории  не прошла кадастровый учет</w:t>
      </w:r>
      <w:r>
        <w:rPr>
          <w:rFonts w:ascii="Times New Roman" w:hAnsi="Times New Roman"/>
          <w:sz w:val="24"/>
          <w:szCs w:val="24"/>
        </w:rPr>
        <w:t>;</w:t>
      </w:r>
    </w:p>
    <w:p w:rsidR="003B474B" w:rsidRDefault="003B474B" w:rsidP="00EF1AB1">
      <w:pPr>
        <w:pStyle w:val="ac"/>
        <w:keepNext/>
        <w:keepLines/>
        <w:numPr>
          <w:ilvl w:val="0"/>
          <w:numId w:val="21"/>
        </w:numPr>
        <w:tabs>
          <w:tab w:val="left" w:pos="1276"/>
        </w:tabs>
        <w:spacing w:after="0" w:line="360" w:lineRule="auto"/>
        <w:ind w:left="0" w:firstLine="851"/>
        <w:rPr>
          <w:rFonts w:ascii="Times New Roman" w:hAnsi="Times New Roman"/>
          <w:sz w:val="24"/>
          <w:szCs w:val="24"/>
        </w:rPr>
      </w:pPr>
      <w:r>
        <w:rPr>
          <w:rFonts w:ascii="Times New Roman" w:hAnsi="Times New Roman"/>
          <w:sz w:val="24"/>
          <w:szCs w:val="24"/>
        </w:rPr>
        <w:t>в</w:t>
      </w:r>
      <w:r w:rsidRPr="00367A73">
        <w:rPr>
          <w:rFonts w:ascii="Times New Roman" w:hAnsi="Times New Roman"/>
          <w:sz w:val="24"/>
          <w:szCs w:val="24"/>
        </w:rPr>
        <w:t xml:space="preserve"> документах кадастрового учета практически отсутствуют ограничения связанные с использованием территорий ОКН и территорий с особыми условиями использования</w:t>
      </w:r>
      <w:r>
        <w:rPr>
          <w:rFonts w:ascii="Times New Roman" w:hAnsi="Times New Roman"/>
          <w:sz w:val="24"/>
          <w:szCs w:val="24"/>
        </w:rPr>
        <w:t>.</w:t>
      </w:r>
    </w:p>
    <w:p w:rsidR="00A30AF9" w:rsidRDefault="00A30AF9" w:rsidP="009A35FA">
      <w:pPr>
        <w:pStyle w:val="ac"/>
        <w:keepNext/>
        <w:keepLines/>
        <w:tabs>
          <w:tab w:val="left" w:pos="1276"/>
        </w:tabs>
        <w:spacing w:after="0" w:line="360" w:lineRule="auto"/>
        <w:ind w:left="851"/>
        <w:jc w:val="center"/>
        <w:rPr>
          <w:rFonts w:ascii="Times New Roman" w:hAnsi="Times New Roman"/>
          <w:b/>
          <w:i/>
          <w:sz w:val="24"/>
          <w:szCs w:val="24"/>
        </w:rPr>
      </w:pPr>
    </w:p>
    <w:p w:rsidR="003B474B" w:rsidRPr="00367A73" w:rsidRDefault="003B474B" w:rsidP="009A35FA">
      <w:pPr>
        <w:pStyle w:val="ac"/>
        <w:keepNext/>
        <w:keepLines/>
        <w:tabs>
          <w:tab w:val="left" w:pos="1276"/>
        </w:tabs>
        <w:spacing w:after="0" w:line="360" w:lineRule="auto"/>
        <w:ind w:left="851"/>
        <w:jc w:val="center"/>
        <w:rPr>
          <w:rFonts w:ascii="Times New Roman" w:hAnsi="Times New Roman"/>
          <w:b/>
          <w:i/>
          <w:sz w:val="24"/>
          <w:szCs w:val="24"/>
        </w:rPr>
      </w:pPr>
      <w:r w:rsidRPr="00367A73">
        <w:rPr>
          <w:rFonts w:ascii="Times New Roman" w:hAnsi="Times New Roman"/>
          <w:b/>
          <w:i/>
          <w:sz w:val="24"/>
          <w:szCs w:val="24"/>
        </w:rPr>
        <w:t>Кроме этого данной территории характерны общегосударственные проблемы:</w:t>
      </w:r>
    </w:p>
    <w:p w:rsidR="003B474B" w:rsidRPr="00367A73" w:rsidRDefault="003B474B" w:rsidP="00EF1AB1">
      <w:pPr>
        <w:pStyle w:val="ac"/>
        <w:keepNext/>
        <w:keepLines/>
        <w:numPr>
          <w:ilvl w:val="0"/>
          <w:numId w:val="21"/>
        </w:numPr>
        <w:tabs>
          <w:tab w:val="left" w:pos="1276"/>
        </w:tabs>
        <w:spacing w:after="0" w:line="360" w:lineRule="auto"/>
        <w:ind w:left="0" w:firstLine="851"/>
        <w:rPr>
          <w:rFonts w:ascii="Times New Roman" w:hAnsi="Times New Roman"/>
          <w:sz w:val="24"/>
          <w:szCs w:val="24"/>
        </w:rPr>
      </w:pPr>
      <w:r>
        <w:rPr>
          <w:rFonts w:ascii="Times New Roman" w:hAnsi="Times New Roman"/>
          <w:sz w:val="24"/>
          <w:szCs w:val="24"/>
        </w:rPr>
        <w:t>н</w:t>
      </w:r>
      <w:r w:rsidRPr="00367A73">
        <w:rPr>
          <w:rFonts w:ascii="Times New Roman" w:hAnsi="Times New Roman"/>
          <w:sz w:val="24"/>
          <w:szCs w:val="24"/>
        </w:rPr>
        <w:t>изкое качество сельской среды (недостаточное развитие социальной сферы, уровня благоустройства  поселения, однообразие, а порой - унылость архитектурного облика, неразвитость сельской культуры)</w:t>
      </w:r>
      <w:r>
        <w:rPr>
          <w:rFonts w:ascii="Times New Roman" w:hAnsi="Times New Roman"/>
          <w:sz w:val="24"/>
          <w:szCs w:val="24"/>
        </w:rPr>
        <w:t>;</w:t>
      </w:r>
    </w:p>
    <w:p w:rsidR="003B474B" w:rsidRPr="00367A73" w:rsidRDefault="003B474B" w:rsidP="00EF1AB1">
      <w:pPr>
        <w:pStyle w:val="ac"/>
        <w:keepNext/>
        <w:keepLines/>
        <w:numPr>
          <w:ilvl w:val="0"/>
          <w:numId w:val="21"/>
        </w:numPr>
        <w:tabs>
          <w:tab w:val="left" w:pos="1276"/>
        </w:tabs>
        <w:spacing w:after="0" w:line="360" w:lineRule="auto"/>
        <w:ind w:left="0" w:firstLine="851"/>
        <w:rPr>
          <w:rFonts w:ascii="Times New Roman" w:hAnsi="Times New Roman"/>
          <w:sz w:val="24"/>
          <w:szCs w:val="24"/>
        </w:rPr>
      </w:pPr>
      <w:r>
        <w:rPr>
          <w:rFonts w:ascii="Times New Roman" w:hAnsi="Times New Roman"/>
          <w:sz w:val="24"/>
          <w:szCs w:val="24"/>
        </w:rPr>
        <w:t>н</w:t>
      </w:r>
      <w:r w:rsidRPr="00367A73">
        <w:rPr>
          <w:rFonts w:ascii="Times New Roman" w:hAnsi="Times New Roman"/>
          <w:sz w:val="24"/>
          <w:szCs w:val="24"/>
        </w:rPr>
        <w:t>есоответствие доходов бюджетов первоочередным расходам. Градообразующая база, как правило, разрушена, компенсирующие производства не созданы. Отсюда - безработица и низкий уровень доходов населения</w:t>
      </w:r>
      <w:r>
        <w:rPr>
          <w:rFonts w:ascii="Times New Roman" w:hAnsi="Times New Roman"/>
          <w:sz w:val="24"/>
          <w:szCs w:val="24"/>
        </w:rPr>
        <w:t>;</w:t>
      </w:r>
      <w:r w:rsidRPr="00367A73">
        <w:rPr>
          <w:rFonts w:ascii="Times New Roman" w:hAnsi="Times New Roman"/>
          <w:sz w:val="24"/>
          <w:szCs w:val="24"/>
        </w:rPr>
        <w:t xml:space="preserve">  </w:t>
      </w:r>
    </w:p>
    <w:p w:rsidR="003B474B" w:rsidRPr="00367A73" w:rsidRDefault="003B474B" w:rsidP="00EF1AB1">
      <w:pPr>
        <w:pStyle w:val="ac"/>
        <w:keepNext/>
        <w:keepLines/>
        <w:numPr>
          <w:ilvl w:val="0"/>
          <w:numId w:val="21"/>
        </w:numPr>
        <w:tabs>
          <w:tab w:val="left" w:pos="1276"/>
        </w:tabs>
        <w:spacing w:after="0" w:line="360" w:lineRule="auto"/>
        <w:ind w:left="0" w:firstLine="851"/>
        <w:rPr>
          <w:rFonts w:ascii="Times New Roman" w:hAnsi="Times New Roman"/>
          <w:sz w:val="24"/>
          <w:szCs w:val="24"/>
        </w:rPr>
      </w:pPr>
      <w:r>
        <w:rPr>
          <w:rFonts w:ascii="Times New Roman" w:hAnsi="Times New Roman"/>
          <w:sz w:val="24"/>
          <w:szCs w:val="24"/>
        </w:rPr>
        <w:t>д</w:t>
      </w:r>
      <w:r w:rsidRPr="00367A73">
        <w:rPr>
          <w:rFonts w:ascii="Times New Roman" w:hAnsi="Times New Roman"/>
          <w:sz w:val="24"/>
          <w:szCs w:val="24"/>
        </w:rPr>
        <w:t>епопуляция (смертность, хотя и незначительно, но превышает рождаемость, происходит деформация половозрастной структуры населения, понижение удельного веса трудоспособных возрастов и повышение пенсионных)</w:t>
      </w:r>
      <w:r>
        <w:rPr>
          <w:rFonts w:ascii="Times New Roman" w:hAnsi="Times New Roman"/>
          <w:sz w:val="24"/>
          <w:szCs w:val="24"/>
        </w:rPr>
        <w:t>;</w:t>
      </w:r>
      <w:r w:rsidRPr="00367A73">
        <w:rPr>
          <w:rFonts w:ascii="Times New Roman" w:hAnsi="Times New Roman"/>
          <w:sz w:val="24"/>
          <w:szCs w:val="24"/>
        </w:rPr>
        <w:t xml:space="preserve"> </w:t>
      </w:r>
    </w:p>
    <w:p w:rsidR="003B474B" w:rsidRPr="00367A73" w:rsidRDefault="003B474B" w:rsidP="00EF1AB1">
      <w:pPr>
        <w:pStyle w:val="ac"/>
        <w:keepNext/>
        <w:keepLines/>
        <w:numPr>
          <w:ilvl w:val="0"/>
          <w:numId w:val="21"/>
        </w:numPr>
        <w:tabs>
          <w:tab w:val="left" w:pos="1276"/>
        </w:tabs>
        <w:spacing w:after="0" w:line="360" w:lineRule="auto"/>
        <w:ind w:left="0" w:firstLine="851"/>
        <w:rPr>
          <w:rFonts w:ascii="Times New Roman" w:hAnsi="Times New Roman"/>
          <w:sz w:val="24"/>
          <w:szCs w:val="24"/>
        </w:rPr>
      </w:pPr>
      <w:r>
        <w:rPr>
          <w:rFonts w:ascii="Times New Roman" w:hAnsi="Times New Roman"/>
          <w:sz w:val="24"/>
          <w:szCs w:val="24"/>
        </w:rPr>
        <w:t>т</w:t>
      </w:r>
      <w:r w:rsidRPr="00367A73">
        <w:rPr>
          <w:rFonts w:ascii="Times New Roman" w:hAnsi="Times New Roman"/>
          <w:sz w:val="24"/>
          <w:szCs w:val="24"/>
        </w:rPr>
        <w:t>ранспортно-коммуникационная оторванность от основных экономических, научных и культурных центров страны и от начавшей развиваться рыночной инфраструктуры</w:t>
      </w:r>
      <w:r>
        <w:rPr>
          <w:rFonts w:ascii="Times New Roman" w:hAnsi="Times New Roman"/>
          <w:sz w:val="24"/>
          <w:szCs w:val="24"/>
        </w:rPr>
        <w:t>;</w:t>
      </w:r>
      <w:r w:rsidRPr="00367A73">
        <w:rPr>
          <w:rFonts w:ascii="Times New Roman" w:hAnsi="Times New Roman"/>
          <w:sz w:val="24"/>
          <w:szCs w:val="24"/>
        </w:rPr>
        <w:t xml:space="preserve"> </w:t>
      </w:r>
    </w:p>
    <w:p w:rsidR="003B474B" w:rsidRPr="00367A73" w:rsidRDefault="003B474B" w:rsidP="00EF1AB1">
      <w:pPr>
        <w:pStyle w:val="ac"/>
        <w:keepNext/>
        <w:keepLines/>
        <w:numPr>
          <w:ilvl w:val="0"/>
          <w:numId w:val="21"/>
        </w:numPr>
        <w:tabs>
          <w:tab w:val="left" w:pos="1276"/>
        </w:tabs>
        <w:spacing w:after="0" w:line="360" w:lineRule="auto"/>
        <w:ind w:left="0" w:firstLine="851"/>
        <w:rPr>
          <w:rFonts w:ascii="Times New Roman" w:hAnsi="Times New Roman"/>
          <w:sz w:val="24"/>
          <w:szCs w:val="24"/>
        </w:rPr>
      </w:pPr>
      <w:r>
        <w:rPr>
          <w:rFonts w:ascii="Times New Roman" w:hAnsi="Times New Roman"/>
          <w:sz w:val="24"/>
          <w:szCs w:val="24"/>
        </w:rPr>
        <w:lastRenderedPageBreak/>
        <w:t>с</w:t>
      </w:r>
      <w:r w:rsidRPr="00367A73">
        <w:rPr>
          <w:rFonts w:ascii="Times New Roman" w:hAnsi="Times New Roman"/>
          <w:sz w:val="24"/>
          <w:szCs w:val="24"/>
        </w:rPr>
        <w:t>лабость развития  информационной базы, что серьезно препятствует оперативному поиску вариантов развития и функционирования МО, не позволяет организовать маркетинг собственных ресурсов и инвестиционных предложений для отечественных и иностранных инвесторов</w:t>
      </w:r>
      <w:r>
        <w:rPr>
          <w:rFonts w:ascii="Times New Roman" w:hAnsi="Times New Roman"/>
          <w:sz w:val="24"/>
          <w:szCs w:val="24"/>
        </w:rPr>
        <w:t>;</w:t>
      </w:r>
    </w:p>
    <w:p w:rsidR="003B474B" w:rsidRPr="00367A73" w:rsidRDefault="003B474B" w:rsidP="00EF1AB1">
      <w:pPr>
        <w:pStyle w:val="ac"/>
        <w:keepNext/>
        <w:keepLines/>
        <w:numPr>
          <w:ilvl w:val="0"/>
          <w:numId w:val="21"/>
        </w:numPr>
        <w:tabs>
          <w:tab w:val="left" w:pos="1276"/>
        </w:tabs>
        <w:spacing w:after="0" w:line="360" w:lineRule="auto"/>
        <w:ind w:left="0" w:firstLine="851"/>
        <w:rPr>
          <w:rFonts w:ascii="Times New Roman" w:hAnsi="Times New Roman"/>
          <w:sz w:val="24"/>
          <w:szCs w:val="24"/>
        </w:rPr>
      </w:pPr>
      <w:r>
        <w:rPr>
          <w:rFonts w:ascii="Times New Roman" w:hAnsi="Times New Roman"/>
          <w:sz w:val="24"/>
          <w:szCs w:val="24"/>
        </w:rPr>
        <w:t>д</w:t>
      </w:r>
      <w:r w:rsidRPr="00367A73">
        <w:rPr>
          <w:rFonts w:ascii="Times New Roman" w:hAnsi="Times New Roman"/>
          <w:sz w:val="24"/>
          <w:szCs w:val="24"/>
        </w:rPr>
        <w:t>ля  муниципальной собственности и муниципального хозяйства характерны слабые строительные, коммунальные и ремонтные организации, службы благоустройства не имеют необходимой техники и транспорта и т.п.</w:t>
      </w:r>
      <w:r>
        <w:rPr>
          <w:rFonts w:ascii="Times New Roman" w:hAnsi="Times New Roman"/>
          <w:sz w:val="24"/>
          <w:szCs w:val="24"/>
        </w:rPr>
        <w:t>;</w:t>
      </w:r>
    </w:p>
    <w:p w:rsidR="003B474B" w:rsidRDefault="003B474B" w:rsidP="00C84A39">
      <w:pPr>
        <w:pStyle w:val="ac"/>
        <w:keepNext/>
        <w:keepLines/>
        <w:numPr>
          <w:ilvl w:val="0"/>
          <w:numId w:val="21"/>
        </w:numPr>
        <w:tabs>
          <w:tab w:val="left" w:pos="1276"/>
        </w:tabs>
        <w:spacing w:after="0" w:line="360" w:lineRule="auto"/>
        <w:ind w:left="0" w:firstLine="851"/>
        <w:rPr>
          <w:rFonts w:ascii="Times New Roman" w:hAnsi="Times New Roman"/>
          <w:sz w:val="24"/>
          <w:szCs w:val="24"/>
        </w:rPr>
      </w:pPr>
      <w:r w:rsidRPr="009A35FA">
        <w:rPr>
          <w:rFonts w:ascii="Times New Roman" w:hAnsi="Times New Roman"/>
          <w:sz w:val="24"/>
          <w:szCs w:val="24"/>
        </w:rPr>
        <w:t>обостряются проблемы разрушения архитектурно-ландшафтной среды, появляется опасность утраты памятников истории и культуры в связи с явно недостаточными объемами реставрационных работ</w:t>
      </w:r>
      <w:r w:rsidR="009A35FA" w:rsidRPr="009A35FA">
        <w:rPr>
          <w:rFonts w:ascii="Times New Roman" w:hAnsi="Times New Roman"/>
          <w:sz w:val="24"/>
          <w:szCs w:val="24"/>
        </w:rPr>
        <w:t>.</w:t>
      </w:r>
    </w:p>
    <w:p w:rsidR="009A35FA" w:rsidRDefault="009A35FA" w:rsidP="009A35FA">
      <w:pPr>
        <w:keepNext/>
        <w:keepLines/>
        <w:tabs>
          <w:tab w:val="left" w:pos="1276"/>
        </w:tabs>
        <w:spacing w:after="0" w:line="360" w:lineRule="auto"/>
        <w:rPr>
          <w:rFonts w:ascii="Times New Roman" w:hAnsi="Times New Roman"/>
          <w:sz w:val="24"/>
          <w:szCs w:val="24"/>
        </w:rPr>
      </w:pPr>
    </w:p>
    <w:p w:rsidR="009A35FA" w:rsidRPr="009A35FA" w:rsidRDefault="009A35FA" w:rsidP="009A35FA">
      <w:pPr>
        <w:keepNext/>
        <w:keepLines/>
        <w:tabs>
          <w:tab w:val="left" w:pos="1276"/>
        </w:tabs>
        <w:spacing w:after="0" w:line="360" w:lineRule="auto"/>
        <w:rPr>
          <w:rFonts w:ascii="Times New Roman" w:hAnsi="Times New Roman"/>
          <w:sz w:val="24"/>
          <w:szCs w:val="24"/>
        </w:rPr>
      </w:pPr>
    </w:p>
    <w:p w:rsidR="00D14299" w:rsidRPr="00D14299" w:rsidRDefault="003B474B" w:rsidP="00EF1AB1">
      <w:pPr>
        <w:pStyle w:val="ac"/>
        <w:keepNext/>
        <w:keepLines/>
        <w:widowControl w:val="0"/>
        <w:numPr>
          <w:ilvl w:val="1"/>
          <w:numId w:val="19"/>
        </w:numPr>
        <w:jc w:val="center"/>
        <w:outlineLvl w:val="2"/>
        <w:rPr>
          <w:b/>
        </w:rPr>
      </w:pPr>
      <w:bookmarkStart w:id="14" w:name="_Toc310588264"/>
      <w:bookmarkStart w:id="15" w:name="_Toc320888075"/>
      <w:r w:rsidRPr="009A35FA">
        <w:rPr>
          <w:b/>
        </w:rPr>
        <w:t>Функциональное зонирование территории</w:t>
      </w:r>
      <w:bookmarkEnd w:id="14"/>
      <w:bookmarkEnd w:id="15"/>
      <w:r w:rsidR="00D14299">
        <w:rPr>
          <w:b/>
        </w:rPr>
        <w:t xml:space="preserve">                        </w:t>
      </w:r>
    </w:p>
    <w:p w:rsidR="003B474B" w:rsidRPr="00126FD0" w:rsidRDefault="003B474B" w:rsidP="009A35FA">
      <w:pPr>
        <w:keepNext/>
        <w:keepLines/>
        <w:widowControl w:val="0"/>
        <w:spacing w:after="0" w:line="360" w:lineRule="auto"/>
        <w:ind w:firstLine="851"/>
        <w:rPr>
          <w:rFonts w:ascii="Times New Roman" w:eastAsia="Calibri" w:hAnsi="Times New Roman"/>
          <w:kern w:val="2"/>
          <w:sz w:val="24"/>
          <w:szCs w:val="24"/>
          <w:lang w:eastAsia="en-US"/>
        </w:rPr>
      </w:pPr>
      <w:r w:rsidRPr="00126FD0">
        <w:rPr>
          <w:rFonts w:ascii="Times New Roman" w:eastAsia="Calibri" w:hAnsi="Times New Roman"/>
          <w:kern w:val="2"/>
          <w:sz w:val="24"/>
          <w:szCs w:val="24"/>
          <w:lang w:eastAsia="en-US"/>
        </w:rPr>
        <w:t>Функциональное зонирование территории является одним из основных инструментов регулирования градостроительной деятельности. Зонирование устанавливает рамочные условия использования территории поселения, обязательные для всех участников градостроительной деятельности, в части функциональной принадлежности, плотности и характера застройки, ландшафтной организации территории.</w:t>
      </w:r>
    </w:p>
    <w:p w:rsidR="003B474B" w:rsidRPr="00126FD0" w:rsidRDefault="003B474B" w:rsidP="009A35FA">
      <w:pPr>
        <w:keepNext/>
        <w:keepLines/>
        <w:widowControl w:val="0"/>
        <w:spacing w:after="0" w:line="360" w:lineRule="auto"/>
        <w:ind w:firstLine="851"/>
        <w:rPr>
          <w:rFonts w:ascii="Times New Roman" w:eastAsia="Calibri" w:hAnsi="Times New Roman"/>
          <w:kern w:val="2"/>
          <w:sz w:val="24"/>
          <w:szCs w:val="24"/>
          <w:lang w:eastAsia="en-US"/>
        </w:rPr>
      </w:pPr>
      <w:r w:rsidRPr="00126FD0">
        <w:rPr>
          <w:rFonts w:ascii="Times New Roman" w:eastAsia="Calibri" w:hAnsi="Times New Roman"/>
          <w:kern w:val="2"/>
          <w:sz w:val="24"/>
          <w:szCs w:val="24"/>
          <w:lang w:eastAsia="en-US"/>
        </w:rPr>
        <w:t>Зонирование территорий направлено на обеспечение благоприятной среды жизнедеятельности; защиту территорий от воздействия чрезвычайных ситуаций природного и техногенного характера; предотвращение чрезмерной концентрации населения и производства; загрязнения окружающей природной среды; охрану и использование особо охраняемых природных территорий, в том числе природных ландшафтов, территорий объектов культурного наследия, а также сельскохозяйственных земель и земель лесного фонда.</w:t>
      </w:r>
    </w:p>
    <w:p w:rsidR="003B474B" w:rsidRPr="00126FD0" w:rsidRDefault="003B474B" w:rsidP="003B474B">
      <w:pPr>
        <w:keepNext/>
        <w:keepLines/>
        <w:spacing w:after="0" w:line="360" w:lineRule="auto"/>
        <w:ind w:firstLine="851"/>
        <w:rPr>
          <w:rFonts w:ascii="Times New Roman" w:eastAsia="Calibri" w:hAnsi="Times New Roman"/>
          <w:kern w:val="2"/>
          <w:sz w:val="24"/>
          <w:szCs w:val="24"/>
          <w:lang w:eastAsia="en-US"/>
        </w:rPr>
      </w:pPr>
      <w:r w:rsidRPr="00126FD0">
        <w:rPr>
          <w:rFonts w:ascii="Times New Roman" w:eastAsia="Calibri" w:hAnsi="Times New Roman"/>
          <w:kern w:val="2"/>
          <w:sz w:val="24"/>
          <w:szCs w:val="24"/>
          <w:lang w:eastAsia="en-US"/>
        </w:rPr>
        <w:t>Основной задачей территориального зонирования на данном этапе  является формирование территории, с учетом сложившегося размещения функций, которая будет иметь явно выраженные функциональные зоны.</w:t>
      </w:r>
    </w:p>
    <w:p w:rsidR="003B474B" w:rsidRPr="00126FD0" w:rsidRDefault="003B474B" w:rsidP="003B474B">
      <w:pPr>
        <w:keepNext/>
        <w:keepLines/>
        <w:spacing w:after="0" w:line="360" w:lineRule="auto"/>
        <w:ind w:firstLine="851"/>
        <w:rPr>
          <w:rFonts w:ascii="Times New Roman" w:eastAsia="Calibri" w:hAnsi="Times New Roman"/>
          <w:kern w:val="2"/>
          <w:sz w:val="24"/>
          <w:szCs w:val="24"/>
          <w:lang w:eastAsia="en-US"/>
        </w:rPr>
      </w:pPr>
      <w:r w:rsidRPr="00126FD0">
        <w:rPr>
          <w:rFonts w:ascii="Times New Roman" w:eastAsia="Calibri" w:hAnsi="Times New Roman"/>
          <w:kern w:val="2"/>
          <w:sz w:val="24"/>
          <w:szCs w:val="24"/>
          <w:lang w:eastAsia="en-US"/>
        </w:rPr>
        <w:t>Для разработки зонирования использован принцип историко-культурного и  экологического приоритета принимаемых решений:</w:t>
      </w:r>
    </w:p>
    <w:p w:rsidR="003B474B" w:rsidRPr="00126FD0" w:rsidRDefault="003B474B" w:rsidP="003B474B">
      <w:pPr>
        <w:keepNext/>
        <w:keepLines/>
        <w:spacing w:after="0" w:line="360" w:lineRule="auto"/>
        <w:ind w:firstLine="851"/>
        <w:rPr>
          <w:rFonts w:ascii="Times New Roman" w:eastAsia="Calibri" w:hAnsi="Times New Roman"/>
          <w:kern w:val="2"/>
          <w:sz w:val="24"/>
          <w:szCs w:val="24"/>
          <w:lang w:eastAsia="en-US"/>
        </w:rPr>
      </w:pPr>
      <w:r w:rsidRPr="00126FD0">
        <w:rPr>
          <w:rFonts w:ascii="Times New Roman" w:eastAsia="Calibri" w:hAnsi="Times New Roman"/>
          <w:kern w:val="2"/>
          <w:sz w:val="24"/>
          <w:szCs w:val="24"/>
          <w:lang w:eastAsia="en-US"/>
        </w:rPr>
        <w:t>- сохранение объектов культурного наследия;</w:t>
      </w:r>
    </w:p>
    <w:p w:rsidR="003B474B" w:rsidRPr="00126FD0" w:rsidRDefault="004B1EFB" w:rsidP="003B474B">
      <w:pPr>
        <w:keepNext/>
        <w:keepLines/>
        <w:spacing w:after="0" w:line="360" w:lineRule="auto"/>
        <w:ind w:firstLine="851"/>
        <w:rPr>
          <w:rFonts w:ascii="Times New Roman" w:eastAsia="Calibri" w:hAnsi="Times New Roman"/>
          <w:kern w:val="2"/>
          <w:sz w:val="24"/>
          <w:szCs w:val="24"/>
          <w:lang w:eastAsia="en-US"/>
        </w:rPr>
      </w:pPr>
      <w:r>
        <w:rPr>
          <w:rFonts w:ascii="Times New Roman" w:eastAsia="Calibri" w:hAnsi="Times New Roman"/>
          <w:kern w:val="2"/>
          <w:sz w:val="24"/>
          <w:szCs w:val="24"/>
          <w:lang w:eastAsia="en-US"/>
        </w:rPr>
        <w:t xml:space="preserve">- </w:t>
      </w:r>
      <w:r w:rsidR="003B474B" w:rsidRPr="00126FD0">
        <w:rPr>
          <w:rFonts w:ascii="Times New Roman" w:eastAsia="Calibri" w:hAnsi="Times New Roman"/>
          <w:kern w:val="2"/>
          <w:sz w:val="24"/>
          <w:szCs w:val="24"/>
          <w:lang w:eastAsia="en-US"/>
        </w:rPr>
        <w:t>размещение нового жилищного строительства и объектов социальной инфраструктуры на экологически безопасных территориях, вне санитарно-защитных зон и других планировочных ограничений.</w:t>
      </w:r>
    </w:p>
    <w:p w:rsidR="003B474B" w:rsidRPr="00126FD0" w:rsidRDefault="003B474B" w:rsidP="00F02D73">
      <w:pPr>
        <w:keepNext/>
        <w:keepLines/>
        <w:spacing w:after="0" w:line="360" w:lineRule="auto"/>
        <w:ind w:firstLine="851"/>
        <w:rPr>
          <w:rFonts w:ascii="Times New Roman" w:eastAsia="Calibri" w:hAnsi="Times New Roman"/>
          <w:kern w:val="2"/>
          <w:sz w:val="24"/>
          <w:szCs w:val="24"/>
          <w:lang w:eastAsia="en-US"/>
        </w:rPr>
      </w:pPr>
      <w:r w:rsidRPr="00126FD0">
        <w:rPr>
          <w:rFonts w:ascii="Times New Roman" w:eastAsia="Calibri" w:hAnsi="Times New Roman"/>
          <w:kern w:val="2"/>
          <w:sz w:val="24"/>
          <w:szCs w:val="24"/>
          <w:lang w:eastAsia="en-US"/>
        </w:rPr>
        <w:lastRenderedPageBreak/>
        <w:t>Предлагаемое функциональное зонирование территории предусматривает преемственность в назначении функциональных зон по отношению к сложившемуся использованию территории и ранее разработанным градостроительным проектам, если это не противоречит нормативным требованиям экологической, санитарно-гигиенической и технической безопасности, эффективному и рациональному использованию территорий.</w:t>
      </w:r>
    </w:p>
    <w:p w:rsidR="003B474B" w:rsidRDefault="003B474B" w:rsidP="003B474B">
      <w:pPr>
        <w:keepNext/>
        <w:keepLines/>
        <w:spacing w:after="0" w:line="360" w:lineRule="auto"/>
        <w:ind w:firstLine="851"/>
        <w:rPr>
          <w:rFonts w:ascii="Times New Roman" w:eastAsia="Calibri" w:hAnsi="Times New Roman"/>
          <w:kern w:val="2"/>
          <w:sz w:val="24"/>
          <w:szCs w:val="24"/>
          <w:lang w:eastAsia="en-US"/>
        </w:rPr>
      </w:pPr>
      <w:r w:rsidRPr="00126FD0">
        <w:rPr>
          <w:rFonts w:ascii="Times New Roman" w:eastAsia="Calibri" w:hAnsi="Times New Roman"/>
          <w:kern w:val="2"/>
          <w:sz w:val="24"/>
          <w:szCs w:val="24"/>
          <w:lang w:eastAsia="en-US"/>
        </w:rPr>
        <w:t xml:space="preserve">На основании результатов анализа территориальных ресурсов и ограничений использования  на территории поселка предлагается выделение следующих функциональных зон:  </w:t>
      </w:r>
    </w:p>
    <w:p w:rsidR="003B474B" w:rsidRPr="009A35FA" w:rsidRDefault="003B474B" w:rsidP="009A35FA">
      <w:pPr>
        <w:pStyle w:val="ad"/>
        <w:keepNext/>
        <w:spacing w:after="0"/>
        <w:jc w:val="left"/>
        <w:rPr>
          <w:color w:val="auto"/>
        </w:rPr>
      </w:pPr>
      <w:r w:rsidRPr="009A35FA">
        <w:rPr>
          <w:rFonts w:ascii="Times New Roman" w:hAnsi="Times New Roman"/>
          <w:color w:val="auto"/>
          <w:sz w:val="20"/>
          <w:szCs w:val="20"/>
        </w:rPr>
        <w:t>Таблица</w:t>
      </w:r>
      <w:r w:rsidRPr="009A35FA">
        <w:rPr>
          <w:color w:val="auto"/>
        </w:rPr>
        <w:t xml:space="preserve"> </w:t>
      </w:r>
      <w:r w:rsidR="004135A4" w:rsidRPr="009A35FA">
        <w:rPr>
          <w:color w:val="auto"/>
        </w:rPr>
        <w:fldChar w:fldCharType="begin"/>
      </w:r>
      <w:r w:rsidR="00177B59" w:rsidRPr="009A35FA">
        <w:rPr>
          <w:color w:val="auto"/>
        </w:rPr>
        <w:instrText xml:space="preserve"> SEQ Таблица \* ARABIC </w:instrText>
      </w:r>
      <w:r w:rsidR="004135A4" w:rsidRPr="009A35FA">
        <w:rPr>
          <w:color w:val="auto"/>
        </w:rPr>
        <w:fldChar w:fldCharType="separate"/>
      </w:r>
      <w:r w:rsidR="00A1434C">
        <w:rPr>
          <w:noProof/>
          <w:color w:val="auto"/>
        </w:rPr>
        <w:t>1</w:t>
      </w:r>
      <w:r w:rsidR="004135A4" w:rsidRPr="009A35FA">
        <w:rPr>
          <w:color w:val="auto"/>
        </w:rPr>
        <w:fldChar w:fldCharType="end"/>
      </w:r>
      <w:r w:rsidRPr="009A35FA">
        <w:rPr>
          <w:color w:val="auto"/>
        </w:rPr>
        <w:t>- Перечень функциональных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3B474B" w:rsidRPr="00B23F80" w:rsidTr="00A1434C">
        <w:tc>
          <w:tcPr>
            <w:tcW w:w="4785" w:type="dxa"/>
            <w:vAlign w:val="center"/>
          </w:tcPr>
          <w:p w:rsidR="003B474B" w:rsidRPr="00B23F80" w:rsidRDefault="003B474B" w:rsidP="00A1434C">
            <w:pPr>
              <w:keepNext/>
              <w:keepLines/>
              <w:spacing w:after="0" w:line="360" w:lineRule="auto"/>
              <w:jc w:val="center"/>
              <w:rPr>
                <w:rFonts w:ascii="Times New Roman" w:eastAsia="Calibri" w:hAnsi="Times New Roman"/>
                <w:b/>
                <w:kern w:val="2"/>
                <w:sz w:val="20"/>
                <w:szCs w:val="20"/>
                <w:lang w:eastAsia="en-US"/>
              </w:rPr>
            </w:pPr>
            <w:r w:rsidRPr="00B23F80">
              <w:rPr>
                <w:rFonts w:ascii="Times New Roman" w:eastAsia="Calibri" w:hAnsi="Times New Roman"/>
                <w:b/>
                <w:kern w:val="2"/>
                <w:sz w:val="20"/>
                <w:szCs w:val="20"/>
                <w:lang w:eastAsia="en-US"/>
              </w:rPr>
              <w:t>Наиме6нование функциональных зон</w:t>
            </w:r>
          </w:p>
        </w:tc>
        <w:tc>
          <w:tcPr>
            <w:tcW w:w="4786" w:type="dxa"/>
            <w:vAlign w:val="center"/>
          </w:tcPr>
          <w:p w:rsidR="003B474B" w:rsidRPr="00B23F80" w:rsidRDefault="003B474B" w:rsidP="00A1434C">
            <w:pPr>
              <w:keepNext/>
              <w:keepLines/>
              <w:spacing w:after="0" w:line="360" w:lineRule="auto"/>
              <w:jc w:val="center"/>
              <w:rPr>
                <w:rFonts w:ascii="Times New Roman" w:eastAsia="Calibri" w:hAnsi="Times New Roman"/>
                <w:kern w:val="2"/>
                <w:sz w:val="24"/>
                <w:szCs w:val="24"/>
                <w:lang w:eastAsia="en-US"/>
              </w:rPr>
            </w:pPr>
            <w:r w:rsidRPr="00B23F80">
              <w:rPr>
                <w:rFonts w:ascii="Times New Roman" w:eastAsia="Calibri" w:hAnsi="Times New Roman"/>
                <w:b/>
                <w:kern w:val="2"/>
                <w:sz w:val="20"/>
                <w:szCs w:val="20"/>
                <w:lang w:eastAsia="en-US"/>
              </w:rPr>
              <w:t>Описание назначения функциональных зон</w:t>
            </w:r>
          </w:p>
        </w:tc>
      </w:tr>
      <w:tr w:rsidR="003B474B" w:rsidRPr="00B23F80" w:rsidTr="00A1434C">
        <w:tc>
          <w:tcPr>
            <w:tcW w:w="4785" w:type="dxa"/>
            <w:vAlign w:val="center"/>
          </w:tcPr>
          <w:p w:rsidR="003B474B" w:rsidRPr="00B23F80" w:rsidRDefault="003B474B" w:rsidP="00A1434C">
            <w:pPr>
              <w:spacing w:after="0"/>
              <w:jc w:val="left"/>
              <w:rPr>
                <w:rFonts w:ascii="Times New Roman" w:hAnsi="Times New Roman"/>
                <w:bCs/>
                <w:sz w:val="20"/>
                <w:szCs w:val="20"/>
              </w:rPr>
            </w:pPr>
            <w:r w:rsidRPr="00B23F80">
              <w:rPr>
                <w:rFonts w:ascii="Times New Roman" w:hAnsi="Times New Roman"/>
                <w:bCs/>
                <w:sz w:val="20"/>
                <w:szCs w:val="20"/>
              </w:rPr>
              <w:t>Жилые зоны:</w:t>
            </w:r>
          </w:p>
          <w:p w:rsidR="003B474B" w:rsidRPr="00B23F80" w:rsidRDefault="003B474B" w:rsidP="00A1434C">
            <w:pPr>
              <w:tabs>
                <w:tab w:val="left" w:pos="426"/>
              </w:tabs>
              <w:spacing w:after="0"/>
              <w:jc w:val="left"/>
              <w:rPr>
                <w:rFonts w:ascii="Times New Roman" w:hAnsi="Times New Roman"/>
                <w:bCs/>
                <w:sz w:val="20"/>
                <w:szCs w:val="20"/>
              </w:rPr>
            </w:pPr>
            <w:r w:rsidRPr="00B23F80">
              <w:rPr>
                <w:rFonts w:ascii="Times New Roman" w:hAnsi="Times New Roman"/>
                <w:bCs/>
                <w:sz w:val="20"/>
                <w:szCs w:val="20"/>
              </w:rPr>
              <w:t>1) зоны застройки индивидуальными жилыми домами;</w:t>
            </w:r>
          </w:p>
          <w:p w:rsidR="003B474B" w:rsidRPr="00B23F80" w:rsidRDefault="003B474B" w:rsidP="00A1434C">
            <w:pPr>
              <w:spacing w:after="0"/>
              <w:jc w:val="left"/>
              <w:rPr>
                <w:rFonts w:ascii="Times New Roman" w:hAnsi="Times New Roman"/>
                <w:bCs/>
                <w:sz w:val="20"/>
                <w:szCs w:val="20"/>
              </w:rPr>
            </w:pPr>
            <w:r w:rsidRPr="00B23F80">
              <w:rPr>
                <w:rFonts w:ascii="Times New Roman" w:hAnsi="Times New Roman"/>
                <w:bCs/>
                <w:sz w:val="20"/>
                <w:szCs w:val="20"/>
              </w:rPr>
              <w:t>2) зоны застройки малоэтажными жилыми домами;</w:t>
            </w:r>
          </w:p>
          <w:p w:rsidR="003B474B" w:rsidRPr="00B23F80" w:rsidRDefault="003B474B" w:rsidP="00A1434C">
            <w:pPr>
              <w:keepNext/>
              <w:keepLines/>
              <w:spacing w:after="0" w:line="360" w:lineRule="auto"/>
              <w:jc w:val="left"/>
              <w:rPr>
                <w:rFonts w:ascii="Times New Roman" w:eastAsia="Calibri" w:hAnsi="Times New Roman"/>
                <w:kern w:val="2"/>
                <w:sz w:val="24"/>
                <w:szCs w:val="24"/>
                <w:lang w:eastAsia="en-US"/>
              </w:rPr>
            </w:pPr>
          </w:p>
        </w:tc>
        <w:tc>
          <w:tcPr>
            <w:tcW w:w="4786" w:type="dxa"/>
            <w:vAlign w:val="center"/>
          </w:tcPr>
          <w:p w:rsidR="003B474B" w:rsidRPr="00B23F80" w:rsidRDefault="003B474B" w:rsidP="00A1434C">
            <w:pPr>
              <w:pStyle w:val="ConsPlusNormal"/>
              <w:widowControl/>
              <w:spacing w:line="276" w:lineRule="auto"/>
              <w:ind w:firstLine="35"/>
              <w:rPr>
                <w:rFonts w:ascii="Times New Roman" w:hAnsi="Times New Roman" w:cs="Times New Roman"/>
                <w:bCs/>
              </w:rPr>
            </w:pPr>
            <w:r w:rsidRPr="00B23F80">
              <w:rPr>
                <w:rFonts w:ascii="Cambria" w:hAnsi="Cambria" w:cs="Times New Roman"/>
                <w:sz w:val="24"/>
                <w:szCs w:val="24"/>
              </w:rPr>
              <w:t xml:space="preserve">- </w:t>
            </w:r>
            <w:r w:rsidRPr="00B23F80">
              <w:rPr>
                <w:rFonts w:ascii="Times New Roman" w:hAnsi="Times New Roman" w:cs="Times New Roman"/>
                <w:bCs/>
              </w:rPr>
              <w:t>Преимущественно для жилого использования.</w:t>
            </w:r>
          </w:p>
          <w:p w:rsidR="003B474B" w:rsidRPr="00B23F80" w:rsidRDefault="003B474B" w:rsidP="00A1434C">
            <w:pPr>
              <w:pStyle w:val="ConsPlusNormal"/>
              <w:widowControl/>
              <w:spacing w:line="276" w:lineRule="auto"/>
              <w:ind w:firstLine="0"/>
              <w:rPr>
                <w:rFonts w:ascii="Times New Roman" w:hAnsi="Times New Roman" w:cs="Times New Roman"/>
                <w:bCs/>
              </w:rPr>
            </w:pPr>
            <w:r w:rsidRPr="00B23F80">
              <w:rPr>
                <w:rFonts w:ascii="Times New Roman" w:hAnsi="Times New Roman" w:cs="Times New Roman"/>
                <w:bCs/>
              </w:rPr>
              <w:t>- В состав включены:</w:t>
            </w:r>
          </w:p>
          <w:p w:rsidR="003B474B" w:rsidRPr="00B23F80" w:rsidRDefault="003B474B" w:rsidP="00A1434C">
            <w:pPr>
              <w:pStyle w:val="ConsPlusNormal"/>
              <w:widowControl/>
              <w:spacing w:line="276" w:lineRule="auto"/>
              <w:ind w:firstLine="0"/>
              <w:rPr>
                <w:rFonts w:ascii="Times New Roman" w:hAnsi="Times New Roman" w:cs="Times New Roman"/>
                <w:bCs/>
              </w:rPr>
            </w:pPr>
            <w:r w:rsidRPr="00B23F80">
              <w:rPr>
                <w:rFonts w:ascii="Times New Roman" w:hAnsi="Times New Roman" w:cs="Times New Roman"/>
                <w:bCs/>
              </w:rPr>
              <w:t>1) отдельно стоящие, встроенные или пристроенные объекты социального и коммунально-бытового назначения,</w:t>
            </w:r>
          </w:p>
          <w:p w:rsidR="003B474B" w:rsidRPr="00B23F80" w:rsidRDefault="003B474B" w:rsidP="00A1434C">
            <w:pPr>
              <w:pStyle w:val="ConsPlusNormal"/>
              <w:widowControl/>
              <w:spacing w:line="276" w:lineRule="auto"/>
              <w:ind w:firstLine="0"/>
              <w:rPr>
                <w:rFonts w:ascii="Times New Roman" w:hAnsi="Times New Roman" w:cs="Times New Roman"/>
                <w:bCs/>
              </w:rPr>
            </w:pPr>
            <w:r w:rsidRPr="00B23F80">
              <w:rPr>
                <w:rFonts w:ascii="Times New Roman" w:hAnsi="Times New Roman" w:cs="Times New Roman"/>
                <w:bCs/>
              </w:rPr>
              <w:t>2) объекты здравоохранения,</w:t>
            </w:r>
          </w:p>
          <w:p w:rsidR="003B474B" w:rsidRPr="00B23F80" w:rsidRDefault="003B474B" w:rsidP="00A1434C">
            <w:pPr>
              <w:pStyle w:val="ConsPlusNormal"/>
              <w:widowControl/>
              <w:spacing w:line="276" w:lineRule="auto"/>
              <w:ind w:firstLine="0"/>
              <w:rPr>
                <w:rFonts w:ascii="Times New Roman" w:hAnsi="Times New Roman" w:cs="Times New Roman"/>
                <w:bCs/>
              </w:rPr>
            </w:pPr>
            <w:r w:rsidRPr="00B23F80">
              <w:rPr>
                <w:rFonts w:ascii="Times New Roman" w:hAnsi="Times New Roman" w:cs="Times New Roman"/>
                <w:bCs/>
              </w:rPr>
              <w:t>3) объекты дошкольного, начального общего и среднего (полного) общего образования,</w:t>
            </w:r>
          </w:p>
          <w:p w:rsidR="003B474B" w:rsidRPr="00B23F80" w:rsidRDefault="003B474B" w:rsidP="00A1434C">
            <w:pPr>
              <w:pStyle w:val="ConsPlusNormal"/>
              <w:widowControl/>
              <w:spacing w:line="276" w:lineRule="auto"/>
              <w:ind w:firstLine="0"/>
              <w:rPr>
                <w:rFonts w:ascii="Times New Roman" w:hAnsi="Times New Roman" w:cs="Times New Roman"/>
                <w:bCs/>
              </w:rPr>
            </w:pPr>
            <w:r w:rsidRPr="00B23F80">
              <w:rPr>
                <w:rFonts w:ascii="Times New Roman" w:hAnsi="Times New Roman" w:cs="Times New Roman"/>
                <w:bCs/>
              </w:rPr>
              <w:t>4) культовые здания,</w:t>
            </w:r>
          </w:p>
          <w:p w:rsidR="003B474B" w:rsidRPr="00B23F80" w:rsidRDefault="003B474B" w:rsidP="00A1434C">
            <w:pPr>
              <w:pStyle w:val="ConsPlusNormal"/>
              <w:widowControl/>
              <w:spacing w:line="276" w:lineRule="auto"/>
              <w:ind w:firstLine="0"/>
              <w:rPr>
                <w:rFonts w:ascii="Times New Roman" w:hAnsi="Times New Roman" w:cs="Times New Roman"/>
                <w:bCs/>
              </w:rPr>
            </w:pPr>
            <w:r w:rsidRPr="00B23F80">
              <w:rPr>
                <w:rFonts w:ascii="Times New Roman" w:hAnsi="Times New Roman" w:cs="Times New Roman"/>
                <w:bCs/>
              </w:rPr>
              <w:t>5) стоянки автомобильного транспорта, гаражи,</w:t>
            </w:r>
          </w:p>
          <w:p w:rsidR="003B474B" w:rsidRPr="00B23F80" w:rsidRDefault="003B474B" w:rsidP="00A1434C">
            <w:pPr>
              <w:pStyle w:val="ConsPlusNormal"/>
              <w:widowControl/>
              <w:spacing w:line="276" w:lineRule="auto"/>
              <w:ind w:firstLine="0"/>
              <w:rPr>
                <w:rFonts w:ascii="Times New Roman" w:hAnsi="Times New Roman" w:cs="Times New Roman"/>
                <w:bCs/>
              </w:rPr>
            </w:pPr>
            <w:r w:rsidRPr="00B23F80">
              <w:rPr>
                <w:rFonts w:ascii="Times New Roman" w:hAnsi="Times New Roman" w:cs="Times New Roman"/>
                <w:bCs/>
              </w:rPr>
              <w:t>6) объекты, связанных с проживанием граждан и не оказывающих негативного воздействия на окружающую среду.</w:t>
            </w:r>
          </w:p>
          <w:p w:rsidR="003B474B" w:rsidRPr="00B23F80" w:rsidRDefault="003B474B" w:rsidP="00A1434C">
            <w:pPr>
              <w:keepNext/>
              <w:keepLines/>
              <w:spacing w:after="0" w:line="360" w:lineRule="auto"/>
              <w:jc w:val="left"/>
              <w:rPr>
                <w:rFonts w:ascii="Times New Roman" w:eastAsia="Calibri" w:hAnsi="Times New Roman"/>
                <w:kern w:val="2"/>
                <w:sz w:val="24"/>
                <w:szCs w:val="24"/>
                <w:lang w:eastAsia="en-US"/>
              </w:rPr>
            </w:pPr>
            <w:r w:rsidRPr="00B23F80">
              <w:rPr>
                <w:rFonts w:ascii="Times New Roman" w:hAnsi="Times New Roman"/>
                <w:bCs/>
                <w:sz w:val="20"/>
                <w:szCs w:val="20"/>
              </w:rPr>
              <w:t>- Территории, предназначенные для ведения садоводства и дачного хозяйства.</w:t>
            </w:r>
          </w:p>
        </w:tc>
      </w:tr>
      <w:tr w:rsidR="003B474B" w:rsidRPr="00B23F80" w:rsidTr="00A1434C">
        <w:tc>
          <w:tcPr>
            <w:tcW w:w="4785" w:type="dxa"/>
            <w:vAlign w:val="center"/>
          </w:tcPr>
          <w:p w:rsidR="003B474B" w:rsidRPr="00B23F80" w:rsidRDefault="003B474B" w:rsidP="00A1434C">
            <w:pPr>
              <w:spacing w:after="0"/>
              <w:jc w:val="left"/>
              <w:rPr>
                <w:rFonts w:ascii="Times New Roman" w:hAnsi="Times New Roman"/>
                <w:bCs/>
                <w:sz w:val="20"/>
                <w:szCs w:val="20"/>
              </w:rPr>
            </w:pPr>
            <w:r w:rsidRPr="00B23F80">
              <w:rPr>
                <w:rFonts w:ascii="Times New Roman" w:hAnsi="Times New Roman"/>
                <w:bCs/>
                <w:sz w:val="20"/>
                <w:szCs w:val="20"/>
              </w:rPr>
              <w:t>Общественно-деловые зоны:</w:t>
            </w:r>
          </w:p>
          <w:p w:rsidR="003B474B" w:rsidRPr="00B23F80" w:rsidRDefault="003B474B" w:rsidP="00A1434C">
            <w:pPr>
              <w:pStyle w:val="ConsPlusNormal"/>
              <w:widowControl/>
              <w:spacing w:line="276" w:lineRule="auto"/>
              <w:ind w:firstLine="0"/>
              <w:rPr>
                <w:rFonts w:ascii="Times New Roman" w:hAnsi="Times New Roman" w:cs="Times New Roman"/>
                <w:bCs/>
              </w:rPr>
            </w:pPr>
            <w:r w:rsidRPr="00B23F80">
              <w:rPr>
                <w:rFonts w:ascii="Times New Roman" w:hAnsi="Times New Roman" w:cs="Times New Roman"/>
                <w:bCs/>
              </w:rPr>
              <w:t>1) зоны делового, общественного и коммерческого назначения;</w:t>
            </w:r>
          </w:p>
          <w:p w:rsidR="003B474B" w:rsidRPr="00B23F80" w:rsidRDefault="003B474B" w:rsidP="00A1434C">
            <w:pPr>
              <w:keepNext/>
              <w:keepLines/>
              <w:spacing w:after="0" w:line="360" w:lineRule="auto"/>
              <w:jc w:val="left"/>
              <w:rPr>
                <w:rFonts w:ascii="Times New Roman" w:eastAsia="Calibri" w:hAnsi="Times New Roman"/>
                <w:kern w:val="2"/>
                <w:sz w:val="24"/>
                <w:szCs w:val="24"/>
                <w:lang w:eastAsia="en-US"/>
              </w:rPr>
            </w:pPr>
            <w:r w:rsidRPr="00B23F80">
              <w:rPr>
                <w:rFonts w:ascii="Times New Roman" w:hAnsi="Times New Roman"/>
                <w:bCs/>
                <w:sz w:val="20"/>
                <w:szCs w:val="20"/>
              </w:rPr>
              <w:t>2) зоны размещения объектов социального и коммунально-бытового назначения.</w:t>
            </w:r>
          </w:p>
        </w:tc>
        <w:tc>
          <w:tcPr>
            <w:tcW w:w="4786" w:type="dxa"/>
            <w:vAlign w:val="center"/>
          </w:tcPr>
          <w:p w:rsidR="003B474B" w:rsidRPr="00B23F80" w:rsidRDefault="003B474B" w:rsidP="00A1434C">
            <w:pPr>
              <w:keepNext/>
              <w:keepLines/>
              <w:spacing w:after="0" w:line="240" w:lineRule="auto"/>
              <w:jc w:val="left"/>
              <w:rPr>
                <w:rFonts w:ascii="Times New Roman" w:eastAsia="Calibri" w:hAnsi="Times New Roman"/>
                <w:kern w:val="2"/>
                <w:sz w:val="24"/>
                <w:szCs w:val="24"/>
                <w:lang w:eastAsia="en-US"/>
              </w:rPr>
            </w:pPr>
            <w:r w:rsidRPr="00B23F80">
              <w:rPr>
                <w:rFonts w:ascii="Times New Roman" w:hAnsi="Times New Roman"/>
                <w:bCs/>
                <w:sz w:val="20"/>
                <w:szCs w:val="20"/>
              </w:rPr>
              <w:t>Размещены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tc>
      </w:tr>
      <w:tr w:rsidR="003B474B" w:rsidRPr="00B23F80" w:rsidTr="00A1434C">
        <w:tc>
          <w:tcPr>
            <w:tcW w:w="4785" w:type="dxa"/>
            <w:vAlign w:val="center"/>
          </w:tcPr>
          <w:p w:rsidR="003B474B" w:rsidRPr="00B23F80" w:rsidRDefault="003B474B" w:rsidP="00A1434C">
            <w:pPr>
              <w:spacing w:after="0"/>
              <w:jc w:val="left"/>
              <w:rPr>
                <w:rFonts w:ascii="Times New Roman" w:hAnsi="Times New Roman"/>
                <w:bCs/>
                <w:sz w:val="20"/>
                <w:szCs w:val="20"/>
              </w:rPr>
            </w:pPr>
            <w:r w:rsidRPr="00B23F80">
              <w:rPr>
                <w:rFonts w:ascii="Times New Roman" w:hAnsi="Times New Roman"/>
                <w:bCs/>
                <w:sz w:val="20"/>
                <w:szCs w:val="20"/>
              </w:rPr>
              <w:t>Производственные зоны, зоны инженерной и транспортной инфраструктур:</w:t>
            </w:r>
          </w:p>
          <w:p w:rsidR="003B474B" w:rsidRPr="00B23F80" w:rsidRDefault="003B474B" w:rsidP="00A1434C">
            <w:pPr>
              <w:pStyle w:val="ac"/>
              <w:numPr>
                <w:ilvl w:val="0"/>
                <w:numId w:val="22"/>
              </w:numPr>
              <w:tabs>
                <w:tab w:val="left" w:pos="284"/>
              </w:tabs>
              <w:spacing w:after="0"/>
              <w:ind w:left="0" w:firstLine="0"/>
              <w:jc w:val="left"/>
              <w:rPr>
                <w:rFonts w:ascii="Times New Roman" w:hAnsi="Times New Roman"/>
                <w:bCs/>
                <w:sz w:val="20"/>
                <w:szCs w:val="20"/>
              </w:rPr>
            </w:pPr>
            <w:r w:rsidRPr="00B23F80">
              <w:rPr>
                <w:rFonts w:ascii="Times New Roman" w:hAnsi="Times New Roman"/>
                <w:bCs/>
                <w:sz w:val="20"/>
                <w:szCs w:val="20"/>
              </w:rPr>
              <w:t>зоны размещения производственных объектов II класса опасности;</w:t>
            </w:r>
          </w:p>
          <w:p w:rsidR="003B474B" w:rsidRPr="00B23F80" w:rsidRDefault="003B474B" w:rsidP="00A1434C">
            <w:pPr>
              <w:pStyle w:val="ac"/>
              <w:numPr>
                <w:ilvl w:val="0"/>
                <w:numId w:val="22"/>
              </w:numPr>
              <w:tabs>
                <w:tab w:val="left" w:pos="284"/>
              </w:tabs>
              <w:spacing w:after="0"/>
              <w:ind w:left="0" w:firstLine="0"/>
              <w:jc w:val="left"/>
              <w:rPr>
                <w:rFonts w:ascii="Times New Roman" w:hAnsi="Times New Roman"/>
                <w:bCs/>
                <w:sz w:val="20"/>
                <w:szCs w:val="20"/>
              </w:rPr>
            </w:pPr>
            <w:r w:rsidRPr="00B23F80">
              <w:rPr>
                <w:rFonts w:ascii="Times New Roman" w:hAnsi="Times New Roman"/>
                <w:bCs/>
                <w:sz w:val="20"/>
                <w:szCs w:val="20"/>
              </w:rPr>
              <w:t>зоны размещения производственных объектов III класса опасности;</w:t>
            </w:r>
          </w:p>
          <w:p w:rsidR="003B474B" w:rsidRPr="00B23F80" w:rsidRDefault="003B474B" w:rsidP="00A1434C">
            <w:pPr>
              <w:pStyle w:val="ac"/>
              <w:numPr>
                <w:ilvl w:val="0"/>
                <w:numId w:val="22"/>
              </w:numPr>
              <w:tabs>
                <w:tab w:val="left" w:pos="284"/>
              </w:tabs>
              <w:spacing w:after="0"/>
              <w:ind w:left="0" w:firstLine="0"/>
              <w:jc w:val="left"/>
              <w:rPr>
                <w:rFonts w:ascii="Times New Roman" w:hAnsi="Times New Roman"/>
                <w:bCs/>
                <w:sz w:val="20"/>
                <w:szCs w:val="20"/>
              </w:rPr>
            </w:pPr>
            <w:r w:rsidRPr="00B23F80">
              <w:rPr>
                <w:rFonts w:ascii="Times New Roman" w:hAnsi="Times New Roman"/>
                <w:bCs/>
                <w:sz w:val="20"/>
                <w:szCs w:val="20"/>
              </w:rPr>
              <w:t>зоны размещения производственных объектов IV класса опасности;</w:t>
            </w:r>
          </w:p>
          <w:p w:rsidR="003B474B" w:rsidRPr="00B23F80" w:rsidRDefault="003B474B" w:rsidP="00A1434C">
            <w:pPr>
              <w:pStyle w:val="ac"/>
              <w:numPr>
                <w:ilvl w:val="0"/>
                <w:numId w:val="22"/>
              </w:numPr>
              <w:tabs>
                <w:tab w:val="left" w:pos="284"/>
              </w:tabs>
              <w:spacing w:after="0"/>
              <w:ind w:left="0" w:firstLine="0"/>
              <w:jc w:val="left"/>
              <w:rPr>
                <w:rFonts w:ascii="Times New Roman" w:hAnsi="Times New Roman"/>
                <w:bCs/>
                <w:sz w:val="20"/>
                <w:szCs w:val="20"/>
              </w:rPr>
            </w:pPr>
            <w:r w:rsidRPr="00B23F80">
              <w:rPr>
                <w:rFonts w:ascii="Times New Roman" w:hAnsi="Times New Roman"/>
                <w:bCs/>
                <w:sz w:val="20"/>
                <w:szCs w:val="20"/>
              </w:rPr>
              <w:t>зоны размещения производственных объектов V класса опасности;</w:t>
            </w:r>
          </w:p>
          <w:p w:rsidR="003B474B" w:rsidRPr="00B23F80" w:rsidRDefault="003B474B" w:rsidP="00A1434C">
            <w:pPr>
              <w:pStyle w:val="ac"/>
              <w:numPr>
                <w:ilvl w:val="0"/>
                <w:numId w:val="22"/>
              </w:numPr>
              <w:tabs>
                <w:tab w:val="left" w:pos="284"/>
              </w:tabs>
              <w:spacing w:after="0"/>
              <w:ind w:left="0" w:firstLine="0"/>
              <w:jc w:val="left"/>
              <w:rPr>
                <w:rFonts w:ascii="Times New Roman" w:hAnsi="Times New Roman"/>
                <w:bCs/>
                <w:sz w:val="20"/>
                <w:szCs w:val="20"/>
              </w:rPr>
            </w:pPr>
            <w:r w:rsidRPr="00B23F80">
              <w:rPr>
                <w:rFonts w:ascii="Times New Roman" w:hAnsi="Times New Roman"/>
                <w:bCs/>
                <w:sz w:val="20"/>
                <w:szCs w:val="20"/>
              </w:rPr>
              <w:t>коммунальные зоны;</w:t>
            </w:r>
          </w:p>
          <w:p w:rsidR="003B474B" w:rsidRPr="00B23F80" w:rsidRDefault="003B474B" w:rsidP="00A1434C">
            <w:pPr>
              <w:pStyle w:val="ac"/>
              <w:numPr>
                <w:ilvl w:val="0"/>
                <w:numId w:val="22"/>
              </w:numPr>
              <w:tabs>
                <w:tab w:val="left" w:pos="284"/>
              </w:tabs>
              <w:spacing w:after="0"/>
              <w:ind w:left="0" w:firstLine="0"/>
              <w:jc w:val="left"/>
              <w:rPr>
                <w:rFonts w:ascii="Times New Roman" w:hAnsi="Times New Roman"/>
                <w:bCs/>
                <w:sz w:val="20"/>
                <w:szCs w:val="20"/>
              </w:rPr>
            </w:pPr>
            <w:r w:rsidRPr="00B23F80">
              <w:rPr>
                <w:rFonts w:ascii="Times New Roman" w:hAnsi="Times New Roman"/>
                <w:bCs/>
                <w:sz w:val="20"/>
                <w:szCs w:val="20"/>
              </w:rPr>
              <w:t>зоны инженерной и транспортной инфраструктур.</w:t>
            </w:r>
          </w:p>
          <w:p w:rsidR="003B474B" w:rsidRPr="00B23F80" w:rsidRDefault="003B474B" w:rsidP="00A1434C">
            <w:pPr>
              <w:keepNext/>
              <w:keepLines/>
              <w:spacing w:after="0" w:line="360" w:lineRule="auto"/>
              <w:jc w:val="left"/>
              <w:rPr>
                <w:rFonts w:ascii="Times New Roman" w:hAnsi="Times New Roman"/>
                <w:bCs/>
                <w:sz w:val="20"/>
                <w:szCs w:val="20"/>
              </w:rPr>
            </w:pPr>
          </w:p>
        </w:tc>
        <w:tc>
          <w:tcPr>
            <w:tcW w:w="4786" w:type="dxa"/>
            <w:vAlign w:val="center"/>
          </w:tcPr>
          <w:p w:rsidR="003B474B" w:rsidRPr="00B23F80" w:rsidRDefault="003B474B" w:rsidP="00A1434C">
            <w:pPr>
              <w:spacing w:after="0"/>
              <w:jc w:val="left"/>
              <w:rPr>
                <w:rFonts w:ascii="Times New Roman" w:hAnsi="Times New Roman"/>
                <w:bCs/>
                <w:sz w:val="20"/>
                <w:szCs w:val="20"/>
              </w:rPr>
            </w:pPr>
            <w:r w:rsidRPr="00B23F80">
              <w:rPr>
                <w:rFonts w:ascii="Times New Roman" w:hAnsi="Times New Roman"/>
                <w:bCs/>
                <w:sz w:val="20"/>
                <w:szCs w:val="20"/>
              </w:rPr>
              <w:lastRenderedPageBreak/>
              <w:t>- размещены производственные объекты с различными нормативами воздействия на окружающую среду;</w:t>
            </w:r>
          </w:p>
          <w:p w:rsidR="003B474B" w:rsidRPr="00B23F80" w:rsidRDefault="003B474B" w:rsidP="00A1434C">
            <w:pPr>
              <w:spacing w:after="0"/>
              <w:jc w:val="left"/>
              <w:rPr>
                <w:rFonts w:ascii="Times New Roman" w:hAnsi="Times New Roman"/>
                <w:bCs/>
                <w:sz w:val="20"/>
                <w:szCs w:val="20"/>
              </w:rPr>
            </w:pPr>
            <w:r w:rsidRPr="00B23F80">
              <w:rPr>
                <w:rFonts w:ascii="Times New Roman" w:hAnsi="Times New Roman"/>
                <w:bCs/>
                <w:sz w:val="20"/>
                <w:szCs w:val="20"/>
              </w:rPr>
              <w:t>- размещены коммунальные и складские объекты, объекты жилищно-коммунального хозяйства, объекты транспорта, объекты оптовой торговли.</w:t>
            </w:r>
          </w:p>
          <w:p w:rsidR="003B474B" w:rsidRPr="00B23F80" w:rsidRDefault="003B474B" w:rsidP="00A1434C">
            <w:pPr>
              <w:keepNext/>
              <w:keepLines/>
              <w:spacing w:after="0" w:line="360" w:lineRule="auto"/>
              <w:jc w:val="left"/>
              <w:rPr>
                <w:rFonts w:ascii="Times New Roman" w:eastAsia="Calibri" w:hAnsi="Times New Roman"/>
                <w:kern w:val="2"/>
                <w:sz w:val="24"/>
                <w:szCs w:val="24"/>
                <w:lang w:eastAsia="en-US"/>
              </w:rPr>
            </w:pPr>
          </w:p>
        </w:tc>
      </w:tr>
      <w:tr w:rsidR="003B474B" w:rsidRPr="00B23F80" w:rsidTr="00A1434C">
        <w:tc>
          <w:tcPr>
            <w:tcW w:w="4785" w:type="dxa"/>
            <w:vAlign w:val="center"/>
          </w:tcPr>
          <w:p w:rsidR="003B474B" w:rsidRPr="00B23F80" w:rsidRDefault="003B474B" w:rsidP="00A1434C">
            <w:pPr>
              <w:keepNext/>
              <w:keepLines/>
              <w:spacing w:after="0" w:line="360" w:lineRule="auto"/>
              <w:jc w:val="left"/>
              <w:rPr>
                <w:rFonts w:ascii="Times New Roman" w:eastAsia="Calibri" w:hAnsi="Times New Roman"/>
                <w:kern w:val="2"/>
                <w:sz w:val="24"/>
                <w:szCs w:val="24"/>
                <w:lang w:eastAsia="en-US"/>
              </w:rPr>
            </w:pPr>
            <w:r w:rsidRPr="00B23F80">
              <w:rPr>
                <w:rFonts w:ascii="Times New Roman" w:hAnsi="Times New Roman"/>
                <w:bCs/>
                <w:sz w:val="20"/>
                <w:szCs w:val="20"/>
              </w:rPr>
              <w:lastRenderedPageBreak/>
              <w:t>Зоны сельскохозяйственного использования</w:t>
            </w:r>
          </w:p>
        </w:tc>
        <w:tc>
          <w:tcPr>
            <w:tcW w:w="4786" w:type="dxa"/>
            <w:vAlign w:val="center"/>
          </w:tcPr>
          <w:p w:rsidR="003B474B" w:rsidRPr="00B23F80" w:rsidRDefault="003B474B" w:rsidP="00A1434C">
            <w:pPr>
              <w:widowControl w:val="0"/>
              <w:adjustRightInd w:val="0"/>
              <w:spacing w:after="0" w:line="240" w:lineRule="auto"/>
              <w:jc w:val="left"/>
              <w:rPr>
                <w:rFonts w:ascii="Times New Roman" w:hAnsi="Times New Roman"/>
                <w:bCs/>
                <w:sz w:val="20"/>
                <w:szCs w:val="20"/>
              </w:rPr>
            </w:pPr>
            <w:r w:rsidRPr="00B23F80">
              <w:rPr>
                <w:rFonts w:ascii="Times New Roman" w:hAnsi="Times New Roman"/>
                <w:bCs/>
                <w:sz w:val="20"/>
                <w:szCs w:val="20"/>
              </w:rPr>
              <w:t>В состав включены:</w:t>
            </w:r>
          </w:p>
          <w:p w:rsidR="003B474B" w:rsidRPr="00B23F80" w:rsidRDefault="003B474B" w:rsidP="00A1434C">
            <w:pPr>
              <w:widowControl w:val="0"/>
              <w:adjustRightInd w:val="0"/>
              <w:spacing w:after="0" w:line="240" w:lineRule="auto"/>
              <w:jc w:val="left"/>
              <w:rPr>
                <w:rFonts w:ascii="Times New Roman" w:hAnsi="Times New Roman"/>
                <w:bCs/>
                <w:sz w:val="20"/>
                <w:szCs w:val="20"/>
              </w:rPr>
            </w:pPr>
            <w:r w:rsidRPr="00B23F80">
              <w:rPr>
                <w:rFonts w:ascii="Times New Roman" w:hAnsi="Times New Roman"/>
                <w:bCs/>
                <w:sz w:val="20"/>
                <w:szCs w:val="20"/>
              </w:rPr>
              <w:t>-  зоны сельскохозяйственных угодий (пашни, сенокосы, пастбища, залежи, земли, занятые многолетними насаждениями);</w:t>
            </w:r>
          </w:p>
          <w:p w:rsidR="003B474B" w:rsidRPr="00B23F80" w:rsidRDefault="003B474B" w:rsidP="00A1434C">
            <w:pPr>
              <w:keepNext/>
              <w:keepLines/>
              <w:spacing w:after="0" w:line="240" w:lineRule="auto"/>
              <w:jc w:val="left"/>
              <w:rPr>
                <w:rFonts w:ascii="Times New Roman" w:eastAsia="Calibri" w:hAnsi="Times New Roman"/>
                <w:kern w:val="2"/>
                <w:sz w:val="24"/>
                <w:szCs w:val="24"/>
                <w:lang w:eastAsia="en-US"/>
              </w:rPr>
            </w:pPr>
            <w:r w:rsidRPr="00B23F80">
              <w:rPr>
                <w:rFonts w:ascii="Times New Roman" w:hAnsi="Times New Roman"/>
                <w:bCs/>
                <w:sz w:val="20"/>
                <w:szCs w:val="20"/>
              </w:rPr>
              <w:t>-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tc>
      </w:tr>
      <w:tr w:rsidR="003B474B" w:rsidRPr="00B23F80" w:rsidTr="00A1434C">
        <w:tc>
          <w:tcPr>
            <w:tcW w:w="4785" w:type="dxa"/>
            <w:vAlign w:val="center"/>
          </w:tcPr>
          <w:p w:rsidR="003B474B" w:rsidRPr="00B23F80" w:rsidRDefault="003B474B" w:rsidP="00A1434C">
            <w:pPr>
              <w:spacing w:after="0"/>
              <w:jc w:val="left"/>
              <w:rPr>
                <w:rFonts w:ascii="Times New Roman" w:hAnsi="Times New Roman"/>
                <w:bCs/>
                <w:sz w:val="20"/>
                <w:szCs w:val="20"/>
              </w:rPr>
            </w:pPr>
            <w:r w:rsidRPr="00B23F80">
              <w:rPr>
                <w:rFonts w:ascii="Times New Roman" w:hAnsi="Times New Roman"/>
                <w:bCs/>
                <w:sz w:val="20"/>
                <w:szCs w:val="20"/>
              </w:rPr>
              <w:t>Зоны рекреационного назначения</w:t>
            </w:r>
          </w:p>
        </w:tc>
        <w:tc>
          <w:tcPr>
            <w:tcW w:w="4786" w:type="dxa"/>
            <w:vAlign w:val="center"/>
          </w:tcPr>
          <w:p w:rsidR="003B474B" w:rsidRPr="00B23F80" w:rsidRDefault="003B474B" w:rsidP="00A1434C">
            <w:pPr>
              <w:widowControl w:val="0"/>
              <w:adjustRightInd w:val="0"/>
              <w:spacing w:after="0"/>
              <w:jc w:val="left"/>
              <w:rPr>
                <w:rFonts w:ascii="Times New Roman" w:hAnsi="Times New Roman"/>
                <w:bCs/>
                <w:sz w:val="20"/>
                <w:szCs w:val="20"/>
              </w:rPr>
            </w:pPr>
            <w:r w:rsidRPr="00B23F80">
              <w:rPr>
                <w:rFonts w:ascii="Times New Roman" w:hAnsi="Times New Roman"/>
                <w:bCs/>
                <w:sz w:val="20"/>
                <w:szCs w:val="20"/>
              </w:rPr>
              <w:t>Включены зоны в границах территорий, занятых лесами, скверами, парками,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tc>
      </w:tr>
      <w:tr w:rsidR="003B474B" w:rsidRPr="00B23F80" w:rsidTr="00A1434C">
        <w:tc>
          <w:tcPr>
            <w:tcW w:w="4785" w:type="dxa"/>
            <w:vAlign w:val="center"/>
          </w:tcPr>
          <w:p w:rsidR="003B474B" w:rsidRPr="00B23F80" w:rsidRDefault="003B474B" w:rsidP="00A1434C">
            <w:pPr>
              <w:spacing w:after="0"/>
              <w:jc w:val="left"/>
              <w:rPr>
                <w:rFonts w:ascii="Times New Roman" w:hAnsi="Times New Roman"/>
                <w:bCs/>
                <w:sz w:val="20"/>
                <w:szCs w:val="20"/>
              </w:rPr>
            </w:pPr>
            <w:r w:rsidRPr="00B23F80">
              <w:rPr>
                <w:rFonts w:ascii="Times New Roman" w:hAnsi="Times New Roman"/>
                <w:bCs/>
                <w:sz w:val="20"/>
                <w:szCs w:val="20"/>
              </w:rPr>
              <w:t>Зоны  специального назначения</w:t>
            </w:r>
          </w:p>
        </w:tc>
        <w:tc>
          <w:tcPr>
            <w:tcW w:w="4786" w:type="dxa"/>
            <w:vAlign w:val="center"/>
          </w:tcPr>
          <w:p w:rsidR="003B474B" w:rsidRPr="00B23F80" w:rsidRDefault="003B474B" w:rsidP="00A1434C">
            <w:pPr>
              <w:widowControl w:val="0"/>
              <w:adjustRightInd w:val="0"/>
              <w:spacing w:after="0"/>
              <w:jc w:val="left"/>
              <w:rPr>
                <w:rFonts w:ascii="Times New Roman" w:hAnsi="Times New Roman"/>
                <w:bCs/>
                <w:sz w:val="20"/>
                <w:szCs w:val="20"/>
              </w:rPr>
            </w:pPr>
            <w:r w:rsidRPr="00B23F80">
              <w:rPr>
                <w:rFonts w:ascii="Times New Roman" w:hAnsi="Times New Roman"/>
                <w:bCs/>
                <w:sz w:val="20"/>
                <w:szCs w:val="20"/>
              </w:rPr>
              <w:t>Включены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зонах.</w:t>
            </w:r>
          </w:p>
        </w:tc>
      </w:tr>
      <w:tr w:rsidR="003B474B" w:rsidRPr="00B23F80" w:rsidTr="00A1434C">
        <w:tc>
          <w:tcPr>
            <w:tcW w:w="4785" w:type="dxa"/>
            <w:vAlign w:val="center"/>
          </w:tcPr>
          <w:p w:rsidR="003B474B" w:rsidRPr="00B23F80" w:rsidRDefault="003B474B" w:rsidP="00A1434C">
            <w:pPr>
              <w:spacing w:after="0"/>
              <w:jc w:val="left"/>
              <w:rPr>
                <w:rFonts w:ascii="Times New Roman" w:hAnsi="Times New Roman"/>
                <w:bCs/>
                <w:sz w:val="20"/>
                <w:szCs w:val="20"/>
              </w:rPr>
            </w:pPr>
            <w:r w:rsidRPr="00B23F80">
              <w:rPr>
                <w:rFonts w:ascii="Times New Roman" w:hAnsi="Times New Roman"/>
                <w:bCs/>
                <w:sz w:val="20"/>
                <w:szCs w:val="20"/>
              </w:rPr>
              <w:t>Зоны с особыми условиями использования</w:t>
            </w:r>
          </w:p>
        </w:tc>
        <w:tc>
          <w:tcPr>
            <w:tcW w:w="4786" w:type="dxa"/>
            <w:vAlign w:val="center"/>
          </w:tcPr>
          <w:p w:rsidR="003B474B" w:rsidRPr="00B23F80" w:rsidRDefault="003B474B" w:rsidP="00A1434C">
            <w:pPr>
              <w:widowControl w:val="0"/>
              <w:spacing w:after="0"/>
              <w:jc w:val="left"/>
              <w:rPr>
                <w:rFonts w:ascii="Times New Roman" w:hAnsi="Times New Roman"/>
                <w:bCs/>
                <w:sz w:val="20"/>
                <w:szCs w:val="20"/>
              </w:rPr>
            </w:pPr>
            <w:r w:rsidRPr="00B23F80">
              <w:rPr>
                <w:rFonts w:ascii="Times New Roman" w:hAnsi="Times New Roman"/>
                <w:bCs/>
                <w:sz w:val="20"/>
                <w:szCs w:val="20"/>
              </w:rPr>
              <w:t>Включены охранные, санитарно-защитные зоны, зоны охраны объектов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tc>
      </w:tr>
    </w:tbl>
    <w:p w:rsidR="003B474B" w:rsidRPr="00126FD0" w:rsidRDefault="003B474B" w:rsidP="003B474B">
      <w:pPr>
        <w:keepNext/>
        <w:keepLines/>
        <w:spacing w:after="0" w:line="360" w:lineRule="auto"/>
        <w:ind w:firstLine="851"/>
        <w:rPr>
          <w:rFonts w:ascii="Times New Roman" w:eastAsia="Calibri" w:hAnsi="Times New Roman"/>
          <w:kern w:val="2"/>
          <w:sz w:val="24"/>
          <w:szCs w:val="24"/>
          <w:lang w:eastAsia="en-US"/>
        </w:rPr>
      </w:pPr>
    </w:p>
    <w:p w:rsidR="003B474B" w:rsidRPr="0007312F" w:rsidRDefault="003B474B" w:rsidP="003B474B">
      <w:pPr>
        <w:widowControl w:val="0"/>
        <w:spacing w:after="0" w:line="360" w:lineRule="auto"/>
        <w:ind w:firstLine="567"/>
        <w:rPr>
          <w:rFonts w:ascii="Times New Roman" w:eastAsia="Calibri" w:hAnsi="Times New Roman"/>
          <w:kern w:val="2"/>
          <w:sz w:val="24"/>
          <w:szCs w:val="24"/>
          <w:lang w:eastAsia="en-US"/>
        </w:rPr>
      </w:pPr>
      <w:r w:rsidRPr="0007312F">
        <w:rPr>
          <w:rFonts w:ascii="Times New Roman" w:eastAsia="Calibri" w:hAnsi="Times New Roman"/>
          <w:kern w:val="2"/>
          <w:sz w:val="24"/>
          <w:szCs w:val="24"/>
          <w:lang w:eastAsia="en-US"/>
        </w:rPr>
        <w:t xml:space="preserve">Установление границ функциональных зон производилось с учетом конкретных условий по: </w:t>
      </w:r>
    </w:p>
    <w:p w:rsidR="003B474B" w:rsidRPr="0007312F" w:rsidRDefault="003B474B" w:rsidP="003B474B">
      <w:pPr>
        <w:widowControl w:val="0"/>
        <w:spacing w:after="0" w:line="360" w:lineRule="auto"/>
        <w:ind w:firstLine="567"/>
        <w:rPr>
          <w:rFonts w:ascii="Times New Roman" w:eastAsia="Calibri" w:hAnsi="Times New Roman"/>
          <w:kern w:val="2"/>
          <w:sz w:val="24"/>
          <w:szCs w:val="24"/>
          <w:lang w:eastAsia="en-US"/>
        </w:rPr>
      </w:pPr>
      <w:r w:rsidRPr="0007312F">
        <w:rPr>
          <w:rFonts w:ascii="Times New Roman" w:eastAsia="Calibri" w:hAnsi="Times New Roman"/>
          <w:kern w:val="2"/>
          <w:sz w:val="24"/>
          <w:szCs w:val="24"/>
          <w:lang w:eastAsia="en-US"/>
        </w:rPr>
        <w:t>- красным линиям;</w:t>
      </w:r>
    </w:p>
    <w:p w:rsidR="003B474B" w:rsidRPr="0007312F" w:rsidRDefault="003B474B" w:rsidP="003B474B">
      <w:pPr>
        <w:widowControl w:val="0"/>
        <w:spacing w:after="0" w:line="360" w:lineRule="auto"/>
        <w:ind w:firstLine="567"/>
        <w:rPr>
          <w:rFonts w:ascii="Times New Roman" w:eastAsia="Calibri" w:hAnsi="Times New Roman"/>
          <w:kern w:val="2"/>
          <w:sz w:val="24"/>
          <w:szCs w:val="24"/>
          <w:lang w:eastAsia="en-US"/>
        </w:rPr>
      </w:pPr>
      <w:r w:rsidRPr="0007312F">
        <w:rPr>
          <w:rFonts w:ascii="Times New Roman" w:eastAsia="Calibri" w:hAnsi="Times New Roman"/>
          <w:kern w:val="2"/>
          <w:sz w:val="24"/>
          <w:szCs w:val="24"/>
          <w:lang w:eastAsia="en-US"/>
        </w:rPr>
        <w:t>- границам земельных участков;</w:t>
      </w:r>
    </w:p>
    <w:p w:rsidR="003B474B" w:rsidRPr="0007312F" w:rsidRDefault="003B474B" w:rsidP="003B474B">
      <w:pPr>
        <w:widowControl w:val="0"/>
        <w:spacing w:after="0" w:line="360" w:lineRule="auto"/>
        <w:ind w:firstLine="567"/>
        <w:rPr>
          <w:rFonts w:ascii="Times New Roman" w:eastAsia="Calibri" w:hAnsi="Times New Roman"/>
          <w:kern w:val="2"/>
          <w:sz w:val="24"/>
          <w:szCs w:val="24"/>
          <w:lang w:eastAsia="en-US"/>
        </w:rPr>
      </w:pPr>
      <w:r w:rsidRPr="0007312F">
        <w:rPr>
          <w:rFonts w:ascii="Times New Roman" w:eastAsia="Calibri" w:hAnsi="Times New Roman"/>
          <w:kern w:val="2"/>
          <w:sz w:val="24"/>
          <w:szCs w:val="24"/>
          <w:lang w:eastAsia="en-US"/>
        </w:rPr>
        <w:t>- границам населенных пунктов в пределах муниципальных образований;</w:t>
      </w:r>
    </w:p>
    <w:p w:rsidR="003B474B" w:rsidRPr="0007312F" w:rsidRDefault="003B474B" w:rsidP="003B474B">
      <w:pPr>
        <w:widowControl w:val="0"/>
        <w:spacing w:after="0" w:line="360" w:lineRule="auto"/>
        <w:ind w:firstLine="567"/>
        <w:rPr>
          <w:rFonts w:ascii="Times New Roman" w:eastAsia="Calibri" w:hAnsi="Times New Roman"/>
          <w:kern w:val="2"/>
          <w:sz w:val="24"/>
          <w:szCs w:val="24"/>
          <w:lang w:eastAsia="en-US"/>
        </w:rPr>
      </w:pPr>
      <w:r w:rsidRPr="0007312F">
        <w:rPr>
          <w:rFonts w:ascii="Times New Roman" w:eastAsia="Calibri" w:hAnsi="Times New Roman"/>
          <w:kern w:val="2"/>
          <w:sz w:val="24"/>
          <w:szCs w:val="24"/>
          <w:lang w:eastAsia="en-US"/>
        </w:rPr>
        <w:t>- границам муниципальных образований;</w:t>
      </w:r>
    </w:p>
    <w:p w:rsidR="003B474B" w:rsidRPr="0007312F" w:rsidRDefault="003B474B" w:rsidP="003B474B">
      <w:pPr>
        <w:widowControl w:val="0"/>
        <w:spacing w:after="0" w:line="360" w:lineRule="auto"/>
        <w:ind w:firstLine="567"/>
        <w:rPr>
          <w:rFonts w:ascii="Times New Roman" w:eastAsia="Calibri" w:hAnsi="Times New Roman"/>
          <w:kern w:val="2"/>
          <w:sz w:val="24"/>
          <w:szCs w:val="24"/>
          <w:lang w:eastAsia="en-US"/>
        </w:rPr>
      </w:pPr>
      <w:r w:rsidRPr="0007312F">
        <w:rPr>
          <w:rFonts w:ascii="Times New Roman" w:eastAsia="Calibri" w:hAnsi="Times New Roman"/>
          <w:kern w:val="2"/>
          <w:sz w:val="24"/>
          <w:szCs w:val="24"/>
          <w:lang w:eastAsia="en-US"/>
        </w:rPr>
        <w:t>- естественным границам природных объектов;</w:t>
      </w:r>
    </w:p>
    <w:p w:rsidR="003B474B" w:rsidRPr="0007312F" w:rsidRDefault="003B474B" w:rsidP="003B474B">
      <w:pPr>
        <w:widowControl w:val="0"/>
        <w:spacing w:after="0" w:line="360" w:lineRule="auto"/>
        <w:ind w:firstLine="567"/>
        <w:rPr>
          <w:rFonts w:ascii="Times New Roman" w:eastAsia="Calibri" w:hAnsi="Times New Roman"/>
          <w:kern w:val="2"/>
          <w:sz w:val="24"/>
          <w:szCs w:val="24"/>
          <w:lang w:eastAsia="en-US"/>
        </w:rPr>
      </w:pPr>
      <w:r w:rsidRPr="0007312F">
        <w:rPr>
          <w:rFonts w:ascii="Times New Roman" w:eastAsia="Calibri" w:hAnsi="Times New Roman"/>
          <w:kern w:val="2"/>
          <w:sz w:val="24"/>
          <w:szCs w:val="24"/>
          <w:lang w:eastAsia="en-US"/>
        </w:rPr>
        <w:t>- иным границам.</w:t>
      </w:r>
    </w:p>
    <w:p w:rsidR="003B474B" w:rsidRDefault="003B474B" w:rsidP="003B474B">
      <w:pPr>
        <w:widowControl w:val="0"/>
        <w:spacing w:after="0" w:line="360" w:lineRule="auto"/>
        <w:ind w:firstLine="567"/>
        <w:rPr>
          <w:rFonts w:ascii="Times New Roman" w:eastAsia="Calibri" w:hAnsi="Times New Roman"/>
          <w:kern w:val="2"/>
          <w:sz w:val="24"/>
          <w:szCs w:val="24"/>
          <w:lang w:eastAsia="en-US"/>
        </w:rPr>
      </w:pPr>
      <w:r w:rsidRPr="0007312F">
        <w:rPr>
          <w:rFonts w:ascii="Times New Roman" w:eastAsia="Calibri" w:hAnsi="Times New Roman"/>
          <w:kern w:val="2"/>
          <w:sz w:val="24"/>
          <w:szCs w:val="24"/>
          <w:lang w:eastAsia="en-US"/>
        </w:rPr>
        <w:t>Функциональное зонирование отражено на чертеже «Карта планируемых границ функциональных зон, с отображением параметров планируемого развития таких зон».</w:t>
      </w:r>
    </w:p>
    <w:p w:rsidR="009A35FA" w:rsidRDefault="009A35FA" w:rsidP="003B474B">
      <w:pPr>
        <w:widowControl w:val="0"/>
        <w:spacing w:after="0" w:line="360" w:lineRule="auto"/>
        <w:ind w:firstLine="567"/>
        <w:rPr>
          <w:rFonts w:ascii="Times New Roman" w:eastAsia="Calibri" w:hAnsi="Times New Roman"/>
          <w:kern w:val="2"/>
          <w:sz w:val="24"/>
          <w:szCs w:val="24"/>
          <w:lang w:eastAsia="en-US"/>
        </w:rPr>
      </w:pPr>
    </w:p>
    <w:p w:rsidR="009A35FA" w:rsidRPr="0007312F" w:rsidRDefault="009A35FA" w:rsidP="003B474B">
      <w:pPr>
        <w:widowControl w:val="0"/>
        <w:spacing w:after="0" w:line="360" w:lineRule="auto"/>
        <w:ind w:firstLine="567"/>
        <w:rPr>
          <w:rFonts w:ascii="Times New Roman" w:eastAsia="Calibri" w:hAnsi="Times New Roman"/>
          <w:kern w:val="2"/>
          <w:sz w:val="24"/>
          <w:szCs w:val="24"/>
          <w:lang w:eastAsia="en-US"/>
        </w:rPr>
      </w:pPr>
    </w:p>
    <w:p w:rsidR="00104E5A" w:rsidRDefault="003B474B" w:rsidP="00A1434C">
      <w:pPr>
        <w:pStyle w:val="ac"/>
        <w:keepNext/>
        <w:numPr>
          <w:ilvl w:val="1"/>
          <w:numId w:val="19"/>
        </w:numPr>
        <w:jc w:val="center"/>
        <w:outlineLvl w:val="2"/>
        <w:rPr>
          <w:rFonts w:ascii="Times New Roman" w:eastAsia="Calibri" w:hAnsi="Times New Roman"/>
          <w:b/>
          <w:kern w:val="2"/>
          <w:sz w:val="30"/>
          <w:szCs w:val="30"/>
          <w:lang w:eastAsia="en-US"/>
        </w:rPr>
      </w:pPr>
      <w:bookmarkStart w:id="16" w:name="_Toc310588265"/>
      <w:bookmarkStart w:id="17" w:name="_Toc320888076"/>
      <w:r w:rsidRPr="009A35FA">
        <w:rPr>
          <w:rFonts w:ascii="Times New Roman" w:eastAsia="Calibri" w:hAnsi="Times New Roman"/>
          <w:b/>
          <w:kern w:val="2"/>
          <w:sz w:val="30"/>
          <w:szCs w:val="30"/>
          <w:lang w:eastAsia="en-US"/>
        </w:rPr>
        <w:lastRenderedPageBreak/>
        <w:t>Территориальные ресурсы</w:t>
      </w:r>
      <w:bookmarkEnd w:id="16"/>
      <w:bookmarkEnd w:id="17"/>
    </w:p>
    <w:p w:rsidR="003B474B" w:rsidRPr="00A21D9C" w:rsidRDefault="003B474B" w:rsidP="00A1434C">
      <w:pPr>
        <w:keepNext/>
        <w:keepLines/>
        <w:widowControl w:val="0"/>
        <w:spacing w:after="0" w:line="360" w:lineRule="auto"/>
        <w:ind w:firstLine="851"/>
        <w:rPr>
          <w:rFonts w:ascii="Times New Roman" w:eastAsia="Calibri" w:hAnsi="Times New Roman"/>
          <w:kern w:val="2"/>
          <w:sz w:val="24"/>
          <w:szCs w:val="24"/>
          <w:lang w:eastAsia="en-US"/>
        </w:rPr>
      </w:pPr>
      <w:r w:rsidRPr="00A21D9C">
        <w:rPr>
          <w:rFonts w:ascii="Times New Roman" w:eastAsia="Calibri" w:hAnsi="Times New Roman"/>
          <w:kern w:val="2"/>
          <w:sz w:val="24"/>
          <w:szCs w:val="24"/>
          <w:lang w:eastAsia="en-US"/>
        </w:rPr>
        <w:t>Площадь п</w:t>
      </w:r>
      <w:r w:rsidR="00A1434C">
        <w:rPr>
          <w:rFonts w:ascii="Times New Roman" w:eastAsia="Calibri" w:hAnsi="Times New Roman"/>
          <w:kern w:val="2"/>
          <w:sz w:val="24"/>
          <w:szCs w:val="24"/>
          <w:lang w:eastAsia="en-US"/>
        </w:rPr>
        <w:t>оселка составляет 11,6 кв. км.</w:t>
      </w:r>
      <w:r w:rsidRPr="00A21D9C">
        <w:rPr>
          <w:rFonts w:ascii="Times New Roman" w:eastAsia="Calibri" w:hAnsi="Times New Roman"/>
          <w:kern w:val="2"/>
          <w:sz w:val="24"/>
          <w:szCs w:val="24"/>
          <w:lang w:eastAsia="en-US"/>
        </w:rPr>
        <w:t xml:space="preserve"> </w:t>
      </w:r>
    </w:p>
    <w:p w:rsidR="003B474B" w:rsidRPr="00517D82" w:rsidRDefault="003B474B" w:rsidP="003B474B">
      <w:pPr>
        <w:keepNext/>
        <w:keepLines/>
        <w:widowControl w:val="0"/>
        <w:spacing w:after="0" w:line="360" w:lineRule="auto"/>
        <w:ind w:firstLine="851"/>
        <w:rPr>
          <w:rFonts w:ascii="Times New Roman" w:eastAsia="Calibri" w:hAnsi="Times New Roman"/>
          <w:kern w:val="2"/>
          <w:sz w:val="24"/>
          <w:szCs w:val="24"/>
          <w:lang w:eastAsia="en-US"/>
        </w:rPr>
      </w:pPr>
      <w:r w:rsidRPr="00517D82">
        <w:rPr>
          <w:rFonts w:ascii="Times New Roman" w:eastAsia="Calibri" w:hAnsi="Times New Roman"/>
          <w:kern w:val="2"/>
          <w:sz w:val="24"/>
          <w:szCs w:val="24"/>
          <w:lang w:eastAsia="en-US"/>
        </w:rPr>
        <w:t>Более 80 % территории приходиться на усадебную жилую застройку. Часть жилых территорий находиться в пределах санитарно-защитных зон промышленных, коммунально-складских объектов, железной дороги.</w:t>
      </w:r>
    </w:p>
    <w:p w:rsidR="003B474B" w:rsidRPr="00517D82" w:rsidRDefault="003B474B" w:rsidP="003B474B">
      <w:pPr>
        <w:keepNext/>
        <w:keepLines/>
        <w:widowControl w:val="0"/>
        <w:spacing w:after="0" w:line="360" w:lineRule="auto"/>
        <w:ind w:firstLine="851"/>
        <w:rPr>
          <w:rFonts w:ascii="Times New Roman" w:eastAsia="Calibri" w:hAnsi="Times New Roman"/>
          <w:kern w:val="2"/>
          <w:sz w:val="24"/>
          <w:szCs w:val="24"/>
          <w:lang w:eastAsia="en-US"/>
        </w:rPr>
      </w:pPr>
      <w:r w:rsidRPr="00517D82">
        <w:rPr>
          <w:rFonts w:ascii="Times New Roman" w:eastAsia="Calibri" w:hAnsi="Times New Roman"/>
          <w:kern w:val="2"/>
          <w:sz w:val="24"/>
          <w:szCs w:val="24"/>
          <w:lang w:eastAsia="en-US"/>
        </w:rPr>
        <w:t>В соответствии со схемой территориального планирования Касторенского района территориальное развитие поселка Касторное должно происходить в границах его земель, ограниченных поселковой чертой.</w:t>
      </w:r>
    </w:p>
    <w:p w:rsidR="003B474B" w:rsidRPr="00517D82" w:rsidRDefault="003B474B" w:rsidP="003B474B">
      <w:pPr>
        <w:keepNext/>
        <w:keepLines/>
        <w:widowControl w:val="0"/>
        <w:spacing w:after="0" w:line="360" w:lineRule="auto"/>
        <w:ind w:firstLine="851"/>
        <w:rPr>
          <w:rFonts w:ascii="Times New Roman" w:eastAsia="Calibri" w:hAnsi="Times New Roman"/>
          <w:kern w:val="2"/>
          <w:sz w:val="24"/>
          <w:szCs w:val="24"/>
          <w:lang w:eastAsia="en-US"/>
        </w:rPr>
      </w:pPr>
      <w:r w:rsidRPr="00517D82">
        <w:rPr>
          <w:rFonts w:ascii="Times New Roman" w:eastAsia="Calibri" w:hAnsi="Times New Roman"/>
          <w:kern w:val="2"/>
          <w:sz w:val="24"/>
          <w:szCs w:val="24"/>
          <w:lang w:eastAsia="en-US"/>
        </w:rPr>
        <w:t>Анализ территории произведен по следующим  параметрам:</w:t>
      </w:r>
    </w:p>
    <w:p w:rsidR="003B474B" w:rsidRPr="00517D82" w:rsidRDefault="003B474B" w:rsidP="003B474B">
      <w:pPr>
        <w:keepNext/>
        <w:keepLines/>
        <w:widowControl w:val="0"/>
        <w:spacing w:after="0" w:line="360" w:lineRule="auto"/>
        <w:ind w:firstLine="851"/>
        <w:rPr>
          <w:rFonts w:ascii="Times New Roman" w:eastAsia="Calibri" w:hAnsi="Times New Roman"/>
          <w:kern w:val="2"/>
          <w:sz w:val="24"/>
          <w:szCs w:val="24"/>
          <w:lang w:eastAsia="en-US"/>
        </w:rPr>
      </w:pPr>
      <w:r w:rsidRPr="00517D82">
        <w:rPr>
          <w:rFonts w:ascii="Times New Roman" w:eastAsia="Calibri" w:hAnsi="Times New Roman"/>
          <w:kern w:val="2"/>
          <w:sz w:val="24"/>
          <w:szCs w:val="24"/>
          <w:lang w:eastAsia="en-US"/>
        </w:rPr>
        <w:t>- комплексная  оценка природно-ресурсного потенциала;</w:t>
      </w:r>
    </w:p>
    <w:p w:rsidR="003B474B" w:rsidRPr="00517D82" w:rsidRDefault="003B474B" w:rsidP="003B474B">
      <w:pPr>
        <w:keepNext/>
        <w:keepLines/>
        <w:widowControl w:val="0"/>
        <w:spacing w:after="0" w:line="360" w:lineRule="auto"/>
        <w:ind w:firstLine="851"/>
        <w:rPr>
          <w:rFonts w:ascii="Times New Roman" w:eastAsia="Calibri" w:hAnsi="Times New Roman"/>
          <w:kern w:val="2"/>
          <w:sz w:val="24"/>
          <w:szCs w:val="24"/>
          <w:lang w:eastAsia="en-US"/>
        </w:rPr>
      </w:pPr>
      <w:r w:rsidRPr="00517D82">
        <w:rPr>
          <w:rFonts w:ascii="Times New Roman" w:eastAsia="Calibri" w:hAnsi="Times New Roman"/>
          <w:kern w:val="2"/>
          <w:sz w:val="24"/>
          <w:szCs w:val="24"/>
          <w:lang w:eastAsia="en-US"/>
        </w:rPr>
        <w:t>- комплексная оценка социально-экономического потенциала;</w:t>
      </w:r>
    </w:p>
    <w:p w:rsidR="003B474B" w:rsidRPr="00517D82" w:rsidRDefault="003B474B" w:rsidP="003B474B">
      <w:pPr>
        <w:keepNext/>
        <w:keepLines/>
        <w:spacing w:after="0" w:line="360" w:lineRule="auto"/>
        <w:ind w:firstLine="851"/>
        <w:rPr>
          <w:rFonts w:ascii="Times New Roman" w:eastAsia="Calibri" w:hAnsi="Times New Roman"/>
          <w:kern w:val="2"/>
          <w:sz w:val="24"/>
          <w:szCs w:val="24"/>
          <w:lang w:eastAsia="en-US"/>
        </w:rPr>
      </w:pPr>
      <w:r w:rsidRPr="00517D82">
        <w:rPr>
          <w:rFonts w:ascii="Times New Roman" w:eastAsia="Calibri" w:hAnsi="Times New Roman"/>
          <w:kern w:val="2"/>
          <w:sz w:val="24"/>
          <w:szCs w:val="24"/>
          <w:lang w:eastAsia="en-US"/>
        </w:rPr>
        <w:t>- стратегическая оценка туристско-рекреационного ресурса территории;</w:t>
      </w:r>
    </w:p>
    <w:p w:rsidR="003B474B" w:rsidRPr="00517D82" w:rsidRDefault="003B474B" w:rsidP="003B474B">
      <w:pPr>
        <w:keepNext/>
        <w:keepLines/>
        <w:spacing w:after="0" w:line="360" w:lineRule="auto"/>
        <w:ind w:firstLine="851"/>
        <w:rPr>
          <w:rFonts w:ascii="Times New Roman" w:eastAsia="Calibri" w:hAnsi="Times New Roman"/>
          <w:kern w:val="2"/>
          <w:sz w:val="24"/>
          <w:szCs w:val="24"/>
          <w:lang w:eastAsia="en-US"/>
        </w:rPr>
      </w:pPr>
      <w:r w:rsidRPr="00517D82">
        <w:rPr>
          <w:rFonts w:ascii="Times New Roman" w:eastAsia="Calibri" w:hAnsi="Times New Roman"/>
          <w:kern w:val="2"/>
          <w:sz w:val="24"/>
          <w:szCs w:val="24"/>
          <w:lang w:eastAsia="en-US"/>
        </w:rPr>
        <w:t>- особенности  инженерно-транспортной инфраструктуры;</w:t>
      </w:r>
    </w:p>
    <w:p w:rsidR="003B474B" w:rsidRPr="00517D82" w:rsidRDefault="003B474B" w:rsidP="003B474B">
      <w:pPr>
        <w:keepNext/>
        <w:keepLines/>
        <w:spacing w:after="0" w:line="360" w:lineRule="auto"/>
        <w:ind w:firstLine="851"/>
        <w:rPr>
          <w:rFonts w:ascii="Times New Roman" w:eastAsia="Calibri" w:hAnsi="Times New Roman"/>
          <w:kern w:val="2"/>
          <w:sz w:val="24"/>
          <w:szCs w:val="24"/>
          <w:lang w:eastAsia="en-US"/>
        </w:rPr>
      </w:pPr>
      <w:r w:rsidRPr="00517D82">
        <w:rPr>
          <w:rFonts w:ascii="Times New Roman" w:eastAsia="Calibri" w:hAnsi="Times New Roman"/>
          <w:kern w:val="2"/>
          <w:sz w:val="24"/>
          <w:szCs w:val="24"/>
          <w:lang w:eastAsia="en-US"/>
        </w:rPr>
        <w:t>- размещение и состояние жилищного фонда</w:t>
      </w:r>
    </w:p>
    <w:p w:rsidR="003B474B" w:rsidRPr="00517D82" w:rsidRDefault="003B474B" w:rsidP="003B474B">
      <w:pPr>
        <w:keepNext/>
        <w:keepLines/>
        <w:spacing w:after="0" w:line="360" w:lineRule="auto"/>
        <w:ind w:firstLine="851"/>
        <w:rPr>
          <w:rFonts w:ascii="Times New Roman" w:eastAsia="Calibri" w:hAnsi="Times New Roman"/>
          <w:kern w:val="2"/>
          <w:sz w:val="24"/>
          <w:szCs w:val="24"/>
          <w:lang w:eastAsia="en-US"/>
        </w:rPr>
      </w:pPr>
      <w:r w:rsidRPr="00517D82">
        <w:rPr>
          <w:rFonts w:ascii="Times New Roman" w:eastAsia="Calibri" w:hAnsi="Times New Roman"/>
          <w:kern w:val="2"/>
          <w:sz w:val="24"/>
          <w:szCs w:val="24"/>
          <w:lang w:eastAsia="en-US"/>
        </w:rPr>
        <w:t>При этом были выявлены территориальные ресурсы, необходимые  для развития.</w:t>
      </w:r>
    </w:p>
    <w:p w:rsidR="003B474B" w:rsidRPr="00517D82" w:rsidRDefault="003B474B" w:rsidP="003B474B">
      <w:pPr>
        <w:keepNext/>
        <w:keepLines/>
        <w:widowControl w:val="0"/>
        <w:spacing w:after="0" w:line="360" w:lineRule="auto"/>
        <w:ind w:firstLine="851"/>
        <w:rPr>
          <w:rFonts w:ascii="Times New Roman" w:eastAsia="Calibri" w:hAnsi="Times New Roman"/>
          <w:kern w:val="2"/>
          <w:sz w:val="24"/>
          <w:szCs w:val="24"/>
          <w:lang w:eastAsia="en-US"/>
        </w:rPr>
      </w:pPr>
      <w:r w:rsidRPr="00517D82">
        <w:rPr>
          <w:rFonts w:ascii="Times New Roman" w:eastAsia="Calibri" w:hAnsi="Times New Roman"/>
          <w:kern w:val="2"/>
          <w:sz w:val="24"/>
          <w:szCs w:val="24"/>
          <w:lang w:eastAsia="en-US"/>
        </w:rPr>
        <w:t>Сформированы площадки  под новое жилищное строительство. Часть территорий требует  проведения мероприятий по инженерно-транспортной подготовке. Определены свободные от застройки внутриквартальные территории благоприятные для строительства.</w:t>
      </w:r>
    </w:p>
    <w:p w:rsidR="003B474B" w:rsidRPr="00517D82" w:rsidRDefault="003B474B" w:rsidP="003B474B">
      <w:pPr>
        <w:keepNext/>
        <w:keepLines/>
        <w:widowControl w:val="0"/>
        <w:spacing w:after="0" w:line="360" w:lineRule="auto"/>
        <w:ind w:firstLine="851"/>
        <w:rPr>
          <w:rFonts w:ascii="Times New Roman" w:eastAsia="Calibri" w:hAnsi="Times New Roman"/>
          <w:kern w:val="2"/>
          <w:sz w:val="24"/>
          <w:szCs w:val="24"/>
          <w:lang w:eastAsia="en-US"/>
        </w:rPr>
      </w:pPr>
      <w:r w:rsidRPr="00517D82">
        <w:rPr>
          <w:rFonts w:ascii="Times New Roman" w:eastAsia="Calibri" w:hAnsi="Times New Roman"/>
          <w:kern w:val="2"/>
          <w:sz w:val="24"/>
          <w:szCs w:val="24"/>
          <w:lang w:eastAsia="en-US"/>
        </w:rPr>
        <w:t xml:space="preserve">Социальная инфраструктура сельского поселения обеспечивает населения минимальным набором первичных и периодических видов услуг. Однако при формировании новых кварталов жилой застройки данный объем будет недостаточен. Поэтому определены площадки для строительства общественных объектов, как на новых территориях, так и в структуре сложившихся кварталов на месте ветхих, аварийных зданий и сооружений, а также на свободных от застройки территориях. </w:t>
      </w:r>
    </w:p>
    <w:p w:rsidR="003B474B" w:rsidRPr="00517D82" w:rsidRDefault="003B474B" w:rsidP="003B474B">
      <w:pPr>
        <w:keepNext/>
        <w:keepLines/>
        <w:spacing w:after="0" w:line="360" w:lineRule="auto"/>
        <w:ind w:firstLine="851"/>
        <w:rPr>
          <w:rFonts w:ascii="Times New Roman" w:eastAsia="Calibri" w:hAnsi="Times New Roman"/>
          <w:kern w:val="2"/>
          <w:sz w:val="24"/>
          <w:szCs w:val="24"/>
          <w:lang w:eastAsia="en-US"/>
        </w:rPr>
      </w:pPr>
      <w:r w:rsidRPr="00517D82">
        <w:rPr>
          <w:rFonts w:ascii="Times New Roman" w:eastAsia="Calibri" w:hAnsi="Times New Roman"/>
          <w:kern w:val="2"/>
          <w:sz w:val="24"/>
          <w:szCs w:val="24"/>
          <w:lang w:eastAsia="en-US"/>
        </w:rPr>
        <w:t xml:space="preserve">Выявлены территориальные ресурсы для размещения новых производственных объектов. Это будет  способствовать реализации экономического потенциала муниципального образования и обеспечит развитие малого предпринимательства, модернизацию существующих производств на основе внедрения современных технологий, а также повышение инвестиционной активности. </w:t>
      </w:r>
    </w:p>
    <w:p w:rsidR="003B474B" w:rsidRPr="00517D82" w:rsidRDefault="003B474B" w:rsidP="003B474B">
      <w:pPr>
        <w:keepNext/>
        <w:keepLines/>
        <w:spacing w:after="0" w:line="360" w:lineRule="auto"/>
        <w:ind w:firstLine="851"/>
        <w:rPr>
          <w:rFonts w:ascii="Times New Roman" w:eastAsia="Calibri" w:hAnsi="Times New Roman"/>
          <w:kern w:val="2"/>
          <w:sz w:val="24"/>
          <w:szCs w:val="24"/>
          <w:lang w:eastAsia="en-US"/>
        </w:rPr>
      </w:pPr>
      <w:r w:rsidRPr="00517D82">
        <w:rPr>
          <w:rFonts w:ascii="Times New Roman" w:eastAsia="Calibri" w:hAnsi="Times New Roman"/>
          <w:kern w:val="2"/>
          <w:sz w:val="24"/>
          <w:szCs w:val="24"/>
          <w:lang w:eastAsia="en-US"/>
        </w:rPr>
        <w:t xml:space="preserve">Рекреационный потенциал сформирован территориями, расположенными  вдоль рек Олым и Вшивка, руч. Рудка. На данных участках формируются озелененные пространства  различного назначения – набережные, парки, скверы, и т.д. </w:t>
      </w:r>
    </w:p>
    <w:p w:rsidR="003B474B" w:rsidRDefault="003B474B" w:rsidP="003B474B">
      <w:pPr>
        <w:keepNext/>
        <w:keepLines/>
        <w:spacing w:after="0" w:line="360" w:lineRule="auto"/>
        <w:ind w:firstLine="851"/>
        <w:rPr>
          <w:rFonts w:ascii="Times New Roman" w:eastAsia="Calibri" w:hAnsi="Times New Roman"/>
          <w:kern w:val="2"/>
          <w:sz w:val="24"/>
          <w:szCs w:val="24"/>
          <w:lang w:eastAsia="en-US"/>
        </w:rPr>
      </w:pPr>
      <w:r w:rsidRPr="00517D82">
        <w:rPr>
          <w:rFonts w:ascii="Times New Roman" w:eastAsia="Calibri" w:hAnsi="Times New Roman"/>
          <w:kern w:val="2"/>
          <w:sz w:val="24"/>
          <w:szCs w:val="24"/>
          <w:lang w:eastAsia="en-US"/>
        </w:rPr>
        <w:t xml:space="preserve">Достаточно развитая планировочная структура позволяет осуществлять хозяйственную деятельность,  используя  практически весь территориальный ресурс. </w:t>
      </w:r>
    </w:p>
    <w:p w:rsidR="003B474B" w:rsidRDefault="003B474B" w:rsidP="00313377">
      <w:pPr>
        <w:spacing w:after="0" w:line="360" w:lineRule="auto"/>
        <w:ind w:firstLine="567"/>
        <w:jc w:val="center"/>
        <w:rPr>
          <w:rFonts w:ascii="Times New Roman" w:hAnsi="Times New Roman"/>
          <w:b/>
          <w:bCs/>
          <w:szCs w:val="26"/>
        </w:rPr>
      </w:pPr>
      <w:r w:rsidRPr="00B23F80">
        <w:rPr>
          <w:rFonts w:ascii="Times New Roman" w:hAnsi="Times New Roman"/>
          <w:b/>
          <w:bCs/>
          <w:szCs w:val="26"/>
        </w:rPr>
        <w:lastRenderedPageBreak/>
        <w:t>Концептуальные решения архитектурно-пространственного развития территории</w:t>
      </w:r>
    </w:p>
    <w:p w:rsidR="00104E5A" w:rsidRPr="00B23F80" w:rsidRDefault="00104E5A" w:rsidP="00313377">
      <w:pPr>
        <w:keepNext/>
        <w:keepLines/>
        <w:spacing w:after="0" w:line="360" w:lineRule="auto"/>
        <w:ind w:firstLine="851"/>
        <w:rPr>
          <w:rFonts w:ascii="Times New Roman" w:eastAsia="Calibri" w:hAnsi="Times New Roman"/>
          <w:kern w:val="2"/>
          <w:sz w:val="24"/>
          <w:szCs w:val="24"/>
          <w:lang w:eastAsia="en-US"/>
        </w:rPr>
      </w:pPr>
      <w:r w:rsidRPr="00B23F80">
        <w:rPr>
          <w:rFonts w:ascii="Times New Roman" w:eastAsia="Calibri" w:hAnsi="Times New Roman"/>
          <w:kern w:val="2"/>
          <w:sz w:val="24"/>
          <w:szCs w:val="24"/>
          <w:lang w:eastAsia="en-US"/>
        </w:rPr>
        <w:t>Основная идея пространственного развития – сбалансированный подход к освоению территориальных ресурсов населения за счет:</w:t>
      </w:r>
    </w:p>
    <w:p w:rsidR="00104E5A" w:rsidRPr="00B23F80" w:rsidRDefault="00104E5A" w:rsidP="00104E5A">
      <w:pPr>
        <w:keepNext/>
        <w:keepLines/>
        <w:spacing w:after="0" w:line="360" w:lineRule="auto"/>
        <w:ind w:firstLine="851"/>
        <w:rPr>
          <w:rFonts w:ascii="Times New Roman" w:eastAsia="Calibri" w:hAnsi="Times New Roman"/>
          <w:kern w:val="2"/>
          <w:sz w:val="24"/>
          <w:szCs w:val="24"/>
          <w:lang w:eastAsia="en-US"/>
        </w:rPr>
      </w:pPr>
      <w:r w:rsidRPr="00B23F80">
        <w:rPr>
          <w:rFonts w:ascii="Times New Roman" w:eastAsia="Calibri" w:hAnsi="Times New Roman"/>
          <w:kern w:val="2"/>
          <w:sz w:val="24"/>
          <w:szCs w:val="24"/>
          <w:lang w:eastAsia="en-US"/>
        </w:rPr>
        <w:t xml:space="preserve">Создания уникальной архитектурно-пространственной среды центральной части поселка  путем четкого функционального и правового зонирования территории </w:t>
      </w:r>
    </w:p>
    <w:p w:rsidR="00104E5A" w:rsidRPr="00B23F80" w:rsidRDefault="00104E5A" w:rsidP="00104E5A">
      <w:pPr>
        <w:keepNext/>
        <w:keepLines/>
        <w:spacing w:after="0" w:line="360" w:lineRule="auto"/>
        <w:ind w:firstLine="851"/>
        <w:rPr>
          <w:rFonts w:ascii="Times New Roman" w:eastAsia="Calibri" w:hAnsi="Times New Roman"/>
          <w:kern w:val="2"/>
          <w:sz w:val="24"/>
          <w:szCs w:val="24"/>
          <w:lang w:eastAsia="en-US"/>
        </w:rPr>
      </w:pPr>
      <w:r w:rsidRPr="00B23F80">
        <w:rPr>
          <w:rFonts w:ascii="Times New Roman" w:eastAsia="Calibri" w:hAnsi="Times New Roman"/>
          <w:kern w:val="2"/>
          <w:sz w:val="24"/>
          <w:szCs w:val="24"/>
          <w:lang w:eastAsia="en-US"/>
        </w:rPr>
        <w:t xml:space="preserve">Упорядочение дорожной сети. </w:t>
      </w:r>
    </w:p>
    <w:p w:rsidR="00104E5A" w:rsidRPr="00B23F80" w:rsidRDefault="00104E5A" w:rsidP="00104E5A">
      <w:pPr>
        <w:keepNext/>
        <w:keepLines/>
        <w:spacing w:after="0" w:line="360" w:lineRule="auto"/>
        <w:ind w:firstLine="851"/>
        <w:rPr>
          <w:rFonts w:ascii="Times New Roman" w:eastAsia="Calibri" w:hAnsi="Times New Roman"/>
          <w:kern w:val="2"/>
          <w:sz w:val="24"/>
          <w:szCs w:val="24"/>
          <w:lang w:eastAsia="en-US"/>
        </w:rPr>
      </w:pPr>
      <w:r w:rsidRPr="00B23F80">
        <w:rPr>
          <w:rFonts w:ascii="Times New Roman" w:eastAsia="Calibri" w:hAnsi="Times New Roman"/>
          <w:kern w:val="2"/>
          <w:sz w:val="24"/>
          <w:szCs w:val="24"/>
          <w:lang w:eastAsia="en-US"/>
        </w:rPr>
        <w:t>В ходе работы определены основные пространственные и планировочные  оси развития. Разработка основных подходов к дальнейшему  их развитию позволит сформировать неповторимый архитектурный облик муниципального образования.</w:t>
      </w:r>
    </w:p>
    <w:p w:rsidR="00104E5A" w:rsidRPr="00B23F80" w:rsidRDefault="00104E5A" w:rsidP="00104E5A">
      <w:pPr>
        <w:keepNext/>
        <w:keepLines/>
        <w:spacing w:after="0" w:line="360" w:lineRule="auto"/>
        <w:ind w:firstLine="851"/>
        <w:rPr>
          <w:rFonts w:ascii="Times New Roman" w:eastAsia="Calibri" w:hAnsi="Times New Roman"/>
          <w:b/>
          <w:i/>
          <w:kern w:val="2"/>
          <w:sz w:val="24"/>
          <w:szCs w:val="24"/>
          <w:lang w:eastAsia="en-US"/>
        </w:rPr>
      </w:pPr>
      <w:r w:rsidRPr="00B23F80">
        <w:rPr>
          <w:rFonts w:ascii="Times New Roman" w:eastAsia="Calibri" w:hAnsi="Times New Roman"/>
          <w:b/>
          <w:i/>
          <w:kern w:val="2"/>
          <w:sz w:val="24"/>
          <w:szCs w:val="24"/>
          <w:lang w:eastAsia="en-US"/>
        </w:rPr>
        <w:t>Основными мероприятиями, позволяющими воплотить концептуальную идею  и сформировать позитивное восприятие территории должны стать:</w:t>
      </w:r>
    </w:p>
    <w:p w:rsidR="003B474B" w:rsidRPr="0067296B" w:rsidRDefault="00104E5A" w:rsidP="00EF1AB1">
      <w:pPr>
        <w:pStyle w:val="ac"/>
        <w:numPr>
          <w:ilvl w:val="0"/>
          <w:numId w:val="23"/>
        </w:numPr>
        <w:spacing w:line="360" w:lineRule="auto"/>
        <w:jc w:val="left"/>
        <w:rPr>
          <w:rFonts w:ascii="Times New Roman" w:hAnsi="Times New Roman"/>
          <w:sz w:val="24"/>
          <w:szCs w:val="24"/>
        </w:rPr>
      </w:pPr>
      <w:r w:rsidRPr="00BA362F">
        <w:rPr>
          <w:rFonts w:ascii="Times New Roman" w:hAnsi="Times New Roman"/>
          <w:sz w:val="24"/>
          <w:szCs w:val="24"/>
        </w:rPr>
        <w:t xml:space="preserve">Формирование архитектурно-градостроительного ансамбля центра поселка </w:t>
      </w:r>
    </w:p>
    <w:p w:rsidR="003B474B" w:rsidRPr="00BA362F" w:rsidRDefault="003B474B" w:rsidP="00EF1AB1">
      <w:pPr>
        <w:pStyle w:val="ac"/>
        <w:numPr>
          <w:ilvl w:val="0"/>
          <w:numId w:val="23"/>
        </w:numPr>
        <w:spacing w:line="360" w:lineRule="auto"/>
        <w:jc w:val="left"/>
        <w:rPr>
          <w:rFonts w:ascii="Times New Roman" w:hAnsi="Times New Roman"/>
          <w:sz w:val="24"/>
          <w:szCs w:val="24"/>
        </w:rPr>
      </w:pPr>
      <w:r w:rsidRPr="00BA362F">
        <w:rPr>
          <w:rFonts w:ascii="Times New Roman" w:hAnsi="Times New Roman"/>
          <w:sz w:val="24"/>
          <w:szCs w:val="24"/>
        </w:rPr>
        <w:t>Упорядочение улично-дорожной сети, обеспечивающей возможность  дальнейшего пространственного развития территории</w:t>
      </w:r>
    </w:p>
    <w:p w:rsidR="003B474B" w:rsidRPr="00BA362F" w:rsidRDefault="003B474B" w:rsidP="00EF1AB1">
      <w:pPr>
        <w:pStyle w:val="ac"/>
        <w:numPr>
          <w:ilvl w:val="0"/>
          <w:numId w:val="23"/>
        </w:numPr>
        <w:spacing w:line="360" w:lineRule="auto"/>
        <w:jc w:val="left"/>
        <w:rPr>
          <w:rFonts w:ascii="Times New Roman" w:hAnsi="Times New Roman"/>
          <w:sz w:val="24"/>
          <w:szCs w:val="24"/>
        </w:rPr>
      </w:pPr>
      <w:r w:rsidRPr="00BA362F">
        <w:rPr>
          <w:rFonts w:ascii="Times New Roman" w:hAnsi="Times New Roman"/>
          <w:sz w:val="24"/>
          <w:szCs w:val="24"/>
        </w:rPr>
        <w:t>Формирование общественных пространств: площадей, набережных, скверов, аллей, рощ, парков, речных долин, смотровых площадок.</w:t>
      </w:r>
    </w:p>
    <w:p w:rsidR="003B474B" w:rsidRPr="00BA362F" w:rsidRDefault="003B474B" w:rsidP="00EF1AB1">
      <w:pPr>
        <w:pStyle w:val="ac"/>
        <w:numPr>
          <w:ilvl w:val="0"/>
          <w:numId w:val="23"/>
        </w:numPr>
        <w:spacing w:line="360" w:lineRule="auto"/>
        <w:jc w:val="left"/>
        <w:rPr>
          <w:rFonts w:ascii="Times New Roman" w:hAnsi="Times New Roman"/>
          <w:sz w:val="24"/>
          <w:szCs w:val="24"/>
        </w:rPr>
      </w:pPr>
      <w:r w:rsidRPr="00BA362F">
        <w:rPr>
          <w:rFonts w:ascii="Times New Roman" w:hAnsi="Times New Roman"/>
          <w:sz w:val="24"/>
          <w:szCs w:val="24"/>
        </w:rPr>
        <w:t>Установка въездных знаков и создание неповторимых  въездных фасадов.</w:t>
      </w:r>
    </w:p>
    <w:p w:rsidR="003B474B" w:rsidRPr="00BA362F" w:rsidRDefault="003B474B" w:rsidP="00EF1AB1">
      <w:pPr>
        <w:pStyle w:val="ac"/>
        <w:numPr>
          <w:ilvl w:val="0"/>
          <w:numId w:val="23"/>
        </w:numPr>
        <w:spacing w:line="360" w:lineRule="auto"/>
        <w:jc w:val="left"/>
        <w:rPr>
          <w:rFonts w:ascii="Times New Roman" w:hAnsi="Times New Roman"/>
          <w:sz w:val="24"/>
          <w:szCs w:val="24"/>
        </w:rPr>
      </w:pPr>
      <w:r w:rsidRPr="00BA362F">
        <w:rPr>
          <w:rFonts w:ascii="Times New Roman" w:hAnsi="Times New Roman"/>
          <w:sz w:val="24"/>
          <w:szCs w:val="24"/>
        </w:rPr>
        <w:t>Формирования фоновой застройки с учетом  специфики местных архитектурных традиций.</w:t>
      </w:r>
      <w:r w:rsidRPr="00BA362F">
        <w:rPr>
          <w:rFonts w:ascii="Times New Roman" w:hAnsi="Times New Roman"/>
          <w:sz w:val="24"/>
          <w:szCs w:val="24"/>
          <w:shd w:val="clear" w:color="auto" w:fill="C2D69B"/>
        </w:rPr>
        <w:t xml:space="preserve"> </w:t>
      </w:r>
    </w:p>
    <w:p w:rsidR="003B474B" w:rsidRPr="00BA362F" w:rsidRDefault="003B474B" w:rsidP="00EF1AB1">
      <w:pPr>
        <w:pStyle w:val="ac"/>
        <w:numPr>
          <w:ilvl w:val="0"/>
          <w:numId w:val="23"/>
        </w:numPr>
        <w:spacing w:line="360" w:lineRule="auto"/>
        <w:jc w:val="left"/>
        <w:rPr>
          <w:rFonts w:ascii="Times New Roman" w:hAnsi="Times New Roman"/>
          <w:sz w:val="24"/>
          <w:szCs w:val="24"/>
        </w:rPr>
      </w:pPr>
      <w:r w:rsidRPr="00BA362F">
        <w:rPr>
          <w:rFonts w:ascii="Times New Roman" w:hAnsi="Times New Roman"/>
          <w:sz w:val="24"/>
          <w:szCs w:val="24"/>
        </w:rPr>
        <w:t>Формирование неповторимого ландшафтного озеленения.</w:t>
      </w:r>
    </w:p>
    <w:p w:rsidR="003B474B" w:rsidRDefault="003B474B" w:rsidP="003B474B">
      <w:pPr>
        <w:pStyle w:val="ac"/>
      </w:pPr>
    </w:p>
    <w:p w:rsidR="003B474B" w:rsidRDefault="003B474B" w:rsidP="003B474B">
      <w:pPr>
        <w:pStyle w:val="ac"/>
      </w:pPr>
    </w:p>
    <w:p w:rsidR="003B474B" w:rsidRDefault="003B474B" w:rsidP="003B474B">
      <w:pPr>
        <w:pStyle w:val="ac"/>
      </w:pPr>
    </w:p>
    <w:p w:rsidR="003B474B" w:rsidRDefault="003B474B" w:rsidP="003B474B">
      <w:pPr>
        <w:pStyle w:val="ac"/>
      </w:pPr>
    </w:p>
    <w:p w:rsidR="003B474B" w:rsidRDefault="003B474B" w:rsidP="003B474B">
      <w:pPr>
        <w:pStyle w:val="ac"/>
      </w:pPr>
    </w:p>
    <w:p w:rsidR="003B474B" w:rsidRDefault="003B474B" w:rsidP="003B474B">
      <w:pPr>
        <w:pStyle w:val="ac"/>
      </w:pPr>
    </w:p>
    <w:p w:rsidR="003B474B" w:rsidRDefault="003B474B" w:rsidP="003B474B">
      <w:pPr>
        <w:pStyle w:val="ac"/>
      </w:pPr>
    </w:p>
    <w:p w:rsidR="003B474B" w:rsidRDefault="003B474B" w:rsidP="003B474B">
      <w:pPr>
        <w:pStyle w:val="ac"/>
      </w:pPr>
    </w:p>
    <w:p w:rsidR="003B474B" w:rsidRDefault="003B474B" w:rsidP="003B474B">
      <w:pPr>
        <w:pStyle w:val="ac"/>
      </w:pPr>
    </w:p>
    <w:p w:rsidR="003B474B" w:rsidRDefault="003B474B" w:rsidP="003B474B">
      <w:pPr>
        <w:pStyle w:val="ac"/>
      </w:pPr>
    </w:p>
    <w:p w:rsidR="003B474B" w:rsidRDefault="003B474B" w:rsidP="003B474B">
      <w:pPr>
        <w:pStyle w:val="ac"/>
      </w:pPr>
    </w:p>
    <w:p w:rsidR="003B474B" w:rsidRPr="00F02D73" w:rsidRDefault="003B474B" w:rsidP="00EF1AB1">
      <w:pPr>
        <w:pStyle w:val="2"/>
        <w:keepLines w:val="0"/>
        <w:numPr>
          <w:ilvl w:val="0"/>
          <w:numId w:val="19"/>
        </w:numPr>
        <w:suppressAutoHyphens/>
        <w:spacing w:before="0" w:line="360" w:lineRule="auto"/>
        <w:jc w:val="center"/>
        <w:rPr>
          <w:rFonts w:ascii="Times New Roman" w:eastAsia="Times New Roman" w:hAnsi="Times New Roman" w:cs="Times New Roman"/>
          <w:color w:val="auto"/>
          <w:kern w:val="32"/>
          <w:sz w:val="30"/>
          <w:szCs w:val="30"/>
        </w:rPr>
      </w:pPr>
      <w:bookmarkStart w:id="18" w:name="_Toc310588266"/>
      <w:bookmarkStart w:id="19" w:name="_Toc320888077"/>
      <w:r w:rsidRPr="00F02D73">
        <w:rPr>
          <w:rFonts w:ascii="Times New Roman" w:eastAsia="Times New Roman" w:hAnsi="Times New Roman" w:cs="Times New Roman"/>
          <w:color w:val="auto"/>
          <w:kern w:val="32"/>
          <w:sz w:val="30"/>
          <w:szCs w:val="30"/>
        </w:rPr>
        <w:lastRenderedPageBreak/>
        <w:t>П</w:t>
      </w:r>
      <w:r w:rsidR="00F02D73" w:rsidRPr="00F02D73">
        <w:rPr>
          <w:rFonts w:ascii="Times New Roman" w:eastAsia="Times New Roman" w:hAnsi="Times New Roman" w:cs="Times New Roman"/>
          <w:color w:val="auto"/>
          <w:kern w:val="32"/>
          <w:sz w:val="30"/>
          <w:szCs w:val="30"/>
        </w:rPr>
        <w:t>ЛАНИРОВОЧНАЯ ОРГАНИЗАЦИЯ ТЕРРИТОРИИ</w:t>
      </w:r>
      <w:bookmarkEnd w:id="18"/>
      <w:bookmarkEnd w:id="19"/>
    </w:p>
    <w:p w:rsidR="003B474B" w:rsidRPr="00BA362F" w:rsidRDefault="003B474B" w:rsidP="003B474B">
      <w:pPr>
        <w:keepNext/>
        <w:keepLines/>
        <w:spacing w:after="0" w:line="360" w:lineRule="auto"/>
        <w:ind w:firstLine="851"/>
        <w:rPr>
          <w:rFonts w:ascii="Times New Roman" w:eastAsia="Calibri" w:hAnsi="Times New Roman"/>
          <w:kern w:val="2"/>
          <w:sz w:val="24"/>
          <w:szCs w:val="24"/>
          <w:lang w:eastAsia="en-US"/>
        </w:rPr>
      </w:pPr>
      <w:r w:rsidRPr="00BA362F">
        <w:rPr>
          <w:rFonts w:ascii="Times New Roman" w:eastAsia="Calibri" w:hAnsi="Times New Roman"/>
          <w:kern w:val="2"/>
          <w:sz w:val="24"/>
          <w:szCs w:val="24"/>
          <w:lang w:eastAsia="en-US"/>
        </w:rPr>
        <w:t>Архитектурно-планировочная организация территории поселка разработана с учетом решений ранее выполненных проектов генеральных планов, сложившейся планировочной структуры и учетом ранее принятых градостроительных решений, а также ограничивающих территориальное развитие населенного пункта природных факторов.</w:t>
      </w:r>
    </w:p>
    <w:p w:rsidR="003B474B" w:rsidRPr="00BA362F" w:rsidRDefault="003B474B" w:rsidP="003B474B">
      <w:pPr>
        <w:keepNext/>
        <w:keepLines/>
        <w:spacing w:after="0" w:line="360" w:lineRule="auto"/>
        <w:ind w:firstLine="851"/>
        <w:rPr>
          <w:rFonts w:ascii="Times New Roman" w:eastAsia="Calibri" w:hAnsi="Times New Roman"/>
          <w:kern w:val="2"/>
          <w:sz w:val="24"/>
          <w:szCs w:val="24"/>
          <w:lang w:eastAsia="en-US"/>
        </w:rPr>
      </w:pPr>
      <w:r w:rsidRPr="00BA362F">
        <w:rPr>
          <w:rFonts w:ascii="Times New Roman" w:eastAsia="Calibri" w:hAnsi="Times New Roman"/>
          <w:kern w:val="2"/>
          <w:sz w:val="24"/>
          <w:szCs w:val="24"/>
          <w:lang w:eastAsia="en-US"/>
        </w:rPr>
        <w:t>Формирование урбанизированного каркаса  поселения.</w:t>
      </w:r>
    </w:p>
    <w:p w:rsidR="003B474B" w:rsidRPr="00BA362F" w:rsidRDefault="003B474B" w:rsidP="003B474B">
      <w:pPr>
        <w:keepNext/>
        <w:keepLines/>
        <w:spacing w:after="0" w:line="360" w:lineRule="auto"/>
        <w:ind w:firstLine="851"/>
        <w:rPr>
          <w:rFonts w:ascii="Times New Roman" w:eastAsia="Calibri" w:hAnsi="Times New Roman"/>
          <w:kern w:val="2"/>
          <w:sz w:val="24"/>
          <w:szCs w:val="24"/>
          <w:lang w:eastAsia="en-US"/>
        </w:rPr>
      </w:pPr>
      <w:r w:rsidRPr="00BA362F">
        <w:rPr>
          <w:rFonts w:ascii="Times New Roman" w:eastAsia="Calibri" w:hAnsi="Times New Roman"/>
          <w:kern w:val="2"/>
          <w:sz w:val="24"/>
          <w:szCs w:val="24"/>
          <w:lang w:eastAsia="en-US"/>
        </w:rPr>
        <w:t>МО «поселок Касторное», выполняя роль центрального ядра урбанизированного каркаса Касторенского муниципального  района  Курской  области, расположен на двух базовых планировочных осях:</w:t>
      </w:r>
    </w:p>
    <w:p w:rsidR="003B474B" w:rsidRPr="00BA362F" w:rsidRDefault="003B474B" w:rsidP="003B474B">
      <w:pPr>
        <w:keepNext/>
        <w:keepLines/>
        <w:spacing w:after="0" w:line="360" w:lineRule="auto"/>
        <w:ind w:firstLine="851"/>
        <w:rPr>
          <w:rFonts w:ascii="Times New Roman" w:eastAsia="Calibri" w:hAnsi="Times New Roman"/>
          <w:kern w:val="2"/>
          <w:sz w:val="24"/>
          <w:szCs w:val="24"/>
          <w:lang w:eastAsia="en-US"/>
        </w:rPr>
      </w:pPr>
      <w:r w:rsidRPr="00BA362F">
        <w:rPr>
          <w:rFonts w:ascii="Times New Roman" w:eastAsia="Calibri" w:hAnsi="Times New Roman"/>
          <w:kern w:val="2"/>
          <w:sz w:val="24"/>
          <w:szCs w:val="24"/>
          <w:lang w:eastAsia="en-US"/>
        </w:rPr>
        <w:t>Юг-север - железная дорога «Москва – Елец – Валуйки – Донецк».</w:t>
      </w:r>
    </w:p>
    <w:p w:rsidR="003B474B" w:rsidRPr="00BA362F" w:rsidRDefault="003B474B" w:rsidP="003B474B">
      <w:pPr>
        <w:keepNext/>
        <w:keepLines/>
        <w:spacing w:after="0" w:line="360" w:lineRule="auto"/>
        <w:ind w:firstLine="851"/>
        <w:rPr>
          <w:rFonts w:ascii="Times New Roman" w:eastAsia="Calibri" w:hAnsi="Times New Roman"/>
          <w:kern w:val="2"/>
          <w:sz w:val="24"/>
          <w:szCs w:val="24"/>
          <w:lang w:eastAsia="en-US"/>
        </w:rPr>
      </w:pPr>
      <w:r w:rsidRPr="00BA362F">
        <w:rPr>
          <w:rFonts w:ascii="Times New Roman" w:eastAsia="Calibri" w:hAnsi="Times New Roman"/>
          <w:kern w:val="2"/>
          <w:sz w:val="24"/>
          <w:szCs w:val="24"/>
          <w:lang w:eastAsia="en-US"/>
        </w:rPr>
        <w:t>Запад-восток - железная дорога «Воронеж–Курск–Киев».</w:t>
      </w:r>
    </w:p>
    <w:p w:rsidR="003B474B" w:rsidRPr="00BA362F" w:rsidRDefault="003B474B" w:rsidP="003B474B">
      <w:pPr>
        <w:keepNext/>
        <w:keepLines/>
        <w:spacing w:after="0" w:line="360" w:lineRule="auto"/>
        <w:ind w:firstLine="851"/>
        <w:rPr>
          <w:rFonts w:ascii="Times New Roman" w:eastAsia="Calibri" w:hAnsi="Times New Roman"/>
          <w:kern w:val="2"/>
          <w:sz w:val="24"/>
          <w:szCs w:val="24"/>
          <w:lang w:eastAsia="en-US"/>
        </w:rPr>
      </w:pPr>
      <w:r w:rsidRPr="00BA362F">
        <w:rPr>
          <w:rFonts w:ascii="Times New Roman" w:eastAsia="Calibri" w:hAnsi="Times New Roman"/>
          <w:kern w:val="2"/>
          <w:sz w:val="24"/>
          <w:szCs w:val="24"/>
          <w:lang w:eastAsia="en-US"/>
        </w:rPr>
        <w:t xml:space="preserve">  При этом основной природной  осью расселения – стали  долины  рек Олым и Вшивка.</w:t>
      </w:r>
    </w:p>
    <w:p w:rsidR="003B474B" w:rsidRPr="00BA362F" w:rsidRDefault="003B474B" w:rsidP="003B474B">
      <w:pPr>
        <w:keepNext/>
        <w:keepLines/>
        <w:spacing w:after="0" w:line="360" w:lineRule="auto"/>
        <w:ind w:firstLine="851"/>
        <w:rPr>
          <w:rFonts w:ascii="Times New Roman" w:eastAsia="Calibri" w:hAnsi="Times New Roman"/>
          <w:kern w:val="2"/>
          <w:sz w:val="24"/>
          <w:szCs w:val="24"/>
          <w:lang w:eastAsia="en-US"/>
        </w:rPr>
      </w:pPr>
      <w:r w:rsidRPr="00BA362F">
        <w:rPr>
          <w:rFonts w:ascii="Times New Roman" w:eastAsia="Calibri" w:hAnsi="Times New Roman"/>
          <w:kern w:val="2"/>
          <w:sz w:val="24"/>
          <w:szCs w:val="24"/>
          <w:lang w:eastAsia="en-US"/>
        </w:rPr>
        <w:t>Проектом в полной мере учтены основные  планировочные оси.</w:t>
      </w:r>
    </w:p>
    <w:p w:rsidR="003B474B" w:rsidRPr="00BA362F" w:rsidRDefault="003B474B" w:rsidP="003B474B">
      <w:pPr>
        <w:keepNext/>
        <w:keepLines/>
        <w:spacing w:after="0" w:line="360" w:lineRule="auto"/>
        <w:ind w:firstLine="851"/>
        <w:rPr>
          <w:rFonts w:ascii="Times New Roman" w:eastAsia="Calibri" w:hAnsi="Times New Roman"/>
          <w:kern w:val="2"/>
          <w:sz w:val="24"/>
          <w:szCs w:val="24"/>
          <w:lang w:eastAsia="en-US"/>
        </w:rPr>
      </w:pPr>
      <w:r w:rsidRPr="00BA362F">
        <w:rPr>
          <w:rFonts w:ascii="Times New Roman" w:eastAsia="Calibri" w:hAnsi="Times New Roman"/>
          <w:kern w:val="2"/>
          <w:sz w:val="24"/>
          <w:szCs w:val="24"/>
          <w:lang w:eastAsia="en-US"/>
        </w:rPr>
        <w:t xml:space="preserve"> Архитектурно-пространственное развитие  территории в первую очередь предполагает активные действия по созданию:  </w:t>
      </w:r>
    </w:p>
    <w:p w:rsidR="003B474B" w:rsidRPr="00BA362F" w:rsidRDefault="003B474B" w:rsidP="003B474B">
      <w:pPr>
        <w:keepNext/>
        <w:keepLines/>
        <w:spacing w:after="0" w:line="360" w:lineRule="auto"/>
        <w:ind w:firstLine="851"/>
        <w:rPr>
          <w:rFonts w:ascii="Times New Roman" w:eastAsia="Calibri" w:hAnsi="Times New Roman"/>
          <w:kern w:val="2"/>
          <w:sz w:val="24"/>
          <w:szCs w:val="24"/>
          <w:lang w:eastAsia="en-US"/>
        </w:rPr>
      </w:pPr>
      <w:r w:rsidRPr="00BA362F">
        <w:rPr>
          <w:rFonts w:ascii="Times New Roman" w:eastAsia="Calibri" w:hAnsi="Times New Roman"/>
          <w:kern w:val="2"/>
          <w:sz w:val="24"/>
          <w:szCs w:val="24"/>
          <w:lang w:eastAsia="en-US"/>
        </w:rPr>
        <w:t>- «Центрального бульвара»  при комплексной реконструкции улиц Ленина, Фрунзе;</w:t>
      </w:r>
    </w:p>
    <w:p w:rsidR="003B474B" w:rsidRPr="00BA362F" w:rsidRDefault="003B474B" w:rsidP="003B474B">
      <w:pPr>
        <w:keepNext/>
        <w:keepLines/>
        <w:spacing w:after="0" w:line="360" w:lineRule="auto"/>
        <w:ind w:firstLine="851"/>
        <w:rPr>
          <w:rFonts w:ascii="Times New Roman" w:eastAsia="Calibri" w:hAnsi="Times New Roman"/>
          <w:kern w:val="2"/>
          <w:sz w:val="24"/>
          <w:szCs w:val="24"/>
          <w:lang w:eastAsia="en-US"/>
        </w:rPr>
      </w:pPr>
      <w:r w:rsidRPr="00BA362F">
        <w:rPr>
          <w:rFonts w:ascii="Times New Roman" w:eastAsia="Calibri" w:hAnsi="Times New Roman"/>
          <w:kern w:val="2"/>
          <w:sz w:val="24"/>
          <w:szCs w:val="24"/>
          <w:lang w:eastAsia="en-US"/>
        </w:rPr>
        <w:t xml:space="preserve">- рекреационно-парковой зоны вдоль реки Олым; </w:t>
      </w:r>
    </w:p>
    <w:p w:rsidR="003B474B" w:rsidRPr="00BA362F" w:rsidRDefault="003B474B" w:rsidP="003B474B">
      <w:pPr>
        <w:keepNext/>
        <w:keepLines/>
        <w:spacing w:after="0" w:line="360" w:lineRule="auto"/>
        <w:ind w:firstLine="851"/>
        <w:rPr>
          <w:rFonts w:ascii="Times New Roman" w:eastAsia="Calibri" w:hAnsi="Times New Roman"/>
          <w:kern w:val="2"/>
          <w:sz w:val="24"/>
          <w:szCs w:val="24"/>
          <w:lang w:eastAsia="en-US"/>
        </w:rPr>
      </w:pPr>
      <w:r w:rsidRPr="00BA362F">
        <w:rPr>
          <w:rFonts w:ascii="Times New Roman" w:eastAsia="Calibri" w:hAnsi="Times New Roman"/>
          <w:kern w:val="2"/>
          <w:sz w:val="24"/>
          <w:szCs w:val="24"/>
          <w:lang w:eastAsia="en-US"/>
        </w:rPr>
        <w:t>- формирование основных визуальных связей;</w:t>
      </w:r>
    </w:p>
    <w:p w:rsidR="003B474B" w:rsidRPr="00BA362F" w:rsidRDefault="003B474B" w:rsidP="003B474B">
      <w:pPr>
        <w:keepNext/>
        <w:keepLines/>
        <w:spacing w:after="0" w:line="360" w:lineRule="auto"/>
        <w:ind w:firstLine="851"/>
        <w:rPr>
          <w:rFonts w:ascii="Times New Roman" w:eastAsia="Calibri" w:hAnsi="Times New Roman"/>
          <w:kern w:val="2"/>
          <w:sz w:val="24"/>
          <w:szCs w:val="24"/>
          <w:lang w:eastAsia="en-US"/>
        </w:rPr>
      </w:pPr>
      <w:r w:rsidRPr="00BA362F">
        <w:rPr>
          <w:rFonts w:ascii="Times New Roman" w:eastAsia="Calibri" w:hAnsi="Times New Roman"/>
          <w:kern w:val="2"/>
          <w:sz w:val="24"/>
          <w:szCs w:val="24"/>
          <w:lang w:eastAsia="en-US"/>
        </w:rPr>
        <w:t>- функциональное насыщение планировочных осей (устройство на них скверов, магазинов, павильонов, кафе и т.п.).</w:t>
      </w:r>
    </w:p>
    <w:p w:rsidR="003B474B" w:rsidRPr="00BA362F" w:rsidRDefault="003B474B" w:rsidP="003B474B">
      <w:pPr>
        <w:keepNext/>
        <w:keepLines/>
        <w:spacing w:after="0" w:line="360" w:lineRule="auto"/>
        <w:ind w:firstLine="851"/>
        <w:rPr>
          <w:rFonts w:ascii="Times New Roman" w:eastAsia="Calibri" w:hAnsi="Times New Roman"/>
          <w:kern w:val="2"/>
          <w:sz w:val="24"/>
          <w:szCs w:val="24"/>
          <w:lang w:eastAsia="en-US"/>
        </w:rPr>
      </w:pPr>
      <w:r w:rsidRPr="00BA362F">
        <w:rPr>
          <w:rFonts w:ascii="Times New Roman" w:eastAsia="Calibri" w:hAnsi="Times New Roman"/>
          <w:kern w:val="2"/>
          <w:sz w:val="24"/>
          <w:szCs w:val="24"/>
          <w:lang w:eastAsia="en-US"/>
        </w:rPr>
        <w:t xml:space="preserve">В проекте получила дальнейшее развитие  тенденция размещения производственных территорий с юго-запада, рекреационных - вдоль рек Олым и Вшивка, руч. Рудка, а селитебных – в северной, южной и западной частях  муниципального образования.     </w:t>
      </w:r>
    </w:p>
    <w:p w:rsidR="003B474B" w:rsidRPr="00BA362F" w:rsidRDefault="003B474B" w:rsidP="003B474B">
      <w:pPr>
        <w:keepNext/>
        <w:keepLines/>
        <w:spacing w:after="0" w:line="360" w:lineRule="auto"/>
        <w:ind w:firstLine="851"/>
        <w:rPr>
          <w:rFonts w:ascii="Times New Roman" w:eastAsia="Calibri" w:hAnsi="Times New Roman"/>
          <w:kern w:val="2"/>
          <w:sz w:val="24"/>
          <w:szCs w:val="24"/>
          <w:lang w:eastAsia="en-US"/>
        </w:rPr>
      </w:pPr>
      <w:r w:rsidRPr="00BA362F">
        <w:rPr>
          <w:rFonts w:ascii="Times New Roman" w:eastAsia="Calibri" w:hAnsi="Times New Roman"/>
          <w:kern w:val="2"/>
          <w:sz w:val="24"/>
          <w:szCs w:val="24"/>
          <w:lang w:eastAsia="en-US"/>
        </w:rPr>
        <w:t>Необходимо отметить отсутствие достаточных озелененных пространств, размещаемых на землях общего пользования. Эти пространства должны стать опорой экологического каркаса поселка.</w:t>
      </w:r>
    </w:p>
    <w:p w:rsidR="003B474B" w:rsidRPr="00BA362F" w:rsidRDefault="003B474B" w:rsidP="003B474B">
      <w:pPr>
        <w:keepNext/>
        <w:keepLines/>
        <w:spacing w:after="0" w:line="360" w:lineRule="auto"/>
        <w:ind w:firstLine="851"/>
        <w:rPr>
          <w:rFonts w:ascii="Times New Roman" w:eastAsia="Calibri" w:hAnsi="Times New Roman"/>
          <w:b/>
          <w:i/>
          <w:kern w:val="2"/>
          <w:sz w:val="24"/>
          <w:szCs w:val="24"/>
          <w:lang w:eastAsia="en-US"/>
        </w:rPr>
      </w:pPr>
      <w:bookmarkStart w:id="20" w:name="_Toc310588267"/>
      <w:r w:rsidRPr="00BA362F">
        <w:rPr>
          <w:rFonts w:ascii="Times New Roman" w:eastAsia="Calibri" w:hAnsi="Times New Roman"/>
          <w:b/>
          <w:i/>
          <w:kern w:val="2"/>
          <w:sz w:val="24"/>
          <w:szCs w:val="24"/>
          <w:lang w:eastAsia="en-US"/>
        </w:rPr>
        <w:t>Основные подходы к архитектурным вопросам развития жилых зон</w:t>
      </w:r>
      <w:bookmarkEnd w:id="20"/>
    </w:p>
    <w:p w:rsidR="003B474B" w:rsidRPr="00BA362F" w:rsidRDefault="003B474B" w:rsidP="003B474B">
      <w:pPr>
        <w:keepNext/>
        <w:keepLines/>
        <w:spacing w:after="0" w:line="360" w:lineRule="auto"/>
        <w:ind w:firstLine="851"/>
        <w:rPr>
          <w:rFonts w:ascii="Times New Roman" w:eastAsia="Calibri" w:hAnsi="Times New Roman"/>
          <w:kern w:val="2"/>
          <w:sz w:val="24"/>
          <w:szCs w:val="24"/>
          <w:lang w:eastAsia="en-US"/>
        </w:rPr>
      </w:pPr>
      <w:r w:rsidRPr="00BA362F">
        <w:rPr>
          <w:rFonts w:ascii="Times New Roman" w:eastAsia="Calibri" w:hAnsi="Times New Roman"/>
          <w:kern w:val="2"/>
          <w:sz w:val="24"/>
          <w:szCs w:val="24"/>
          <w:lang w:eastAsia="en-US"/>
        </w:rPr>
        <w:t>Основными проблемами современного состояния жилых зон является:</w:t>
      </w:r>
    </w:p>
    <w:p w:rsidR="003B474B" w:rsidRDefault="003B474B" w:rsidP="00EF1AB1">
      <w:pPr>
        <w:keepNext/>
        <w:keepLines/>
        <w:numPr>
          <w:ilvl w:val="0"/>
          <w:numId w:val="24"/>
        </w:numPr>
        <w:tabs>
          <w:tab w:val="left" w:pos="1134"/>
        </w:tabs>
        <w:spacing w:after="0" w:line="360" w:lineRule="auto"/>
        <w:ind w:left="0" w:firstLine="851"/>
        <w:rPr>
          <w:rFonts w:ascii="Times New Roman" w:eastAsia="Calibri" w:hAnsi="Times New Roman"/>
          <w:kern w:val="2"/>
          <w:sz w:val="24"/>
          <w:szCs w:val="24"/>
          <w:lang w:eastAsia="en-US"/>
        </w:rPr>
      </w:pPr>
      <w:r w:rsidRPr="00BA362F">
        <w:rPr>
          <w:rFonts w:ascii="Times New Roman" w:eastAsia="Calibri" w:hAnsi="Times New Roman"/>
          <w:kern w:val="2"/>
          <w:sz w:val="24"/>
          <w:szCs w:val="24"/>
          <w:lang w:eastAsia="en-US"/>
        </w:rPr>
        <w:t>Исторически сформировавшаяся застройка, определившая монотонно-ритмическое построение протяженных улиц, при отсутствии должного контроля в процессе реализации предыдущих  проектов застройки, в том числе Генеральных планов. (Планируемые улицы превращены в узкие проезды-проходы, местами перекрываемые застройкой, создающей тупики).</w:t>
      </w:r>
    </w:p>
    <w:p w:rsidR="003B474B" w:rsidRPr="00BA362F" w:rsidRDefault="003B474B" w:rsidP="00EF1AB1">
      <w:pPr>
        <w:keepNext/>
        <w:keepLines/>
        <w:numPr>
          <w:ilvl w:val="0"/>
          <w:numId w:val="24"/>
        </w:numPr>
        <w:tabs>
          <w:tab w:val="left" w:pos="1134"/>
        </w:tabs>
        <w:spacing w:after="0" w:line="360" w:lineRule="auto"/>
        <w:ind w:left="0" w:firstLine="851"/>
        <w:rPr>
          <w:rFonts w:ascii="Times New Roman" w:eastAsia="Calibri" w:hAnsi="Times New Roman"/>
          <w:kern w:val="2"/>
          <w:sz w:val="24"/>
          <w:szCs w:val="24"/>
          <w:lang w:eastAsia="en-US"/>
        </w:rPr>
      </w:pPr>
      <w:r w:rsidRPr="00BA362F">
        <w:rPr>
          <w:rFonts w:ascii="Times New Roman" w:eastAsia="Calibri" w:hAnsi="Times New Roman"/>
          <w:kern w:val="2"/>
          <w:sz w:val="24"/>
          <w:szCs w:val="24"/>
          <w:lang w:eastAsia="en-US"/>
        </w:rPr>
        <w:lastRenderedPageBreak/>
        <w:t>Расположение значительной части жилой застройки в санитарно-защитных зонах производственных, коммунально-складских объектов, железной дороги.</w:t>
      </w:r>
    </w:p>
    <w:p w:rsidR="003B474B" w:rsidRPr="00BA362F" w:rsidRDefault="003B474B" w:rsidP="00EF1AB1">
      <w:pPr>
        <w:keepNext/>
        <w:keepLines/>
        <w:numPr>
          <w:ilvl w:val="0"/>
          <w:numId w:val="24"/>
        </w:numPr>
        <w:spacing w:after="0" w:line="360" w:lineRule="auto"/>
        <w:ind w:left="1134" w:hanging="425"/>
        <w:rPr>
          <w:rFonts w:ascii="Times New Roman" w:eastAsia="Calibri" w:hAnsi="Times New Roman"/>
          <w:kern w:val="2"/>
          <w:sz w:val="24"/>
          <w:szCs w:val="24"/>
          <w:lang w:eastAsia="en-US"/>
        </w:rPr>
      </w:pPr>
      <w:r w:rsidRPr="00BA362F">
        <w:rPr>
          <w:rFonts w:ascii="Times New Roman" w:eastAsia="Calibri" w:hAnsi="Times New Roman"/>
          <w:kern w:val="2"/>
          <w:sz w:val="24"/>
          <w:szCs w:val="24"/>
          <w:lang w:eastAsia="en-US"/>
        </w:rPr>
        <w:t>Планировочное игнорирование пойменных территорий.</w:t>
      </w:r>
    </w:p>
    <w:p w:rsidR="003B474B" w:rsidRPr="00BA362F" w:rsidRDefault="003B474B" w:rsidP="003B474B">
      <w:pPr>
        <w:keepNext/>
        <w:keepLines/>
        <w:spacing w:after="0" w:line="360" w:lineRule="auto"/>
        <w:ind w:firstLine="851"/>
        <w:rPr>
          <w:rFonts w:ascii="Times New Roman" w:eastAsia="Calibri" w:hAnsi="Times New Roman"/>
          <w:kern w:val="2"/>
          <w:sz w:val="24"/>
          <w:szCs w:val="24"/>
          <w:lang w:eastAsia="en-US"/>
        </w:rPr>
      </w:pPr>
      <w:r w:rsidRPr="00104E5A">
        <w:rPr>
          <w:rFonts w:ascii="Times New Roman" w:eastAsia="Calibri" w:hAnsi="Times New Roman"/>
          <w:kern w:val="2"/>
          <w:sz w:val="24"/>
          <w:szCs w:val="24"/>
          <w:lang w:eastAsia="en-US"/>
        </w:rPr>
        <w:t>В соответствии с демографическими прогнозами, численность, проживающих в поселке на 20</w:t>
      </w:r>
      <w:r w:rsidR="00104E5A">
        <w:rPr>
          <w:rFonts w:ascii="Times New Roman" w:eastAsia="Calibri" w:hAnsi="Times New Roman"/>
          <w:kern w:val="2"/>
          <w:sz w:val="24"/>
          <w:szCs w:val="24"/>
          <w:lang w:eastAsia="en-US"/>
        </w:rPr>
        <w:t>30</w:t>
      </w:r>
      <w:r w:rsidRPr="00104E5A">
        <w:rPr>
          <w:rFonts w:ascii="Times New Roman" w:eastAsia="Calibri" w:hAnsi="Times New Roman"/>
          <w:kern w:val="2"/>
          <w:sz w:val="24"/>
          <w:szCs w:val="24"/>
          <w:lang w:eastAsia="en-US"/>
        </w:rPr>
        <w:t xml:space="preserve"> год составит </w:t>
      </w:r>
      <w:r w:rsidR="00104E5A" w:rsidRPr="00104E5A">
        <w:rPr>
          <w:rFonts w:ascii="Times New Roman" w:eastAsia="Calibri" w:hAnsi="Times New Roman"/>
          <w:kern w:val="2"/>
          <w:sz w:val="24"/>
          <w:szCs w:val="24"/>
          <w:lang w:eastAsia="en-US"/>
        </w:rPr>
        <w:t>3750 чел.</w:t>
      </w:r>
    </w:p>
    <w:p w:rsidR="003B474B" w:rsidRPr="00BA362F" w:rsidRDefault="003B474B" w:rsidP="003B474B">
      <w:pPr>
        <w:keepNext/>
        <w:keepLines/>
        <w:spacing w:after="0" w:line="360" w:lineRule="auto"/>
        <w:ind w:firstLine="851"/>
        <w:rPr>
          <w:rFonts w:ascii="Times New Roman" w:eastAsia="Calibri" w:hAnsi="Times New Roman"/>
          <w:kern w:val="2"/>
          <w:sz w:val="24"/>
          <w:szCs w:val="24"/>
          <w:lang w:eastAsia="en-US"/>
        </w:rPr>
      </w:pPr>
      <w:r w:rsidRPr="00BA362F">
        <w:rPr>
          <w:rFonts w:ascii="Times New Roman" w:eastAsia="Calibri" w:hAnsi="Times New Roman"/>
          <w:kern w:val="2"/>
          <w:sz w:val="24"/>
          <w:szCs w:val="24"/>
          <w:lang w:eastAsia="en-US"/>
        </w:rPr>
        <w:t>При современной обеспеченности жильем, потребность нового строительства мала. Тем не менее, социальное развитие приводит к необходимости создания нового жилья для отделяющихся от родителей и создающих свои семьи детей.</w:t>
      </w:r>
    </w:p>
    <w:p w:rsidR="003B474B" w:rsidRPr="00BA362F" w:rsidRDefault="003B474B" w:rsidP="003B474B">
      <w:pPr>
        <w:keepNext/>
        <w:keepLines/>
        <w:spacing w:after="0" w:line="360" w:lineRule="auto"/>
        <w:ind w:firstLine="851"/>
        <w:rPr>
          <w:rFonts w:ascii="Times New Roman" w:eastAsia="Calibri" w:hAnsi="Times New Roman"/>
          <w:kern w:val="2"/>
          <w:sz w:val="24"/>
          <w:szCs w:val="24"/>
          <w:lang w:eastAsia="en-US"/>
        </w:rPr>
      </w:pPr>
      <w:r w:rsidRPr="00BA362F">
        <w:rPr>
          <w:rFonts w:ascii="Times New Roman" w:eastAsia="Calibri" w:hAnsi="Times New Roman"/>
          <w:kern w:val="2"/>
          <w:sz w:val="24"/>
          <w:szCs w:val="24"/>
          <w:lang w:eastAsia="en-US"/>
        </w:rPr>
        <w:t xml:space="preserve">При этом, частично, проблема размещения этого строительства, может быть решена за счет резервов территорий домовладений. </w:t>
      </w:r>
    </w:p>
    <w:p w:rsidR="003B474B" w:rsidRPr="00BA362F" w:rsidRDefault="003B474B" w:rsidP="003B474B">
      <w:pPr>
        <w:keepNext/>
        <w:keepLines/>
        <w:spacing w:after="0" w:line="360" w:lineRule="auto"/>
        <w:ind w:firstLine="851"/>
        <w:rPr>
          <w:rFonts w:ascii="Times New Roman" w:eastAsia="Calibri" w:hAnsi="Times New Roman"/>
          <w:kern w:val="2"/>
          <w:sz w:val="24"/>
          <w:szCs w:val="24"/>
          <w:lang w:eastAsia="en-US"/>
        </w:rPr>
      </w:pPr>
      <w:r w:rsidRPr="00BA362F">
        <w:rPr>
          <w:rFonts w:ascii="Times New Roman" w:eastAsia="Calibri" w:hAnsi="Times New Roman"/>
          <w:kern w:val="2"/>
          <w:sz w:val="24"/>
          <w:szCs w:val="24"/>
          <w:lang w:eastAsia="en-US"/>
        </w:rPr>
        <w:t>Для семей, полностью исключающих совместное проживание с родителями, необходима новая территория.</w:t>
      </w:r>
    </w:p>
    <w:p w:rsidR="003B474B" w:rsidRPr="00BA362F" w:rsidRDefault="003B474B" w:rsidP="003B474B">
      <w:pPr>
        <w:keepNext/>
        <w:keepLines/>
        <w:spacing w:after="0" w:line="360" w:lineRule="auto"/>
        <w:ind w:firstLine="851"/>
        <w:rPr>
          <w:rFonts w:ascii="Times New Roman" w:eastAsia="Calibri" w:hAnsi="Times New Roman"/>
          <w:kern w:val="2"/>
          <w:sz w:val="24"/>
          <w:szCs w:val="24"/>
          <w:lang w:eastAsia="en-US"/>
        </w:rPr>
      </w:pPr>
      <w:r w:rsidRPr="00BA362F">
        <w:rPr>
          <w:rFonts w:ascii="Times New Roman" w:eastAsia="Calibri" w:hAnsi="Times New Roman"/>
          <w:kern w:val="2"/>
          <w:sz w:val="24"/>
          <w:szCs w:val="24"/>
          <w:lang w:eastAsia="en-US"/>
        </w:rPr>
        <w:t>Такой территорией может стать территория в южной части поселка.</w:t>
      </w:r>
    </w:p>
    <w:p w:rsidR="003B474B" w:rsidRPr="00BA362F" w:rsidRDefault="003B474B" w:rsidP="003B474B">
      <w:pPr>
        <w:keepNext/>
        <w:keepLines/>
        <w:spacing w:after="0" w:line="360" w:lineRule="auto"/>
        <w:ind w:firstLine="851"/>
        <w:rPr>
          <w:rFonts w:ascii="Times New Roman" w:eastAsia="Calibri" w:hAnsi="Times New Roman"/>
          <w:kern w:val="2"/>
          <w:sz w:val="24"/>
          <w:szCs w:val="24"/>
          <w:lang w:eastAsia="en-US"/>
        </w:rPr>
      </w:pPr>
      <w:r w:rsidRPr="00BA362F">
        <w:rPr>
          <w:rFonts w:ascii="Times New Roman" w:eastAsia="Calibri" w:hAnsi="Times New Roman"/>
          <w:kern w:val="2"/>
          <w:sz w:val="24"/>
          <w:szCs w:val="24"/>
          <w:lang w:eastAsia="en-US"/>
        </w:rPr>
        <w:t xml:space="preserve">Основная архитектурно-планировочная задача проекта заключается в улучшении качества среды за счет создания четких пространственных границ кварталов, разграничения частных и общественных пространств. </w:t>
      </w:r>
    </w:p>
    <w:p w:rsidR="003B474B" w:rsidRPr="00BA362F" w:rsidRDefault="003B474B" w:rsidP="009939E7">
      <w:pPr>
        <w:keepNext/>
        <w:keepLines/>
        <w:spacing w:after="0" w:line="360" w:lineRule="auto"/>
        <w:ind w:firstLine="851"/>
        <w:rPr>
          <w:rFonts w:ascii="Times New Roman" w:eastAsia="Calibri" w:hAnsi="Times New Roman"/>
          <w:kern w:val="2"/>
          <w:sz w:val="24"/>
          <w:szCs w:val="24"/>
          <w:lang w:eastAsia="en-US"/>
        </w:rPr>
      </w:pPr>
      <w:r w:rsidRPr="00BA362F">
        <w:rPr>
          <w:rFonts w:ascii="Times New Roman" w:eastAsia="Calibri" w:hAnsi="Times New Roman"/>
          <w:kern w:val="2"/>
          <w:sz w:val="24"/>
          <w:szCs w:val="24"/>
          <w:lang w:eastAsia="en-US"/>
        </w:rPr>
        <w:t>Проектом определены новые селитебные территории в западной, северной и южной частях поселения. Сформированы новые кварталы  индивидуальных одноквартирных жилых домов усадебного типа на рассматриваемых территориях. Также предусмотрено строительство за счет сноса ветхого и аварийного жилья, и частично на свободных от застройки территориях.</w:t>
      </w:r>
    </w:p>
    <w:p w:rsidR="00F675C7" w:rsidRDefault="003B474B" w:rsidP="009939E7">
      <w:pPr>
        <w:keepNext/>
        <w:keepLines/>
        <w:spacing w:after="0" w:line="360" w:lineRule="auto"/>
        <w:ind w:firstLine="851"/>
        <w:rPr>
          <w:rFonts w:ascii="Times New Roman" w:eastAsia="Calibri" w:hAnsi="Times New Roman"/>
          <w:kern w:val="2"/>
          <w:sz w:val="24"/>
          <w:szCs w:val="24"/>
          <w:lang w:eastAsia="en-US"/>
        </w:rPr>
      </w:pPr>
      <w:r w:rsidRPr="00BA362F">
        <w:rPr>
          <w:rFonts w:ascii="Times New Roman" w:eastAsia="Calibri" w:hAnsi="Times New Roman"/>
          <w:kern w:val="2"/>
          <w:sz w:val="24"/>
          <w:szCs w:val="24"/>
          <w:lang w:eastAsia="en-US"/>
        </w:rPr>
        <w:t>Преобладание в новой застройке  индивидуальных жилых домов с участками позволит сформировать сельскую среду, сомасштабную сущес</w:t>
      </w:r>
      <w:r w:rsidR="00AD1A43">
        <w:rPr>
          <w:rFonts w:ascii="Times New Roman" w:eastAsia="Calibri" w:hAnsi="Times New Roman"/>
          <w:kern w:val="2"/>
          <w:sz w:val="24"/>
          <w:szCs w:val="24"/>
          <w:lang w:eastAsia="en-US"/>
        </w:rPr>
        <w:t>твующему общественному  центру.</w:t>
      </w:r>
    </w:p>
    <w:p w:rsidR="009939E7" w:rsidRDefault="009939E7" w:rsidP="009939E7">
      <w:pPr>
        <w:keepNext/>
        <w:keepLines/>
        <w:spacing w:after="0" w:line="360" w:lineRule="auto"/>
        <w:ind w:firstLine="851"/>
        <w:rPr>
          <w:rFonts w:ascii="Times New Roman" w:eastAsia="Calibri" w:hAnsi="Times New Roman"/>
          <w:kern w:val="2"/>
          <w:sz w:val="24"/>
          <w:szCs w:val="24"/>
          <w:lang w:eastAsia="en-US"/>
        </w:rPr>
      </w:pPr>
    </w:p>
    <w:p w:rsidR="001155BD" w:rsidRDefault="001155BD" w:rsidP="009939E7">
      <w:pPr>
        <w:keepNext/>
        <w:keepLines/>
        <w:spacing w:after="0" w:line="360" w:lineRule="auto"/>
        <w:ind w:firstLine="851"/>
        <w:rPr>
          <w:rFonts w:ascii="Times New Roman" w:eastAsia="Calibri" w:hAnsi="Times New Roman"/>
          <w:kern w:val="2"/>
          <w:sz w:val="24"/>
          <w:szCs w:val="24"/>
          <w:lang w:eastAsia="en-US"/>
        </w:rPr>
      </w:pPr>
    </w:p>
    <w:p w:rsidR="00914078" w:rsidRDefault="003B474B" w:rsidP="00EF1AB1">
      <w:pPr>
        <w:pStyle w:val="ac"/>
        <w:keepNext/>
        <w:keepLines/>
        <w:numPr>
          <w:ilvl w:val="1"/>
          <w:numId w:val="19"/>
        </w:numPr>
        <w:spacing w:line="360" w:lineRule="auto"/>
        <w:jc w:val="center"/>
        <w:outlineLvl w:val="2"/>
        <w:rPr>
          <w:b/>
        </w:rPr>
      </w:pPr>
      <w:bookmarkStart w:id="21" w:name="_Toc310588268"/>
      <w:bookmarkStart w:id="22" w:name="_Toc320888078"/>
      <w:r w:rsidRPr="00F675C7">
        <w:rPr>
          <w:b/>
        </w:rPr>
        <w:t>Основные подходы к архитектурным вопросам развития общественно-деловых зон</w:t>
      </w:r>
      <w:bookmarkEnd w:id="21"/>
      <w:bookmarkEnd w:id="22"/>
    </w:p>
    <w:p w:rsidR="003B474B" w:rsidRPr="00BA362F" w:rsidRDefault="003B474B" w:rsidP="009939E7">
      <w:pPr>
        <w:keepNext/>
        <w:keepLines/>
        <w:spacing w:after="0" w:line="360" w:lineRule="auto"/>
        <w:ind w:firstLine="851"/>
        <w:rPr>
          <w:rFonts w:ascii="Times New Roman" w:eastAsia="Calibri" w:hAnsi="Times New Roman"/>
          <w:kern w:val="2"/>
          <w:sz w:val="24"/>
          <w:szCs w:val="24"/>
          <w:lang w:eastAsia="en-US"/>
        </w:rPr>
      </w:pPr>
      <w:r w:rsidRPr="00BA362F">
        <w:rPr>
          <w:rFonts w:ascii="Times New Roman" w:eastAsia="Calibri" w:hAnsi="Times New Roman"/>
          <w:kern w:val="2"/>
          <w:sz w:val="24"/>
          <w:szCs w:val="24"/>
          <w:lang w:eastAsia="en-US"/>
        </w:rPr>
        <w:tab/>
        <w:t>Формирование и развитие системы культурно-бытового обслуживания в значительной мере  способствует обеспечению комфортности проживания населения и развитию туризма.</w:t>
      </w:r>
    </w:p>
    <w:p w:rsidR="003B474B" w:rsidRPr="00BA362F" w:rsidRDefault="003B474B" w:rsidP="009939E7">
      <w:pPr>
        <w:keepNext/>
        <w:keepLines/>
        <w:spacing w:after="0" w:line="360" w:lineRule="auto"/>
        <w:ind w:firstLine="851"/>
        <w:rPr>
          <w:rFonts w:ascii="Times New Roman" w:eastAsia="Calibri" w:hAnsi="Times New Roman"/>
          <w:kern w:val="2"/>
          <w:sz w:val="24"/>
          <w:szCs w:val="24"/>
          <w:lang w:eastAsia="en-US"/>
        </w:rPr>
      </w:pPr>
      <w:r w:rsidRPr="00BA362F">
        <w:rPr>
          <w:rFonts w:ascii="Times New Roman" w:eastAsia="Calibri" w:hAnsi="Times New Roman"/>
          <w:kern w:val="2"/>
          <w:sz w:val="24"/>
          <w:szCs w:val="24"/>
          <w:lang w:eastAsia="en-US"/>
        </w:rPr>
        <w:t>Общественно-деловая зона представлена исторически сложившимся общественным центром, расположенным в центральной части МО «поселок Касторное» и включает в себя объекты образования, дошкольного воспитания,  спорта, общественного питания, бытового обслуживания и торговли. Здесь предлагается развивать объекты эпизодического использования.</w:t>
      </w:r>
    </w:p>
    <w:p w:rsidR="003B474B" w:rsidRPr="00BA362F" w:rsidRDefault="003B474B" w:rsidP="001155BD">
      <w:pPr>
        <w:keepNext/>
        <w:keepLines/>
        <w:spacing w:after="0" w:line="360" w:lineRule="auto"/>
        <w:ind w:firstLine="851"/>
        <w:rPr>
          <w:rFonts w:ascii="Times New Roman" w:eastAsia="Calibri" w:hAnsi="Times New Roman"/>
          <w:kern w:val="2"/>
          <w:sz w:val="24"/>
          <w:szCs w:val="24"/>
          <w:lang w:eastAsia="en-US"/>
        </w:rPr>
      </w:pPr>
      <w:r w:rsidRPr="00BA362F">
        <w:rPr>
          <w:rFonts w:ascii="Times New Roman" w:eastAsia="Calibri" w:hAnsi="Times New Roman"/>
          <w:kern w:val="2"/>
          <w:sz w:val="24"/>
          <w:szCs w:val="24"/>
          <w:lang w:eastAsia="en-US"/>
        </w:rPr>
        <w:lastRenderedPageBreak/>
        <w:t>Развитие предлагаемых проектом общественно деловых зон предполагает проектирование их с использованием индивидуальных, высококачественных  в архитектурном понимании, зданий и элементов благоустройства.</w:t>
      </w:r>
    </w:p>
    <w:p w:rsidR="003B474B" w:rsidRDefault="003B474B" w:rsidP="001155BD">
      <w:pPr>
        <w:keepNext/>
        <w:keepLines/>
        <w:spacing w:after="0" w:line="360" w:lineRule="auto"/>
        <w:ind w:firstLine="851"/>
        <w:rPr>
          <w:rFonts w:ascii="Times New Roman" w:eastAsia="Calibri" w:hAnsi="Times New Roman"/>
          <w:kern w:val="2"/>
          <w:sz w:val="24"/>
          <w:szCs w:val="24"/>
          <w:lang w:eastAsia="en-US"/>
        </w:rPr>
      </w:pPr>
      <w:r w:rsidRPr="00BA362F">
        <w:rPr>
          <w:rFonts w:ascii="Times New Roman" w:eastAsia="Calibri" w:hAnsi="Times New Roman"/>
          <w:kern w:val="2"/>
          <w:sz w:val="24"/>
          <w:szCs w:val="24"/>
          <w:lang w:eastAsia="en-US"/>
        </w:rPr>
        <w:t>С учетом планировочной структуры сформированы общественно-деловые зоны поселкового и районного значения.</w:t>
      </w:r>
    </w:p>
    <w:p w:rsidR="003B474B" w:rsidRPr="00F02D73" w:rsidRDefault="003B474B" w:rsidP="001155BD">
      <w:pPr>
        <w:pStyle w:val="ad"/>
        <w:keepNext/>
        <w:keepLines/>
        <w:spacing w:after="0"/>
        <w:rPr>
          <w:color w:val="auto"/>
          <w:sz w:val="20"/>
          <w:szCs w:val="20"/>
        </w:rPr>
      </w:pPr>
      <w:r w:rsidRPr="00F02D73">
        <w:rPr>
          <w:color w:val="auto"/>
          <w:sz w:val="20"/>
          <w:szCs w:val="20"/>
        </w:rPr>
        <w:t xml:space="preserve">Таблица </w:t>
      </w:r>
      <w:r w:rsidR="004135A4" w:rsidRPr="00F02D73">
        <w:rPr>
          <w:color w:val="auto"/>
          <w:sz w:val="20"/>
          <w:szCs w:val="20"/>
        </w:rPr>
        <w:fldChar w:fldCharType="begin"/>
      </w:r>
      <w:r w:rsidRPr="00F02D73">
        <w:rPr>
          <w:color w:val="auto"/>
          <w:sz w:val="20"/>
          <w:szCs w:val="20"/>
        </w:rPr>
        <w:instrText xml:space="preserve"> SEQ Таблица \* ARABIC </w:instrText>
      </w:r>
      <w:r w:rsidR="004135A4" w:rsidRPr="00F02D73">
        <w:rPr>
          <w:color w:val="auto"/>
          <w:sz w:val="20"/>
          <w:szCs w:val="20"/>
        </w:rPr>
        <w:fldChar w:fldCharType="separate"/>
      </w:r>
      <w:r w:rsidR="00A1434C">
        <w:rPr>
          <w:noProof/>
          <w:color w:val="auto"/>
          <w:sz w:val="20"/>
          <w:szCs w:val="20"/>
        </w:rPr>
        <w:t>2</w:t>
      </w:r>
      <w:r w:rsidR="004135A4" w:rsidRPr="00F02D73">
        <w:rPr>
          <w:color w:val="auto"/>
          <w:sz w:val="20"/>
          <w:szCs w:val="20"/>
        </w:rPr>
        <w:fldChar w:fldCharType="end"/>
      </w:r>
      <w:r w:rsidRPr="00F02D73">
        <w:rPr>
          <w:color w:val="auto"/>
          <w:sz w:val="20"/>
          <w:szCs w:val="20"/>
        </w:rPr>
        <w:t xml:space="preserve"> - Существующие объекты обслуживания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501"/>
        <w:gridCol w:w="3293"/>
        <w:gridCol w:w="2977"/>
        <w:gridCol w:w="1167"/>
        <w:gridCol w:w="1633"/>
      </w:tblGrid>
      <w:tr w:rsidR="003B474B" w:rsidRPr="00E0056B" w:rsidTr="00A1434C">
        <w:tc>
          <w:tcPr>
            <w:tcW w:w="501" w:type="dxa"/>
            <w:shd w:val="clear" w:color="auto" w:fill="FFFFFF"/>
            <w:vAlign w:val="center"/>
          </w:tcPr>
          <w:p w:rsidR="003B474B" w:rsidRPr="00983081" w:rsidRDefault="003B474B" w:rsidP="00A1434C">
            <w:pPr>
              <w:pStyle w:val="ad"/>
              <w:keepNext/>
              <w:keepLines/>
              <w:spacing w:after="0"/>
              <w:jc w:val="center"/>
              <w:rPr>
                <w:rFonts w:ascii="Times New Roman" w:hAnsi="Times New Roman"/>
                <w:color w:val="auto"/>
                <w:sz w:val="20"/>
                <w:szCs w:val="20"/>
              </w:rPr>
            </w:pPr>
            <w:r w:rsidRPr="00983081">
              <w:rPr>
                <w:rFonts w:ascii="Times New Roman" w:hAnsi="Times New Roman"/>
                <w:color w:val="auto"/>
                <w:sz w:val="20"/>
                <w:szCs w:val="20"/>
              </w:rPr>
              <w:t>№</w:t>
            </w:r>
          </w:p>
        </w:tc>
        <w:tc>
          <w:tcPr>
            <w:tcW w:w="3293" w:type="dxa"/>
            <w:shd w:val="clear" w:color="auto" w:fill="FFFFFF"/>
            <w:vAlign w:val="center"/>
          </w:tcPr>
          <w:p w:rsidR="003B474B" w:rsidRPr="00983081" w:rsidRDefault="003B474B" w:rsidP="00A1434C">
            <w:pPr>
              <w:pStyle w:val="ad"/>
              <w:keepNext/>
              <w:keepLines/>
              <w:spacing w:after="0"/>
              <w:jc w:val="center"/>
              <w:rPr>
                <w:rFonts w:ascii="Times New Roman" w:hAnsi="Times New Roman"/>
                <w:color w:val="auto"/>
                <w:sz w:val="20"/>
                <w:szCs w:val="20"/>
              </w:rPr>
            </w:pPr>
            <w:r w:rsidRPr="00983081">
              <w:rPr>
                <w:rFonts w:ascii="Times New Roman" w:hAnsi="Times New Roman"/>
                <w:color w:val="auto"/>
                <w:sz w:val="20"/>
                <w:szCs w:val="20"/>
              </w:rPr>
              <w:t>Наименование учреждения</w:t>
            </w:r>
          </w:p>
        </w:tc>
        <w:tc>
          <w:tcPr>
            <w:tcW w:w="2977" w:type="dxa"/>
            <w:shd w:val="clear" w:color="auto" w:fill="FFFFFF"/>
            <w:vAlign w:val="center"/>
          </w:tcPr>
          <w:p w:rsidR="003B474B" w:rsidRPr="00983081" w:rsidRDefault="003B474B" w:rsidP="00A1434C">
            <w:pPr>
              <w:pStyle w:val="ad"/>
              <w:keepNext/>
              <w:keepLines/>
              <w:spacing w:after="0"/>
              <w:jc w:val="center"/>
              <w:rPr>
                <w:rFonts w:ascii="Times New Roman" w:hAnsi="Times New Roman"/>
                <w:color w:val="auto"/>
                <w:sz w:val="20"/>
                <w:szCs w:val="20"/>
              </w:rPr>
            </w:pPr>
            <w:r w:rsidRPr="00983081">
              <w:rPr>
                <w:rFonts w:ascii="Times New Roman" w:hAnsi="Times New Roman"/>
                <w:color w:val="auto"/>
                <w:sz w:val="20"/>
                <w:szCs w:val="20"/>
              </w:rPr>
              <w:t>Адрес</w:t>
            </w:r>
          </w:p>
        </w:tc>
        <w:tc>
          <w:tcPr>
            <w:tcW w:w="1167" w:type="dxa"/>
            <w:shd w:val="clear" w:color="auto" w:fill="FFFFFF"/>
            <w:vAlign w:val="center"/>
          </w:tcPr>
          <w:p w:rsidR="003B474B" w:rsidRPr="00983081" w:rsidRDefault="003B474B" w:rsidP="00A1434C">
            <w:pPr>
              <w:pStyle w:val="ad"/>
              <w:keepNext/>
              <w:keepLines/>
              <w:spacing w:after="0"/>
              <w:jc w:val="center"/>
              <w:rPr>
                <w:rFonts w:ascii="Times New Roman" w:hAnsi="Times New Roman"/>
                <w:color w:val="auto"/>
                <w:sz w:val="20"/>
                <w:szCs w:val="20"/>
              </w:rPr>
            </w:pPr>
            <w:r w:rsidRPr="00983081">
              <w:rPr>
                <w:rFonts w:ascii="Times New Roman" w:hAnsi="Times New Roman"/>
                <w:color w:val="auto"/>
                <w:sz w:val="20"/>
                <w:szCs w:val="20"/>
              </w:rPr>
              <w:t>Степень износа %</w:t>
            </w:r>
          </w:p>
        </w:tc>
        <w:tc>
          <w:tcPr>
            <w:tcW w:w="1633" w:type="dxa"/>
            <w:shd w:val="clear" w:color="auto" w:fill="FFFFFF"/>
            <w:vAlign w:val="center"/>
          </w:tcPr>
          <w:p w:rsidR="003B474B" w:rsidRPr="00983081" w:rsidRDefault="003B474B" w:rsidP="00A1434C">
            <w:pPr>
              <w:pStyle w:val="ad"/>
              <w:keepNext/>
              <w:keepLines/>
              <w:spacing w:after="0"/>
              <w:jc w:val="center"/>
              <w:rPr>
                <w:rFonts w:ascii="Times New Roman" w:hAnsi="Times New Roman"/>
                <w:color w:val="auto"/>
                <w:sz w:val="20"/>
                <w:szCs w:val="20"/>
              </w:rPr>
            </w:pPr>
            <w:r w:rsidRPr="00983081">
              <w:rPr>
                <w:rFonts w:ascii="Times New Roman" w:hAnsi="Times New Roman"/>
                <w:color w:val="auto"/>
                <w:sz w:val="20"/>
                <w:szCs w:val="20"/>
              </w:rPr>
              <w:t>Мощность фактическая</w:t>
            </w:r>
          </w:p>
          <w:p w:rsidR="003B474B" w:rsidRPr="00983081" w:rsidRDefault="003B474B" w:rsidP="00A1434C">
            <w:pPr>
              <w:pStyle w:val="ad"/>
              <w:keepNext/>
              <w:keepLines/>
              <w:spacing w:after="0"/>
              <w:jc w:val="center"/>
              <w:rPr>
                <w:rFonts w:ascii="Times New Roman" w:hAnsi="Times New Roman"/>
                <w:color w:val="auto"/>
                <w:sz w:val="20"/>
                <w:szCs w:val="20"/>
              </w:rPr>
            </w:pPr>
            <w:r w:rsidRPr="00983081">
              <w:rPr>
                <w:rFonts w:ascii="Times New Roman" w:hAnsi="Times New Roman"/>
                <w:color w:val="auto"/>
                <w:sz w:val="20"/>
                <w:szCs w:val="20"/>
              </w:rPr>
              <w:t>(мест)</w:t>
            </w:r>
          </w:p>
        </w:tc>
      </w:tr>
      <w:tr w:rsidR="003B474B" w:rsidRPr="00E0056B" w:rsidTr="00A1434C">
        <w:trPr>
          <w:trHeight w:val="70"/>
        </w:trPr>
        <w:tc>
          <w:tcPr>
            <w:tcW w:w="9571" w:type="dxa"/>
            <w:gridSpan w:val="5"/>
            <w:shd w:val="clear" w:color="auto" w:fill="FFFFFF"/>
            <w:vAlign w:val="center"/>
          </w:tcPr>
          <w:p w:rsidR="003B474B" w:rsidRPr="00983081" w:rsidRDefault="003B474B" w:rsidP="00A1434C">
            <w:pPr>
              <w:keepNext/>
              <w:keepLines/>
              <w:tabs>
                <w:tab w:val="left" w:pos="1230"/>
              </w:tabs>
              <w:spacing w:after="0" w:line="240" w:lineRule="auto"/>
              <w:ind w:firstLine="34"/>
              <w:jc w:val="center"/>
              <w:rPr>
                <w:rFonts w:ascii="Times New Roman" w:eastAsiaTheme="minorHAnsi" w:hAnsi="Times New Roman"/>
                <w:b/>
                <w:kern w:val="2"/>
                <w:sz w:val="20"/>
                <w:szCs w:val="24"/>
                <w:lang w:eastAsia="en-US"/>
              </w:rPr>
            </w:pPr>
            <w:r w:rsidRPr="00983081">
              <w:rPr>
                <w:rFonts w:ascii="Times New Roman" w:eastAsiaTheme="minorHAnsi" w:hAnsi="Times New Roman"/>
                <w:b/>
                <w:kern w:val="2"/>
                <w:sz w:val="20"/>
                <w:szCs w:val="24"/>
                <w:lang w:eastAsia="en-US"/>
              </w:rPr>
              <w:t>Образовательные учреждения</w:t>
            </w:r>
          </w:p>
        </w:tc>
      </w:tr>
      <w:tr w:rsidR="003B474B" w:rsidRPr="00E0056B" w:rsidTr="00A1434C">
        <w:tc>
          <w:tcPr>
            <w:tcW w:w="501" w:type="dxa"/>
            <w:shd w:val="clear" w:color="auto" w:fill="FFFFFF"/>
            <w:vAlign w:val="center"/>
          </w:tcPr>
          <w:p w:rsidR="003B474B" w:rsidRPr="00983081" w:rsidRDefault="003B474B" w:rsidP="00A1434C">
            <w:pPr>
              <w:keepNext/>
              <w:keepLines/>
              <w:tabs>
                <w:tab w:val="left" w:pos="1230"/>
              </w:tabs>
              <w:spacing w:after="0" w:line="240" w:lineRule="auto"/>
              <w:ind w:firstLine="34"/>
              <w:jc w:val="center"/>
              <w:rPr>
                <w:rFonts w:ascii="Times New Roman" w:eastAsiaTheme="minorHAnsi" w:hAnsi="Times New Roman"/>
                <w:kern w:val="2"/>
                <w:sz w:val="20"/>
                <w:szCs w:val="24"/>
                <w:lang w:eastAsia="en-US"/>
              </w:rPr>
            </w:pPr>
            <w:r w:rsidRPr="00983081">
              <w:rPr>
                <w:rFonts w:ascii="Times New Roman" w:eastAsiaTheme="minorHAnsi" w:hAnsi="Times New Roman"/>
                <w:kern w:val="2"/>
                <w:sz w:val="20"/>
                <w:szCs w:val="24"/>
                <w:lang w:eastAsia="en-US"/>
              </w:rPr>
              <w:t>1</w:t>
            </w:r>
          </w:p>
        </w:tc>
        <w:tc>
          <w:tcPr>
            <w:tcW w:w="3293" w:type="dxa"/>
            <w:shd w:val="clear" w:color="auto" w:fill="FFFFFF"/>
            <w:vAlign w:val="center"/>
          </w:tcPr>
          <w:p w:rsidR="003B474B" w:rsidRPr="00983081" w:rsidRDefault="003B474B" w:rsidP="00A1434C">
            <w:pPr>
              <w:keepNext/>
              <w:keepLines/>
              <w:tabs>
                <w:tab w:val="left" w:pos="1230"/>
              </w:tabs>
              <w:spacing w:after="0" w:line="240" w:lineRule="auto"/>
              <w:ind w:firstLine="34"/>
              <w:jc w:val="center"/>
              <w:rPr>
                <w:rFonts w:ascii="Times New Roman" w:eastAsiaTheme="minorHAnsi" w:hAnsi="Times New Roman"/>
                <w:kern w:val="2"/>
                <w:sz w:val="20"/>
                <w:szCs w:val="24"/>
                <w:lang w:eastAsia="en-US"/>
              </w:rPr>
            </w:pPr>
            <w:r w:rsidRPr="00983081">
              <w:rPr>
                <w:rFonts w:ascii="Times New Roman" w:eastAsiaTheme="minorHAnsi" w:hAnsi="Times New Roman"/>
                <w:kern w:val="2"/>
                <w:sz w:val="20"/>
                <w:szCs w:val="24"/>
                <w:lang w:eastAsia="en-US"/>
              </w:rPr>
              <w:t>Касторенская СОШ №1</w:t>
            </w:r>
          </w:p>
        </w:tc>
        <w:tc>
          <w:tcPr>
            <w:tcW w:w="2977" w:type="dxa"/>
            <w:shd w:val="clear" w:color="auto" w:fill="FFFFFF"/>
            <w:vAlign w:val="center"/>
          </w:tcPr>
          <w:p w:rsidR="003B474B" w:rsidRPr="00983081" w:rsidRDefault="003B474B" w:rsidP="00A1434C">
            <w:pPr>
              <w:keepNext/>
              <w:keepLines/>
              <w:tabs>
                <w:tab w:val="left" w:pos="1230"/>
              </w:tabs>
              <w:spacing w:after="0" w:line="240" w:lineRule="auto"/>
              <w:ind w:firstLine="34"/>
              <w:jc w:val="center"/>
              <w:rPr>
                <w:rFonts w:ascii="Times New Roman" w:eastAsiaTheme="minorHAnsi" w:hAnsi="Times New Roman"/>
                <w:kern w:val="2"/>
                <w:sz w:val="20"/>
                <w:szCs w:val="24"/>
                <w:lang w:eastAsia="en-US"/>
              </w:rPr>
            </w:pPr>
            <w:r w:rsidRPr="00983081">
              <w:rPr>
                <w:rFonts w:ascii="Times New Roman" w:eastAsiaTheme="minorHAnsi" w:hAnsi="Times New Roman"/>
                <w:kern w:val="2"/>
                <w:sz w:val="20"/>
                <w:szCs w:val="24"/>
                <w:lang w:eastAsia="en-US"/>
              </w:rPr>
              <w:t>п. Касторное, ул. Парковая, 2</w:t>
            </w:r>
          </w:p>
        </w:tc>
        <w:tc>
          <w:tcPr>
            <w:tcW w:w="1167" w:type="dxa"/>
            <w:shd w:val="clear" w:color="auto" w:fill="FFFFFF"/>
            <w:vAlign w:val="center"/>
          </w:tcPr>
          <w:p w:rsidR="003B474B" w:rsidRPr="00983081" w:rsidRDefault="003B474B" w:rsidP="00A1434C">
            <w:pPr>
              <w:keepNext/>
              <w:keepLines/>
              <w:tabs>
                <w:tab w:val="left" w:pos="1230"/>
              </w:tabs>
              <w:spacing w:after="0" w:line="240" w:lineRule="auto"/>
              <w:ind w:firstLine="34"/>
              <w:jc w:val="center"/>
              <w:rPr>
                <w:rFonts w:ascii="Times New Roman" w:eastAsiaTheme="minorHAnsi" w:hAnsi="Times New Roman"/>
                <w:kern w:val="2"/>
                <w:sz w:val="20"/>
                <w:szCs w:val="24"/>
                <w:lang w:eastAsia="en-US"/>
              </w:rPr>
            </w:pPr>
            <w:r w:rsidRPr="00983081">
              <w:rPr>
                <w:rFonts w:ascii="Times New Roman" w:eastAsiaTheme="minorHAnsi" w:hAnsi="Times New Roman"/>
                <w:kern w:val="2"/>
                <w:sz w:val="20"/>
                <w:szCs w:val="24"/>
                <w:lang w:eastAsia="en-US"/>
              </w:rPr>
              <w:t>60</w:t>
            </w:r>
          </w:p>
        </w:tc>
        <w:tc>
          <w:tcPr>
            <w:tcW w:w="1633" w:type="dxa"/>
            <w:shd w:val="clear" w:color="auto" w:fill="FFFFFF"/>
            <w:vAlign w:val="center"/>
          </w:tcPr>
          <w:p w:rsidR="003B474B" w:rsidRPr="00983081" w:rsidRDefault="003B474B" w:rsidP="00A1434C">
            <w:pPr>
              <w:keepNext/>
              <w:keepLines/>
              <w:tabs>
                <w:tab w:val="left" w:pos="1230"/>
              </w:tabs>
              <w:spacing w:after="0" w:line="240" w:lineRule="auto"/>
              <w:ind w:firstLine="34"/>
              <w:jc w:val="center"/>
              <w:rPr>
                <w:rFonts w:ascii="Times New Roman" w:eastAsiaTheme="minorHAnsi" w:hAnsi="Times New Roman"/>
                <w:kern w:val="2"/>
                <w:sz w:val="20"/>
                <w:szCs w:val="24"/>
                <w:lang w:eastAsia="en-US"/>
              </w:rPr>
            </w:pPr>
            <w:r w:rsidRPr="00983081">
              <w:rPr>
                <w:rFonts w:ascii="Times New Roman" w:eastAsiaTheme="minorHAnsi" w:hAnsi="Times New Roman"/>
                <w:kern w:val="2"/>
                <w:sz w:val="20"/>
                <w:szCs w:val="24"/>
                <w:lang w:eastAsia="en-US"/>
              </w:rPr>
              <w:t>462</w:t>
            </w:r>
          </w:p>
        </w:tc>
      </w:tr>
      <w:tr w:rsidR="003B474B" w:rsidRPr="00E0056B" w:rsidTr="00A1434C">
        <w:tc>
          <w:tcPr>
            <w:tcW w:w="501" w:type="dxa"/>
            <w:shd w:val="clear" w:color="auto" w:fill="FFFFFF"/>
            <w:vAlign w:val="center"/>
          </w:tcPr>
          <w:p w:rsidR="003B474B" w:rsidRPr="00983081" w:rsidRDefault="003B474B" w:rsidP="00A1434C">
            <w:pPr>
              <w:keepNext/>
              <w:keepLines/>
              <w:tabs>
                <w:tab w:val="left" w:pos="1230"/>
              </w:tabs>
              <w:spacing w:after="0" w:line="240" w:lineRule="auto"/>
              <w:ind w:firstLine="34"/>
              <w:jc w:val="center"/>
              <w:rPr>
                <w:rFonts w:ascii="Times New Roman" w:eastAsiaTheme="minorHAnsi" w:hAnsi="Times New Roman"/>
                <w:kern w:val="2"/>
                <w:sz w:val="20"/>
                <w:szCs w:val="24"/>
                <w:lang w:eastAsia="en-US"/>
              </w:rPr>
            </w:pPr>
            <w:r w:rsidRPr="00983081">
              <w:rPr>
                <w:rFonts w:ascii="Times New Roman" w:eastAsiaTheme="minorHAnsi" w:hAnsi="Times New Roman"/>
                <w:kern w:val="2"/>
                <w:sz w:val="20"/>
                <w:szCs w:val="24"/>
                <w:lang w:eastAsia="en-US"/>
              </w:rPr>
              <w:t>2</w:t>
            </w:r>
          </w:p>
        </w:tc>
        <w:tc>
          <w:tcPr>
            <w:tcW w:w="3293" w:type="dxa"/>
            <w:shd w:val="clear" w:color="auto" w:fill="FFFFFF"/>
            <w:vAlign w:val="center"/>
          </w:tcPr>
          <w:p w:rsidR="003B474B" w:rsidRPr="00983081" w:rsidRDefault="003B474B" w:rsidP="00A1434C">
            <w:pPr>
              <w:keepNext/>
              <w:keepLines/>
              <w:tabs>
                <w:tab w:val="left" w:pos="1230"/>
              </w:tabs>
              <w:spacing w:after="0" w:line="240" w:lineRule="auto"/>
              <w:ind w:firstLine="34"/>
              <w:jc w:val="center"/>
              <w:rPr>
                <w:rFonts w:ascii="Times New Roman" w:eastAsiaTheme="minorHAnsi" w:hAnsi="Times New Roman"/>
                <w:kern w:val="2"/>
                <w:sz w:val="20"/>
                <w:szCs w:val="24"/>
                <w:lang w:eastAsia="en-US"/>
              </w:rPr>
            </w:pPr>
            <w:r w:rsidRPr="00983081">
              <w:rPr>
                <w:rFonts w:ascii="Times New Roman" w:eastAsiaTheme="minorHAnsi" w:hAnsi="Times New Roman"/>
                <w:kern w:val="2"/>
                <w:sz w:val="20"/>
                <w:szCs w:val="24"/>
                <w:lang w:eastAsia="en-US"/>
              </w:rPr>
              <w:t>Касторенская СОШ №2</w:t>
            </w:r>
          </w:p>
        </w:tc>
        <w:tc>
          <w:tcPr>
            <w:tcW w:w="2977" w:type="dxa"/>
            <w:shd w:val="clear" w:color="auto" w:fill="FFFFFF"/>
            <w:vAlign w:val="center"/>
          </w:tcPr>
          <w:p w:rsidR="003B474B" w:rsidRPr="00983081" w:rsidRDefault="003B474B" w:rsidP="00A1434C">
            <w:pPr>
              <w:keepNext/>
              <w:keepLines/>
              <w:tabs>
                <w:tab w:val="left" w:pos="1230"/>
              </w:tabs>
              <w:spacing w:after="0" w:line="240" w:lineRule="auto"/>
              <w:ind w:firstLine="34"/>
              <w:jc w:val="center"/>
              <w:rPr>
                <w:rFonts w:ascii="Times New Roman" w:eastAsiaTheme="minorHAnsi" w:hAnsi="Times New Roman"/>
                <w:kern w:val="2"/>
                <w:sz w:val="20"/>
                <w:szCs w:val="24"/>
                <w:lang w:eastAsia="en-US"/>
              </w:rPr>
            </w:pPr>
            <w:r w:rsidRPr="00983081">
              <w:rPr>
                <w:rFonts w:ascii="Times New Roman" w:eastAsiaTheme="minorHAnsi" w:hAnsi="Times New Roman"/>
                <w:kern w:val="2"/>
                <w:sz w:val="20"/>
                <w:szCs w:val="24"/>
                <w:lang w:eastAsia="en-US"/>
              </w:rPr>
              <w:t>п. Касторное, ул. Буденого, 36</w:t>
            </w:r>
          </w:p>
        </w:tc>
        <w:tc>
          <w:tcPr>
            <w:tcW w:w="1167" w:type="dxa"/>
            <w:shd w:val="clear" w:color="auto" w:fill="FFFFFF"/>
            <w:vAlign w:val="center"/>
          </w:tcPr>
          <w:p w:rsidR="003B474B" w:rsidRPr="00983081" w:rsidRDefault="003B474B" w:rsidP="00A1434C">
            <w:pPr>
              <w:keepNext/>
              <w:keepLines/>
              <w:tabs>
                <w:tab w:val="left" w:pos="1230"/>
              </w:tabs>
              <w:spacing w:after="0" w:line="240" w:lineRule="auto"/>
              <w:ind w:firstLine="34"/>
              <w:jc w:val="center"/>
              <w:rPr>
                <w:rFonts w:ascii="Times New Roman" w:eastAsiaTheme="minorHAnsi" w:hAnsi="Times New Roman"/>
                <w:kern w:val="2"/>
                <w:sz w:val="20"/>
                <w:szCs w:val="24"/>
                <w:lang w:eastAsia="en-US"/>
              </w:rPr>
            </w:pPr>
            <w:r w:rsidRPr="00983081">
              <w:rPr>
                <w:rFonts w:ascii="Times New Roman" w:eastAsiaTheme="minorHAnsi" w:hAnsi="Times New Roman"/>
                <w:kern w:val="2"/>
                <w:sz w:val="20"/>
                <w:szCs w:val="24"/>
                <w:lang w:eastAsia="en-US"/>
              </w:rPr>
              <w:t>50</w:t>
            </w:r>
          </w:p>
        </w:tc>
        <w:tc>
          <w:tcPr>
            <w:tcW w:w="1633" w:type="dxa"/>
            <w:shd w:val="clear" w:color="auto" w:fill="FFFFFF"/>
            <w:vAlign w:val="center"/>
          </w:tcPr>
          <w:p w:rsidR="003B474B" w:rsidRPr="00983081" w:rsidRDefault="003B474B" w:rsidP="00A1434C">
            <w:pPr>
              <w:keepNext/>
              <w:keepLines/>
              <w:tabs>
                <w:tab w:val="left" w:pos="1230"/>
              </w:tabs>
              <w:spacing w:after="0" w:line="240" w:lineRule="auto"/>
              <w:ind w:firstLine="34"/>
              <w:jc w:val="center"/>
              <w:rPr>
                <w:rFonts w:ascii="Times New Roman" w:eastAsiaTheme="minorHAnsi" w:hAnsi="Times New Roman"/>
                <w:kern w:val="2"/>
                <w:sz w:val="20"/>
                <w:szCs w:val="24"/>
                <w:lang w:eastAsia="en-US"/>
              </w:rPr>
            </w:pPr>
            <w:r w:rsidRPr="00983081">
              <w:rPr>
                <w:rFonts w:ascii="Times New Roman" w:eastAsiaTheme="minorHAnsi" w:hAnsi="Times New Roman"/>
                <w:kern w:val="2"/>
                <w:sz w:val="20"/>
                <w:szCs w:val="24"/>
                <w:lang w:eastAsia="en-US"/>
              </w:rPr>
              <w:t>178</w:t>
            </w:r>
          </w:p>
        </w:tc>
      </w:tr>
      <w:tr w:rsidR="003B474B" w:rsidRPr="00E0056B" w:rsidTr="00A1434C">
        <w:tc>
          <w:tcPr>
            <w:tcW w:w="9571" w:type="dxa"/>
            <w:gridSpan w:val="5"/>
            <w:shd w:val="clear" w:color="auto" w:fill="FFFFFF"/>
            <w:vAlign w:val="center"/>
          </w:tcPr>
          <w:p w:rsidR="003B474B" w:rsidRPr="00E0056B" w:rsidRDefault="003B474B" w:rsidP="00A1434C">
            <w:pPr>
              <w:keepNext/>
              <w:keepLines/>
              <w:tabs>
                <w:tab w:val="left" w:pos="1230"/>
              </w:tabs>
              <w:spacing w:after="0" w:line="240" w:lineRule="auto"/>
              <w:ind w:firstLine="34"/>
              <w:jc w:val="center"/>
              <w:rPr>
                <w:rFonts w:ascii="Times New Roman" w:eastAsia="Calibri" w:hAnsi="Times New Roman"/>
                <w:b/>
                <w:bCs/>
                <w:kern w:val="2"/>
                <w:sz w:val="20"/>
                <w:szCs w:val="20"/>
                <w:lang w:eastAsia="en-US"/>
              </w:rPr>
            </w:pPr>
            <w:r w:rsidRPr="00E0056B">
              <w:rPr>
                <w:rFonts w:ascii="Times New Roman" w:eastAsia="Calibri" w:hAnsi="Times New Roman"/>
                <w:b/>
                <w:bCs/>
                <w:kern w:val="2"/>
                <w:sz w:val="20"/>
                <w:szCs w:val="20"/>
                <w:lang w:eastAsia="en-US"/>
              </w:rPr>
              <w:t>Детские дошкольные учреждения</w:t>
            </w:r>
          </w:p>
        </w:tc>
      </w:tr>
      <w:tr w:rsidR="003B474B" w:rsidRPr="00E0056B" w:rsidTr="00A1434C">
        <w:tc>
          <w:tcPr>
            <w:tcW w:w="501" w:type="dxa"/>
            <w:shd w:val="clear" w:color="auto" w:fill="FFFFFF"/>
            <w:vAlign w:val="center"/>
          </w:tcPr>
          <w:p w:rsidR="003B474B" w:rsidRPr="00983081" w:rsidRDefault="003B474B" w:rsidP="00A1434C">
            <w:pPr>
              <w:keepNext/>
              <w:keepLines/>
              <w:tabs>
                <w:tab w:val="left" w:pos="1230"/>
              </w:tabs>
              <w:spacing w:after="0" w:line="240" w:lineRule="auto"/>
              <w:ind w:firstLine="34"/>
              <w:jc w:val="center"/>
              <w:rPr>
                <w:rFonts w:ascii="Times New Roman" w:eastAsiaTheme="minorHAnsi" w:hAnsi="Times New Roman"/>
                <w:kern w:val="2"/>
                <w:sz w:val="20"/>
                <w:szCs w:val="24"/>
                <w:lang w:eastAsia="en-US"/>
              </w:rPr>
            </w:pPr>
            <w:r w:rsidRPr="00983081">
              <w:rPr>
                <w:rFonts w:ascii="Times New Roman" w:eastAsiaTheme="minorHAnsi" w:hAnsi="Times New Roman"/>
                <w:kern w:val="2"/>
                <w:sz w:val="20"/>
                <w:szCs w:val="24"/>
                <w:lang w:eastAsia="en-US"/>
              </w:rPr>
              <w:t>1</w:t>
            </w:r>
          </w:p>
        </w:tc>
        <w:tc>
          <w:tcPr>
            <w:tcW w:w="3293" w:type="dxa"/>
            <w:shd w:val="clear" w:color="auto" w:fill="FFFFFF"/>
            <w:vAlign w:val="center"/>
          </w:tcPr>
          <w:p w:rsidR="003B474B" w:rsidRPr="00983081" w:rsidRDefault="003B474B" w:rsidP="00A1434C">
            <w:pPr>
              <w:keepNext/>
              <w:keepLines/>
              <w:tabs>
                <w:tab w:val="left" w:pos="1230"/>
              </w:tabs>
              <w:spacing w:after="0" w:line="240" w:lineRule="auto"/>
              <w:ind w:firstLine="34"/>
              <w:jc w:val="center"/>
              <w:rPr>
                <w:rFonts w:ascii="Times New Roman" w:eastAsiaTheme="minorHAnsi" w:hAnsi="Times New Roman"/>
                <w:kern w:val="2"/>
                <w:sz w:val="20"/>
                <w:szCs w:val="24"/>
                <w:lang w:eastAsia="en-US"/>
              </w:rPr>
            </w:pPr>
            <w:r w:rsidRPr="00983081">
              <w:rPr>
                <w:rFonts w:ascii="Times New Roman" w:eastAsiaTheme="minorHAnsi" w:hAnsi="Times New Roman"/>
                <w:kern w:val="2"/>
                <w:sz w:val="20"/>
                <w:szCs w:val="24"/>
                <w:lang w:eastAsia="en-US"/>
              </w:rPr>
              <w:t>Касторенский детский сад "Сказка"</w:t>
            </w:r>
          </w:p>
        </w:tc>
        <w:tc>
          <w:tcPr>
            <w:tcW w:w="2977" w:type="dxa"/>
            <w:shd w:val="clear" w:color="auto" w:fill="FFFFFF"/>
            <w:vAlign w:val="center"/>
          </w:tcPr>
          <w:p w:rsidR="003B474B" w:rsidRPr="00983081" w:rsidRDefault="003B474B" w:rsidP="00A1434C">
            <w:pPr>
              <w:keepNext/>
              <w:keepLines/>
              <w:tabs>
                <w:tab w:val="left" w:pos="1230"/>
              </w:tabs>
              <w:spacing w:after="0" w:line="240" w:lineRule="auto"/>
              <w:ind w:firstLine="34"/>
              <w:jc w:val="center"/>
              <w:rPr>
                <w:rFonts w:ascii="Times New Roman" w:eastAsiaTheme="minorHAnsi" w:hAnsi="Times New Roman"/>
                <w:kern w:val="2"/>
                <w:sz w:val="20"/>
                <w:szCs w:val="24"/>
                <w:lang w:eastAsia="en-US"/>
              </w:rPr>
            </w:pPr>
            <w:r w:rsidRPr="00983081">
              <w:rPr>
                <w:rFonts w:ascii="Times New Roman" w:eastAsiaTheme="minorHAnsi" w:hAnsi="Times New Roman"/>
                <w:kern w:val="2"/>
                <w:sz w:val="20"/>
                <w:szCs w:val="24"/>
                <w:lang w:eastAsia="en-US"/>
              </w:rPr>
              <w:t>п. Касторное, пер. Первомайский, 1</w:t>
            </w:r>
          </w:p>
        </w:tc>
        <w:tc>
          <w:tcPr>
            <w:tcW w:w="1167" w:type="dxa"/>
            <w:shd w:val="clear" w:color="auto" w:fill="FFFFFF"/>
            <w:vAlign w:val="center"/>
          </w:tcPr>
          <w:p w:rsidR="003B474B" w:rsidRPr="00983081" w:rsidRDefault="003B474B" w:rsidP="00A1434C">
            <w:pPr>
              <w:keepNext/>
              <w:keepLines/>
              <w:tabs>
                <w:tab w:val="left" w:pos="1230"/>
              </w:tabs>
              <w:spacing w:after="0" w:line="240" w:lineRule="auto"/>
              <w:ind w:firstLine="34"/>
              <w:jc w:val="center"/>
              <w:rPr>
                <w:rFonts w:ascii="Times New Roman" w:eastAsiaTheme="minorHAnsi" w:hAnsi="Times New Roman"/>
                <w:kern w:val="2"/>
                <w:sz w:val="20"/>
                <w:szCs w:val="24"/>
                <w:lang w:eastAsia="en-US"/>
              </w:rPr>
            </w:pPr>
            <w:r w:rsidRPr="00983081">
              <w:rPr>
                <w:rFonts w:ascii="Times New Roman" w:eastAsiaTheme="minorHAnsi" w:hAnsi="Times New Roman"/>
                <w:kern w:val="2"/>
                <w:sz w:val="20"/>
                <w:szCs w:val="24"/>
                <w:lang w:eastAsia="en-US"/>
              </w:rPr>
              <w:t>50</w:t>
            </w:r>
          </w:p>
        </w:tc>
        <w:tc>
          <w:tcPr>
            <w:tcW w:w="1633" w:type="dxa"/>
            <w:shd w:val="clear" w:color="auto" w:fill="FFFFFF"/>
            <w:vAlign w:val="center"/>
          </w:tcPr>
          <w:p w:rsidR="003B474B" w:rsidRPr="00983081" w:rsidRDefault="003B474B" w:rsidP="00A1434C">
            <w:pPr>
              <w:keepNext/>
              <w:keepLines/>
              <w:tabs>
                <w:tab w:val="left" w:pos="1230"/>
              </w:tabs>
              <w:spacing w:after="0" w:line="240" w:lineRule="auto"/>
              <w:ind w:firstLine="34"/>
              <w:jc w:val="center"/>
              <w:rPr>
                <w:rFonts w:ascii="Times New Roman" w:eastAsiaTheme="minorHAnsi" w:hAnsi="Times New Roman"/>
                <w:kern w:val="2"/>
                <w:sz w:val="20"/>
                <w:szCs w:val="24"/>
                <w:lang w:eastAsia="en-US"/>
              </w:rPr>
            </w:pPr>
            <w:r w:rsidRPr="00983081">
              <w:rPr>
                <w:rFonts w:ascii="Times New Roman" w:eastAsiaTheme="minorHAnsi" w:hAnsi="Times New Roman"/>
                <w:kern w:val="2"/>
                <w:sz w:val="20"/>
                <w:szCs w:val="24"/>
                <w:lang w:eastAsia="en-US"/>
              </w:rPr>
              <w:t>118</w:t>
            </w:r>
          </w:p>
        </w:tc>
      </w:tr>
      <w:tr w:rsidR="003B474B" w:rsidRPr="00E0056B" w:rsidTr="00A1434C">
        <w:trPr>
          <w:trHeight w:val="70"/>
        </w:trPr>
        <w:tc>
          <w:tcPr>
            <w:tcW w:w="9571" w:type="dxa"/>
            <w:gridSpan w:val="5"/>
            <w:shd w:val="clear" w:color="auto" w:fill="FFFFFF"/>
            <w:vAlign w:val="center"/>
          </w:tcPr>
          <w:p w:rsidR="003B474B" w:rsidRPr="00E0056B" w:rsidRDefault="003B474B" w:rsidP="00A1434C">
            <w:pPr>
              <w:keepNext/>
              <w:keepLines/>
              <w:tabs>
                <w:tab w:val="left" w:pos="1230"/>
              </w:tabs>
              <w:spacing w:after="0" w:line="240" w:lineRule="auto"/>
              <w:ind w:firstLine="34"/>
              <w:jc w:val="center"/>
              <w:rPr>
                <w:rFonts w:ascii="Times New Roman" w:eastAsia="Calibri" w:hAnsi="Times New Roman"/>
                <w:b/>
                <w:bCs/>
                <w:kern w:val="2"/>
                <w:sz w:val="20"/>
                <w:szCs w:val="20"/>
                <w:lang w:eastAsia="en-US"/>
              </w:rPr>
            </w:pPr>
            <w:r w:rsidRPr="00E0056B">
              <w:rPr>
                <w:rFonts w:ascii="Times New Roman" w:eastAsia="Calibri" w:hAnsi="Times New Roman"/>
                <w:b/>
                <w:bCs/>
                <w:kern w:val="2"/>
                <w:sz w:val="20"/>
                <w:szCs w:val="20"/>
                <w:lang w:eastAsia="en-US"/>
              </w:rPr>
              <w:t>Объекты здравоохранения</w:t>
            </w:r>
          </w:p>
        </w:tc>
      </w:tr>
      <w:tr w:rsidR="003B474B" w:rsidRPr="00E0056B" w:rsidTr="00A1434C">
        <w:tc>
          <w:tcPr>
            <w:tcW w:w="501" w:type="dxa"/>
            <w:shd w:val="clear" w:color="auto" w:fill="FFFFFF"/>
            <w:vAlign w:val="center"/>
          </w:tcPr>
          <w:p w:rsidR="003B474B" w:rsidRPr="00983081" w:rsidRDefault="003B474B" w:rsidP="00A1434C">
            <w:pPr>
              <w:keepNext/>
              <w:keepLines/>
              <w:tabs>
                <w:tab w:val="left" w:pos="1230"/>
              </w:tabs>
              <w:spacing w:after="0" w:line="240" w:lineRule="auto"/>
              <w:ind w:firstLine="34"/>
              <w:jc w:val="center"/>
              <w:rPr>
                <w:rFonts w:ascii="Times New Roman" w:eastAsiaTheme="minorHAnsi" w:hAnsi="Times New Roman"/>
                <w:kern w:val="2"/>
                <w:sz w:val="20"/>
                <w:szCs w:val="24"/>
                <w:lang w:eastAsia="en-US"/>
              </w:rPr>
            </w:pPr>
            <w:r w:rsidRPr="00983081">
              <w:rPr>
                <w:rFonts w:ascii="Times New Roman" w:eastAsiaTheme="minorHAnsi" w:hAnsi="Times New Roman"/>
                <w:kern w:val="2"/>
                <w:sz w:val="20"/>
                <w:szCs w:val="24"/>
                <w:lang w:eastAsia="en-US"/>
              </w:rPr>
              <w:t>1</w:t>
            </w:r>
          </w:p>
        </w:tc>
        <w:tc>
          <w:tcPr>
            <w:tcW w:w="3293" w:type="dxa"/>
            <w:shd w:val="clear" w:color="auto" w:fill="FFFFFF"/>
            <w:vAlign w:val="center"/>
          </w:tcPr>
          <w:p w:rsidR="003B474B" w:rsidRPr="00983081" w:rsidRDefault="003B474B" w:rsidP="00A1434C">
            <w:pPr>
              <w:keepNext/>
              <w:keepLines/>
              <w:tabs>
                <w:tab w:val="left" w:pos="1230"/>
              </w:tabs>
              <w:spacing w:after="0" w:line="240" w:lineRule="auto"/>
              <w:ind w:firstLine="34"/>
              <w:jc w:val="center"/>
              <w:rPr>
                <w:rFonts w:ascii="Times New Roman" w:eastAsiaTheme="minorHAnsi" w:hAnsi="Times New Roman"/>
                <w:kern w:val="2"/>
                <w:sz w:val="20"/>
                <w:szCs w:val="24"/>
                <w:lang w:eastAsia="en-US"/>
              </w:rPr>
            </w:pPr>
            <w:r w:rsidRPr="00983081">
              <w:rPr>
                <w:rFonts w:ascii="Times New Roman" w:eastAsiaTheme="minorHAnsi" w:hAnsi="Times New Roman"/>
                <w:kern w:val="2"/>
                <w:sz w:val="20"/>
                <w:szCs w:val="24"/>
                <w:lang w:eastAsia="en-US"/>
              </w:rPr>
              <w:t>ЦРБ</w:t>
            </w:r>
          </w:p>
        </w:tc>
        <w:tc>
          <w:tcPr>
            <w:tcW w:w="2977" w:type="dxa"/>
            <w:shd w:val="clear" w:color="auto" w:fill="FFFFFF"/>
            <w:vAlign w:val="center"/>
          </w:tcPr>
          <w:p w:rsidR="003B474B" w:rsidRPr="00983081" w:rsidRDefault="003B474B" w:rsidP="00A1434C">
            <w:pPr>
              <w:keepNext/>
              <w:keepLines/>
              <w:tabs>
                <w:tab w:val="left" w:pos="1230"/>
              </w:tabs>
              <w:spacing w:after="0" w:line="240" w:lineRule="auto"/>
              <w:ind w:firstLine="34"/>
              <w:jc w:val="center"/>
              <w:rPr>
                <w:rFonts w:ascii="Times New Roman" w:eastAsiaTheme="minorHAnsi" w:hAnsi="Times New Roman"/>
                <w:kern w:val="2"/>
                <w:sz w:val="20"/>
                <w:szCs w:val="24"/>
                <w:lang w:eastAsia="en-US"/>
              </w:rPr>
            </w:pPr>
            <w:r w:rsidRPr="00983081">
              <w:rPr>
                <w:rFonts w:ascii="Times New Roman" w:eastAsiaTheme="minorHAnsi" w:hAnsi="Times New Roman"/>
                <w:kern w:val="2"/>
                <w:sz w:val="20"/>
                <w:szCs w:val="24"/>
                <w:lang w:eastAsia="en-US"/>
              </w:rPr>
              <w:t>п. Касторное, ул.Ленина</w:t>
            </w:r>
          </w:p>
        </w:tc>
        <w:tc>
          <w:tcPr>
            <w:tcW w:w="1167" w:type="dxa"/>
            <w:shd w:val="clear" w:color="auto" w:fill="FFFFFF"/>
            <w:vAlign w:val="center"/>
          </w:tcPr>
          <w:p w:rsidR="003B474B" w:rsidRPr="00983081" w:rsidRDefault="008F0837" w:rsidP="00A1434C">
            <w:pPr>
              <w:keepNext/>
              <w:keepLines/>
              <w:tabs>
                <w:tab w:val="left" w:pos="1230"/>
              </w:tabs>
              <w:spacing w:after="0" w:line="240" w:lineRule="auto"/>
              <w:ind w:firstLine="34"/>
              <w:jc w:val="center"/>
              <w:rPr>
                <w:rFonts w:ascii="Times New Roman" w:eastAsiaTheme="minorHAnsi" w:hAnsi="Times New Roman"/>
                <w:kern w:val="2"/>
                <w:sz w:val="20"/>
                <w:szCs w:val="24"/>
                <w:lang w:eastAsia="en-US"/>
              </w:rPr>
            </w:pPr>
            <w:r>
              <w:rPr>
                <w:rFonts w:ascii="Times New Roman" w:eastAsiaTheme="minorHAnsi" w:hAnsi="Times New Roman"/>
                <w:kern w:val="2"/>
                <w:sz w:val="20"/>
                <w:szCs w:val="24"/>
                <w:lang w:eastAsia="en-US"/>
              </w:rPr>
              <w:t>-</w:t>
            </w:r>
          </w:p>
        </w:tc>
        <w:tc>
          <w:tcPr>
            <w:tcW w:w="1633" w:type="dxa"/>
            <w:shd w:val="clear" w:color="auto" w:fill="FFFFFF"/>
            <w:vAlign w:val="center"/>
          </w:tcPr>
          <w:p w:rsidR="003B474B" w:rsidRPr="00983081" w:rsidRDefault="008F0837" w:rsidP="00A1434C">
            <w:pPr>
              <w:keepNext/>
              <w:keepLines/>
              <w:tabs>
                <w:tab w:val="left" w:pos="1230"/>
              </w:tabs>
              <w:spacing w:after="0" w:line="240" w:lineRule="auto"/>
              <w:ind w:firstLine="34"/>
              <w:jc w:val="center"/>
              <w:rPr>
                <w:rFonts w:ascii="Times New Roman" w:eastAsiaTheme="minorHAnsi" w:hAnsi="Times New Roman"/>
                <w:kern w:val="2"/>
                <w:sz w:val="20"/>
                <w:szCs w:val="24"/>
                <w:lang w:eastAsia="en-US"/>
              </w:rPr>
            </w:pPr>
            <w:r>
              <w:rPr>
                <w:rFonts w:ascii="Times New Roman" w:eastAsiaTheme="minorHAnsi" w:hAnsi="Times New Roman"/>
                <w:kern w:val="2"/>
                <w:sz w:val="20"/>
                <w:szCs w:val="24"/>
                <w:lang w:eastAsia="en-US"/>
              </w:rPr>
              <w:t>-</w:t>
            </w:r>
          </w:p>
        </w:tc>
      </w:tr>
    </w:tbl>
    <w:p w:rsidR="003B474B" w:rsidRDefault="003B474B" w:rsidP="001155BD">
      <w:pPr>
        <w:keepNext/>
        <w:keepLines/>
        <w:spacing w:after="0" w:line="360" w:lineRule="auto"/>
        <w:ind w:firstLine="851"/>
        <w:rPr>
          <w:rFonts w:ascii="Times New Roman" w:eastAsia="Calibri" w:hAnsi="Times New Roman"/>
          <w:kern w:val="2"/>
          <w:sz w:val="24"/>
          <w:szCs w:val="24"/>
          <w:lang w:eastAsia="en-US"/>
        </w:rPr>
      </w:pPr>
      <w:r w:rsidRPr="001E6A59">
        <w:rPr>
          <w:rFonts w:ascii="Times New Roman" w:eastAsia="Calibri" w:hAnsi="Times New Roman"/>
          <w:kern w:val="2"/>
          <w:sz w:val="24"/>
          <w:szCs w:val="24"/>
          <w:lang w:eastAsia="en-US"/>
        </w:rPr>
        <w:t>Объекты эпизодического пользования (дом культуры, концертный зал, универсальные зрелищно</w:t>
      </w:r>
      <w:r w:rsidR="00B51B2F">
        <w:rPr>
          <w:rFonts w:ascii="Times New Roman" w:eastAsia="Calibri" w:hAnsi="Times New Roman"/>
          <w:kern w:val="2"/>
          <w:sz w:val="24"/>
          <w:szCs w:val="24"/>
          <w:lang w:eastAsia="en-US"/>
        </w:rPr>
        <w:t xml:space="preserve"> </w:t>
      </w:r>
      <w:r w:rsidRPr="001E6A59">
        <w:rPr>
          <w:rFonts w:ascii="Times New Roman" w:eastAsia="Calibri" w:hAnsi="Times New Roman"/>
          <w:kern w:val="2"/>
          <w:sz w:val="24"/>
          <w:szCs w:val="24"/>
          <w:lang w:eastAsia="en-US"/>
        </w:rPr>
        <w:t>- спортивные залы,  специализированные объекты культуры для детей) размещены из  расчета  затрат времени на проезд на общественном или личном транспорте около 20-30-минут</w:t>
      </w:r>
      <w:r>
        <w:rPr>
          <w:rFonts w:ascii="Times New Roman" w:eastAsia="Calibri" w:hAnsi="Times New Roman"/>
          <w:kern w:val="2"/>
          <w:sz w:val="24"/>
          <w:szCs w:val="24"/>
          <w:lang w:eastAsia="en-US"/>
        </w:rPr>
        <w:t>.</w:t>
      </w:r>
    </w:p>
    <w:p w:rsidR="003B474B" w:rsidRDefault="003B474B" w:rsidP="001155BD">
      <w:pPr>
        <w:pStyle w:val="style1"/>
        <w:keepNext/>
        <w:keepLines/>
        <w:spacing w:before="0" w:beforeAutospacing="0" w:after="0" w:afterAutospacing="0" w:line="276" w:lineRule="auto"/>
        <w:ind w:firstLine="709"/>
        <w:rPr>
          <w:rFonts w:eastAsia="Calibri"/>
          <w:b/>
          <w:kern w:val="2"/>
          <w:lang w:eastAsia="en-US"/>
        </w:rPr>
      </w:pPr>
      <w:r w:rsidRPr="001E6A59">
        <w:rPr>
          <w:rFonts w:eastAsia="Calibri"/>
          <w:b/>
          <w:kern w:val="2"/>
          <w:lang w:eastAsia="en-US"/>
        </w:rPr>
        <w:t>Планируемые объекты:</w:t>
      </w:r>
    </w:p>
    <w:p w:rsidR="003B474B" w:rsidRPr="001E6A59" w:rsidRDefault="003B474B" w:rsidP="00EF1AB1">
      <w:pPr>
        <w:pStyle w:val="style1"/>
        <w:keepNext/>
        <w:keepLines/>
        <w:numPr>
          <w:ilvl w:val="0"/>
          <w:numId w:val="25"/>
        </w:numPr>
        <w:spacing w:before="0" w:beforeAutospacing="0" w:after="0" w:afterAutospacing="0" w:line="360" w:lineRule="auto"/>
        <w:rPr>
          <w:rFonts w:eastAsia="Calibri"/>
          <w:kern w:val="2"/>
          <w:lang w:eastAsia="en-US"/>
        </w:rPr>
      </w:pPr>
      <w:r w:rsidRPr="001E6A59">
        <w:rPr>
          <w:rFonts w:eastAsia="Calibri"/>
          <w:kern w:val="2"/>
          <w:lang w:eastAsia="en-US"/>
        </w:rPr>
        <w:t>Ф</w:t>
      </w:r>
      <w:r w:rsidR="008F0837">
        <w:rPr>
          <w:rFonts w:eastAsia="Calibri"/>
          <w:kern w:val="2"/>
          <w:lang w:eastAsia="en-US"/>
        </w:rPr>
        <w:t>ОК</w:t>
      </w:r>
      <w:r w:rsidRPr="001E6A59">
        <w:rPr>
          <w:rFonts w:eastAsia="Calibri"/>
          <w:kern w:val="2"/>
          <w:lang w:eastAsia="en-US"/>
        </w:rPr>
        <w:t xml:space="preserve"> на берегу р. Олым</w:t>
      </w:r>
      <w:r>
        <w:rPr>
          <w:rFonts w:eastAsia="Calibri"/>
          <w:kern w:val="2"/>
          <w:lang w:eastAsia="en-US"/>
        </w:rPr>
        <w:t>.</w:t>
      </w:r>
    </w:p>
    <w:p w:rsidR="003B474B" w:rsidRPr="001E6A59" w:rsidRDefault="003B474B" w:rsidP="001155BD">
      <w:pPr>
        <w:keepNext/>
        <w:keepLines/>
        <w:spacing w:after="0" w:line="360" w:lineRule="auto"/>
        <w:ind w:firstLine="709"/>
        <w:rPr>
          <w:rFonts w:ascii="Times New Roman" w:eastAsia="Calibri" w:hAnsi="Times New Roman"/>
          <w:kern w:val="2"/>
          <w:sz w:val="24"/>
          <w:szCs w:val="24"/>
          <w:lang w:eastAsia="en-US"/>
        </w:rPr>
      </w:pPr>
      <w:r w:rsidRPr="001E6A59">
        <w:rPr>
          <w:rFonts w:ascii="Times New Roman" w:eastAsia="Calibri" w:hAnsi="Times New Roman"/>
          <w:kern w:val="2"/>
          <w:sz w:val="24"/>
          <w:szCs w:val="24"/>
          <w:lang w:eastAsia="en-US"/>
        </w:rPr>
        <w:t xml:space="preserve">В структуре жилых кварталов с учетом транспортных и пешеходных потоков и удобной связи с жилой застройкой предусмотрено формирование общественных подцентров поселения, которые представлены объектами повседневного и периодического пользования. </w:t>
      </w:r>
    </w:p>
    <w:p w:rsidR="003B474B" w:rsidRPr="001E6A59" w:rsidRDefault="003B474B" w:rsidP="001155BD">
      <w:pPr>
        <w:pStyle w:val="style1"/>
        <w:keepNext/>
        <w:keepLines/>
        <w:spacing w:before="0" w:beforeAutospacing="0" w:after="0" w:afterAutospacing="0" w:line="360" w:lineRule="auto"/>
        <w:ind w:firstLine="567"/>
        <w:rPr>
          <w:rFonts w:eastAsia="Calibri"/>
          <w:kern w:val="2"/>
          <w:lang w:eastAsia="en-US"/>
        </w:rPr>
      </w:pPr>
      <w:r w:rsidRPr="001E6A59">
        <w:rPr>
          <w:rFonts w:eastAsia="Calibri"/>
          <w:kern w:val="2"/>
          <w:lang w:eastAsia="en-US"/>
        </w:rPr>
        <w:t>Планируемые объекты периодического пользования (клубы, библиотеки, кинотеатры, дома молодежи, школьников) расположены на обособленных участках жилых районов из расчета пешеходной доступности или затрат времени на проезд в общественном транспорте (включая подход к остановке) не более 15 мин, что отвечает радиусу доступности примерно 1500 м.</w:t>
      </w:r>
    </w:p>
    <w:p w:rsidR="003B474B" w:rsidRPr="001E6A59" w:rsidRDefault="003B474B" w:rsidP="001155BD">
      <w:pPr>
        <w:pStyle w:val="style1"/>
        <w:keepNext/>
        <w:keepLines/>
        <w:spacing w:before="0" w:beforeAutospacing="0" w:after="0" w:afterAutospacing="0" w:line="360" w:lineRule="auto"/>
        <w:ind w:firstLine="709"/>
        <w:rPr>
          <w:rFonts w:eastAsia="Calibri"/>
          <w:b/>
          <w:kern w:val="2"/>
          <w:lang w:eastAsia="en-US"/>
        </w:rPr>
      </w:pPr>
      <w:r w:rsidRPr="001E6A59">
        <w:rPr>
          <w:rFonts w:eastAsia="Calibri"/>
          <w:b/>
          <w:kern w:val="2"/>
          <w:lang w:eastAsia="en-US"/>
        </w:rPr>
        <w:t>Планируемые объекты:</w:t>
      </w:r>
    </w:p>
    <w:p w:rsidR="003B474B" w:rsidRPr="001E6A59" w:rsidRDefault="003B474B" w:rsidP="00EF1AB1">
      <w:pPr>
        <w:pStyle w:val="style1"/>
        <w:keepNext/>
        <w:keepLines/>
        <w:numPr>
          <w:ilvl w:val="0"/>
          <w:numId w:val="25"/>
        </w:numPr>
        <w:spacing w:before="0" w:beforeAutospacing="0" w:after="0" w:afterAutospacing="0" w:line="360" w:lineRule="auto"/>
        <w:rPr>
          <w:rFonts w:eastAsia="Calibri"/>
          <w:kern w:val="2"/>
          <w:lang w:eastAsia="en-US"/>
        </w:rPr>
      </w:pPr>
      <w:r w:rsidRPr="001E6A59">
        <w:rPr>
          <w:rFonts w:eastAsia="Calibri"/>
          <w:kern w:val="2"/>
          <w:lang w:eastAsia="en-US"/>
        </w:rPr>
        <w:t>Административное здание (ул. Транспортная)</w:t>
      </w:r>
      <w:r>
        <w:rPr>
          <w:rFonts w:eastAsia="Calibri"/>
          <w:kern w:val="2"/>
          <w:lang w:eastAsia="en-US"/>
        </w:rPr>
        <w:t>;</w:t>
      </w:r>
    </w:p>
    <w:p w:rsidR="003B474B" w:rsidRPr="001E6A59" w:rsidRDefault="003B474B" w:rsidP="00EF1AB1">
      <w:pPr>
        <w:pStyle w:val="style1"/>
        <w:keepNext/>
        <w:keepLines/>
        <w:numPr>
          <w:ilvl w:val="0"/>
          <w:numId w:val="25"/>
        </w:numPr>
        <w:spacing w:before="0" w:beforeAutospacing="0" w:after="0" w:afterAutospacing="0" w:line="360" w:lineRule="auto"/>
        <w:rPr>
          <w:rFonts w:eastAsia="Calibri"/>
          <w:kern w:val="2"/>
          <w:lang w:eastAsia="en-US"/>
        </w:rPr>
      </w:pPr>
      <w:r w:rsidRPr="001E6A59">
        <w:rPr>
          <w:rFonts w:eastAsia="Calibri"/>
          <w:kern w:val="2"/>
          <w:lang w:eastAsia="en-US"/>
        </w:rPr>
        <w:t>Молодежный центр досуга (ул. 50 лет Октября)</w:t>
      </w:r>
      <w:r>
        <w:rPr>
          <w:rFonts w:eastAsia="Calibri"/>
          <w:kern w:val="2"/>
          <w:lang w:eastAsia="en-US"/>
        </w:rPr>
        <w:t>.</w:t>
      </w:r>
    </w:p>
    <w:p w:rsidR="003B474B" w:rsidRDefault="003B474B" w:rsidP="001155BD">
      <w:pPr>
        <w:pStyle w:val="style1"/>
        <w:keepNext/>
        <w:keepLines/>
        <w:spacing w:before="0" w:beforeAutospacing="0" w:after="0" w:afterAutospacing="0" w:line="360" w:lineRule="auto"/>
        <w:ind w:firstLine="567"/>
        <w:rPr>
          <w:rFonts w:eastAsia="Calibri"/>
          <w:kern w:val="2"/>
          <w:lang w:eastAsia="en-US"/>
        </w:rPr>
      </w:pPr>
      <w:r w:rsidRPr="001E6A59">
        <w:rPr>
          <w:rFonts w:eastAsia="Calibri"/>
          <w:kern w:val="2"/>
          <w:lang w:eastAsia="en-US"/>
        </w:rPr>
        <w:t xml:space="preserve">Объекты повседневного пользования (детские сады, начальные школы, отделения связи, магазины) размещены из расчета 5-7 мин ходьбы от наиболее удаленных жилых домов, что соответствует радиусу доступности порядка 500 м. </w:t>
      </w:r>
    </w:p>
    <w:p w:rsidR="00A1434C" w:rsidRDefault="00A1434C" w:rsidP="001155BD">
      <w:pPr>
        <w:pStyle w:val="style1"/>
        <w:keepNext/>
        <w:keepLines/>
        <w:spacing w:before="0" w:beforeAutospacing="0" w:after="0" w:afterAutospacing="0" w:line="360" w:lineRule="auto"/>
        <w:ind w:firstLine="567"/>
        <w:rPr>
          <w:rFonts w:eastAsia="Calibri"/>
          <w:kern w:val="2"/>
          <w:lang w:eastAsia="en-US"/>
        </w:rPr>
      </w:pPr>
    </w:p>
    <w:p w:rsidR="00A1434C" w:rsidRDefault="00A1434C" w:rsidP="001155BD">
      <w:pPr>
        <w:pStyle w:val="style1"/>
        <w:keepNext/>
        <w:keepLines/>
        <w:spacing w:before="0" w:beforeAutospacing="0" w:after="0" w:afterAutospacing="0" w:line="360" w:lineRule="auto"/>
        <w:ind w:firstLine="567"/>
        <w:rPr>
          <w:rFonts w:eastAsia="Calibri"/>
          <w:kern w:val="2"/>
          <w:lang w:eastAsia="en-US"/>
        </w:rPr>
      </w:pPr>
    </w:p>
    <w:p w:rsidR="00A1434C" w:rsidRDefault="00A1434C" w:rsidP="001155BD">
      <w:pPr>
        <w:pStyle w:val="style1"/>
        <w:keepNext/>
        <w:keepLines/>
        <w:spacing w:before="0" w:beforeAutospacing="0" w:after="0" w:afterAutospacing="0" w:line="360" w:lineRule="auto"/>
        <w:ind w:firstLine="567"/>
        <w:rPr>
          <w:rFonts w:eastAsia="Calibri"/>
          <w:kern w:val="2"/>
          <w:lang w:eastAsia="en-US"/>
        </w:rPr>
      </w:pPr>
    </w:p>
    <w:p w:rsidR="003B474B" w:rsidRPr="00AD1A43" w:rsidRDefault="003B474B" w:rsidP="001155BD">
      <w:pPr>
        <w:pStyle w:val="ad"/>
        <w:keepNext/>
        <w:keepLines/>
        <w:spacing w:after="0"/>
        <w:jc w:val="left"/>
        <w:rPr>
          <w:rFonts w:ascii="Times New Roman" w:hAnsi="Times New Roman"/>
          <w:color w:val="auto"/>
          <w:sz w:val="20"/>
          <w:szCs w:val="20"/>
        </w:rPr>
      </w:pPr>
      <w:r w:rsidRPr="00AD1A43">
        <w:rPr>
          <w:color w:val="auto"/>
        </w:rPr>
        <w:lastRenderedPageBreak/>
        <w:t xml:space="preserve">Таблица </w:t>
      </w:r>
      <w:r w:rsidR="004135A4" w:rsidRPr="00AD1A43">
        <w:rPr>
          <w:color w:val="auto"/>
        </w:rPr>
        <w:fldChar w:fldCharType="begin"/>
      </w:r>
      <w:r w:rsidR="00177B59" w:rsidRPr="00AD1A43">
        <w:rPr>
          <w:color w:val="auto"/>
        </w:rPr>
        <w:instrText xml:space="preserve"> SEQ Таблица \* ARABIC </w:instrText>
      </w:r>
      <w:r w:rsidR="004135A4" w:rsidRPr="00AD1A43">
        <w:rPr>
          <w:color w:val="auto"/>
        </w:rPr>
        <w:fldChar w:fldCharType="separate"/>
      </w:r>
      <w:r w:rsidR="00A1434C">
        <w:rPr>
          <w:noProof/>
          <w:color w:val="auto"/>
        </w:rPr>
        <w:t>3</w:t>
      </w:r>
      <w:r w:rsidR="004135A4" w:rsidRPr="00AD1A43">
        <w:rPr>
          <w:color w:val="auto"/>
        </w:rPr>
        <w:fldChar w:fldCharType="end"/>
      </w:r>
      <w:r>
        <w:t xml:space="preserve"> </w:t>
      </w:r>
      <w:r w:rsidRPr="00AD1A43">
        <w:rPr>
          <w:rFonts w:ascii="Times New Roman" w:hAnsi="Times New Roman"/>
          <w:color w:val="auto"/>
          <w:sz w:val="20"/>
          <w:szCs w:val="20"/>
        </w:rPr>
        <w:t>– Расчетные показатели минимальной обеспеченности социально-значимыми объектами повседневного обслуживания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3086"/>
        <w:gridCol w:w="2150"/>
        <w:gridCol w:w="2393"/>
        <w:gridCol w:w="2367"/>
      </w:tblGrid>
      <w:tr w:rsidR="001155BD" w:rsidRPr="00AD1A43" w:rsidTr="00A1434C">
        <w:trPr>
          <w:trHeight w:val="567"/>
          <w:jc w:val="center"/>
        </w:trPr>
        <w:tc>
          <w:tcPr>
            <w:tcW w:w="1543" w:type="pct"/>
            <w:shd w:val="clear" w:color="auto" w:fill="auto"/>
            <w:vAlign w:val="center"/>
          </w:tcPr>
          <w:p w:rsidR="001155BD" w:rsidRPr="00AD1A43" w:rsidRDefault="001155BD" w:rsidP="00A1434C">
            <w:pPr>
              <w:pStyle w:val="ad"/>
              <w:keepNext/>
              <w:keepLines/>
              <w:spacing w:after="0"/>
              <w:jc w:val="center"/>
              <w:rPr>
                <w:rFonts w:ascii="Times New Roman" w:hAnsi="Times New Roman"/>
                <w:color w:val="auto"/>
                <w:sz w:val="20"/>
                <w:szCs w:val="20"/>
              </w:rPr>
            </w:pPr>
            <w:r w:rsidRPr="00AD1A43">
              <w:rPr>
                <w:rFonts w:ascii="Times New Roman" w:hAnsi="Times New Roman"/>
                <w:color w:val="auto"/>
                <w:sz w:val="20"/>
                <w:szCs w:val="20"/>
              </w:rPr>
              <w:t>Объекты повседневного обслуживания</w:t>
            </w:r>
          </w:p>
        </w:tc>
        <w:tc>
          <w:tcPr>
            <w:tcW w:w="1075" w:type="pct"/>
            <w:shd w:val="clear" w:color="auto" w:fill="auto"/>
            <w:vAlign w:val="center"/>
          </w:tcPr>
          <w:p w:rsidR="001155BD" w:rsidRPr="00AD1A43" w:rsidRDefault="001155BD" w:rsidP="00A1434C">
            <w:pPr>
              <w:pStyle w:val="ad"/>
              <w:keepNext/>
              <w:keepLines/>
              <w:spacing w:after="0"/>
              <w:jc w:val="center"/>
              <w:rPr>
                <w:rFonts w:ascii="Times New Roman" w:hAnsi="Times New Roman"/>
                <w:color w:val="auto"/>
                <w:sz w:val="20"/>
                <w:szCs w:val="20"/>
              </w:rPr>
            </w:pPr>
            <w:r w:rsidRPr="00AD1A43">
              <w:rPr>
                <w:rFonts w:ascii="Times New Roman" w:hAnsi="Times New Roman"/>
                <w:color w:val="auto"/>
                <w:sz w:val="20"/>
                <w:szCs w:val="20"/>
              </w:rPr>
              <w:t>Единицы измерения</w:t>
            </w:r>
          </w:p>
        </w:tc>
        <w:tc>
          <w:tcPr>
            <w:tcW w:w="1197" w:type="pct"/>
            <w:shd w:val="clear" w:color="auto" w:fill="auto"/>
            <w:vAlign w:val="center"/>
          </w:tcPr>
          <w:p w:rsidR="001155BD" w:rsidRPr="00AD1A43" w:rsidRDefault="001155BD" w:rsidP="00A1434C">
            <w:pPr>
              <w:pStyle w:val="ad"/>
              <w:keepNext/>
              <w:keepLines/>
              <w:spacing w:after="0"/>
              <w:jc w:val="center"/>
              <w:rPr>
                <w:rFonts w:ascii="Times New Roman" w:hAnsi="Times New Roman"/>
                <w:color w:val="auto"/>
                <w:sz w:val="20"/>
                <w:szCs w:val="20"/>
              </w:rPr>
            </w:pPr>
            <w:r w:rsidRPr="00AD1A43">
              <w:rPr>
                <w:rFonts w:ascii="Times New Roman" w:hAnsi="Times New Roman"/>
                <w:color w:val="auto"/>
                <w:sz w:val="20"/>
                <w:szCs w:val="20"/>
              </w:rPr>
              <w:t>Минимальная обеспеченность</w:t>
            </w:r>
          </w:p>
        </w:tc>
        <w:tc>
          <w:tcPr>
            <w:tcW w:w="1184" w:type="pct"/>
            <w:shd w:val="clear" w:color="auto" w:fill="auto"/>
            <w:vAlign w:val="center"/>
          </w:tcPr>
          <w:p w:rsidR="001155BD" w:rsidRPr="00AD1A43" w:rsidRDefault="001155BD" w:rsidP="00A1434C">
            <w:pPr>
              <w:pStyle w:val="ad"/>
              <w:keepNext/>
              <w:keepLines/>
              <w:spacing w:after="0"/>
              <w:jc w:val="center"/>
              <w:rPr>
                <w:rFonts w:ascii="Times New Roman" w:hAnsi="Times New Roman"/>
                <w:color w:val="auto"/>
                <w:sz w:val="20"/>
                <w:szCs w:val="20"/>
              </w:rPr>
            </w:pPr>
            <w:r w:rsidRPr="00AD1A43">
              <w:rPr>
                <w:rFonts w:ascii="Times New Roman" w:hAnsi="Times New Roman"/>
                <w:color w:val="auto"/>
                <w:sz w:val="20"/>
                <w:szCs w:val="20"/>
              </w:rPr>
              <w:t>Расчетная</w:t>
            </w:r>
          </w:p>
          <w:p w:rsidR="001155BD" w:rsidRPr="00AD1A43" w:rsidRDefault="001155BD" w:rsidP="00A1434C">
            <w:pPr>
              <w:pStyle w:val="ad"/>
              <w:keepNext/>
              <w:keepLines/>
              <w:spacing w:after="0"/>
              <w:jc w:val="center"/>
              <w:rPr>
                <w:rFonts w:ascii="Times New Roman" w:hAnsi="Times New Roman"/>
                <w:color w:val="auto"/>
                <w:sz w:val="20"/>
                <w:szCs w:val="20"/>
              </w:rPr>
            </w:pPr>
            <w:r w:rsidRPr="00AD1A43">
              <w:rPr>
                <w:rFonts w:ascii="Times New Roman" w:hAnsi="Times New Roman"/>
                <w:color w:val="auto"/>
                <w:sz w:val="20"/>
                <w:szCs w:val="20"/>
              </w:rPr>
              <w:t>минимальная</w:t>
            </w:r>
          </w:p>
          <w:p w:rsidR="001155BD" w:rsidRPr="00AD1A43" w:rsidRDefault="001155BD" w:rsidP="00A1434C">
            <w:pPr>
              <w:pStyle w:val="ad"/>
              <w:keepNext/>
              <w:keepLines/>
              <w:spacing w:after="0"/>
              <w:jc w:val="center"/>
              <w:rPr>
                <w:rFonts w:ascii="Times New Roman" w:hAnsi="Times New Roman"/>
                <w:color w:val="auto"/>
                <w:sz w:val="20"/>
                <w:szCs w:val="20"/>
              </w:rPr>
            </w:pPr>
            <w:r w:rsidRPr="00AD1A43">
              <w:rPr>
                <w:rFonts w:ascii="Times New Roman" w:hAnsi="Times New Roman"/>
                <w:color w:val="auto"/>
                <w:sz w:val="20"/>
                <w:szCs w:val="20"/>
              </w:rPr>
              <w:t>обеспеченность</w:t>
            </w:r>
          </w:p>
          <w:p w:rsidR="001155BD" w:rsidRPr="00AD1A43" w:rsidRDefault="001155BD" w:rsidP="00A1434C">
            <w:pPr>
              <w:pStyle w:val="ad"/>
              <w:keepNext/>
              <w:keepLines/>
              <w:spacing w:after="0"/>
              <w:jc w:val="center"/>
              <w:rPr>
                <w:rFonts w:ascii="Times New Roman" w:hAnsi="Times New Roman"/>
                <w:color w:val="auto"/>
                <w:sz w:val="20"/>
                <w:szCs w:val="20"/>
              </w:rPr>
            </w:pPr>
            <w:r w:rsidRPr="00AD1A43">
              <w:rPr>
                <w:rFonts w:ascii="Times New Roman" w:hAnsi="Times New Roman"/>
                <w:color w:val="auto"/>
                <w:sz w:val="20"/>
                <w:szCs w:val="20"/>
              </w:rPr>
              <w:t>(на 2011 год)</w:t>
            </w:r>
          </w:p>
        </w:tc>
      </w:tr>
      <w:tr w:rsidR="001155BD" w:rsidRPr="001E6A59" w:rsidTr="00A1434C">
        <w:trPr>
          <w:trHeight w:val="227"/>
          <w:jc w:val="center"/>
        </w:trPr>
        <w:tc>
          <w:tcPr>
            <w:tcW w:w="1543" w:type="pct"/>
            <w:shd w:val="clear" w:color="auto" w:fill="auto"/>
            <w:vAlign w:val="center"/>
          </w:tcPr>
          <w:p w:rsidR="001155BD" w:rsidRPr="001E6A59" w:rsidRDefault="001155BD" w:rsidP="00A1434C">
            <w:pPr>
              <w:keepNext/>
              <w:keepLines/>
              <w:spacing w:after="0" w:line="240" w:lineRule="auto"/>
              <w:jc w:val="center"/>
              <w:rPr>
                <w:rFonts w:ascii="Times New Roman" w:eastAsia="Calibri" w:hAnsi="Times New Roman"/>
                <w:kern w:val="2"/>
                <w:sz w:val="20"/>
                <w:szCs w:val="20"/>
              </w:rPr>
            </w:pPr>
            <w:r w:rsidRPr="001E6A59">
              <w:rPr>
                <w:rFonts w:ascii="Times New Roman" w:eastAsia="Calibri" w:hAnsi="Times New Roman"/>
                <w:kern w:val="2"/>
                <w:sz w:val="20"/>
                <w:szCs w:val="20"/>
              </w:rPr>
              <w:t>Дошкольные образовательные учреждения</w:t>
            </w:r>
          </w:p>
        </w:tc>
        <w:tc>
          <w:tcPr>
            <w:tcW w:w="1075" w:type="pct"/>
            <w:shd w:val="clear" w:color="auto" w:fill="auto"/>
            <w:vAlign w:val="center"/>
          </w:tcPr>
          <w:p w:rsidR="001155BD" w:rsidRPr="001E6A59" w:rsidRDefault="001155BD" w:rsidP="00A1434C">
            <w:pPr>
              <w:keepNext/>
              <w:keepLines/>
              <w:spacing w:after="0" w:line="240" w:lineRule="auto"/>
              <w:jc w:val="center"/>
              <w:rPr>
                <w:rFonts w:ascii="Times New Roman" w:eastAsia="Calibri" w:hAnsi="Times New Roman"/>
                <w:kern w:val="2"/>
                <w:sz w:val="20"/>
                <w:szCs w:val="20"/>
              </w:rPr>
            </w:pPr>
            <w:r w:rsidRPr="001E6A59">
              <w:rPr>
                <w:rFonts w:ascii="Times New Roman" w:eastAsia="Calibri" w:hAnsi="Times New Roman"/>
                <w:kern w:val="2"/>
                <w:sz w:val="20"/>
                <w:szCs w:val="20"/>
              </w:rPr>
              <w:t>мест</w:t>
            </w:r>
          </w:p>
        </w:tc>
        <w:tc>
          <w:tcPr>
            <w:tcW w:w="1197" w:type="pct"/>
            <w:shd w:val="clear" w:color="auto" w:fill="auto"/>
            <w:vAlign w:val="center"/>
          </w:tcPr>
          <w:p w:rsidR="001155BD" w:rsidRPr="001E6A59" w:rsidRDefault="001155BD" w:rsidP="00A1434C">
            <w:pPr>
              <w:keepNext/>
              <w:keepLines/>
              <w:spacing w:after="0" w:line="240" w:lineRule="auto"/>
              <w:jc w:val="center"/>
              <w:rPr>
                <w:rFonts w:ascii="Times New Roman" w:eastAsia="Calibri" w:hAnsi="Times New Roman"/>
                <w:kern w:val="2"/>
                <w:sz w:val="20"/>
                <w:szCs w:val="20"/>
              </w:rPr>
            </w:pPr>
            <w:r w:rsidRPr="001E6A59">
              <w:rPr>
                <w:rFonts w:ascii="Times New Roman" w:eastAsia="Calibri" w:hAnsi="Times New Roman"/>
                <w:kern w:val="2"/>
                <w:sz w:val="20"/>
                <w:szCs w:val="20"/>
              </w:rPr>
              <w:t>По демографической структуре:</w:t>
            </w:r>
          </w:p>
          <w:p w:rsidR="001155BD" w:rsidRPr="001E6A59" w:rsidRDefault="001155BD" w:rsidP="00A1434C">
            <w:pPr>
              <w:keepNext/>
              <w:keepLines/>
              <w:spacing w:after="0" w:line="240" w:lineRule="auto"/>
              <w:jc w:val="center"/>
              <w:rPr>
                <w:rFonts w:ascii="Times New Roman" w:eastAsia="Calibri" w:hAnsi="Times New Roman"/>
                <w:kern w:val="2"/>
                <w:sz w:val="20"/>
                <w:szCs w:val="20"/>
              </w:rPr>
            </w:pPr>
            <w:r w:rsidRPr="001E6A59">
              <w:rPr>
                <w:rFonts w:ascii="Times New Roman" w:eastAsia="Calibri" w:hAnsi="Times New Roman"/>
                <w:kern w:val="2"/>
                <w:sz w:val="20"/>
                <w:szCs w:val="20"/>
              </w:rPr>
              <w:t>85 % от возрастной группы 0-7 лет</w:t>
            </w:r>
          </w:p>
        </w:tc>
        <w:tc>
          <w:tcPr>
            <w:tcW w:w="1184" w:type="pct"/>
            <w:shd w:val="clear" w:color="auto" w:fill="auto"/>
            <w:vAlign w:val="center"/>
          </w:tcPr>
          <w:p w:rsidR="001155BD" w:rsidRPr="001E6A59" w:rsidRDefault="001155BD" w:rsidP="00A1434C">
            <w:pPr>
              <w:keepNext/>
              <w:keepLines/>
              <w:spacing w:after="0" w:line="240" w:lineRule="auto"/>
              <w:jc w:val="center"/>
              <w:rPr>
                <w:rFonts w:ascii="Times New Roman" w:eastAsia="Calibri" w:hAnsi="Times New Roman"/>
                <w:kern w:val="2"/>
                <w:sz w:val="20"/>
                <w:szCs w:val="20"/>
              </w:rPr>
            </w:pPr>
          </w:p>
          <w:p w:rsidR="001155BD" w:rsidRPr="001E6A59" w:rsidRDefault="001155BD" w:rsidP="00A1434C">
            <w:pPr>
              <w:keepNext/>
              <w:keepLines/>
              <w:spacing w:after="0" w:line="240" w:lineRule="auto"/>
              <w:jc w:val="center"/>
              <w:rPr>
                <w:rFonts w:ascii="Times New Roman" w:eastAsia="Calibri" w:hAnsi="Times New Roman"/>
                <w:kern w:val="2"/>
                <w:sz w:val="20"/>
                <w:szCs w:val="20"/>
              </w:rPr>
            </w:pPr>
          </w:p>
          <w:p w:rsidR="001155BD" w:rsidRPr="001E6A59" w:rsidRDefault="001155BD" w:rsidP="00A1434C">
            <w:pPr>
              <w:keepNext/>
              <w:keepLines/>
              <w:spacing w:after="0" w:line="240" w:lineRule="auto"/>
              <w:jc w:val="center"/>
              <w:rPr>
                <w:rFonts w:ascii="Times New Roman" w:eastAsia="Calibri" w:hAnsi="Times New Roman"/>
                <w:kern w:val="2"/>
                <w:sz w:val="20"/>
                <w:szCs w:val="20"/>
              </w:rPr>
            </w:pPr>
            <w:r>
              <w:rPr>
                <w:rFonts w:ascii="Times New Roman" w:eastAsia="Calibri" w:hAnsi="Times New Roman"/>
                <w:kern w:val="2"/>
                <w:sz w:val="20"/>
                <w:szCs w:val="20"/>
              </w:rPr>
              <w:t>-</w:t>
            </w:r>
          </w:p>
        </w:tc>
      </w:tr>
      <w:tr w:rsidR="001155BD" w:rsidRPr="001E6A59" w:rsidTr="00A1434C">
        <w:trPr>
          <w:trHeight w:val="227"/>
          <w:jc w:val="center"/>
        </w:trPr>
        <w:tc>
          <w:tcPr>
            <w:tcW w:w="1543" w:type="pct"/>
            <w:shd w:val="clear" w:color="auto" w:fill="auto"/>
            <w:vAlign w:val="center"/>
          </w:tcPr>
          <w:p w:rsidR="001155BD" w:rsidRPr="001E6A59" w:rsidRDefault="001155BD" w:rsidP="00A1434C">
            <w:pPr>
              <w:keepNext/>
              <w:keepLines/>
              <w:spacing w:after="0" w:line="240" w:lineRule="auto"/>
              <w:jc w:val="center"/>
              <w:rPr>
                <w:rFonts w:ascii="Times New Roman" w:eastAsia="Calibri" w:hAnsi="Times New Roman"/>
                <w:kern w:val="2"/>
                <w:sz w:val="20"/>
                <w:szCs w:val="20"/>
              </w:rPr>
            </w:pPr>
            <w:r w:rsidRPr="001E6A59">
              <w:rPr>
                <w:rFonts w:ascii="Times New Roman" w:eastAsia="Calibri" w:hAnsi="Times New Roman"/>
                <w:kern w:val="2"/>
                <w:sz w:val="20"/>
                <w:szCs w:val="20"/>
              </w:rPr>
              <w:t>Общеобразовательные учреждения</w:t>
            </w:r>
          </w:p>
        </w:tc>
        <w:tc>
          <w:tcPr>
            <w:tcW w:w="1075" w:type="pct"/>
            <w:shd w:val="clear" w:color="auto" w:fill="auto"/>
            <w:vAlign w:val="center"/>
          </w:tcPr>
          <w:p w:rsidR="001155BD" w:rsidRPr="001E6A59" w:rsidRDefault="001155BD" w:rsidP="00A1434C">
            <w:pPr>
              <w:keepNext/>
              <w:keepLines/>
              <w:spacing w:after="0" w:line="240" w:lineRule="auto"/>
              <w:jc w:val="center"/>
              <w:rPr>
                <w:rFonts w:ascii="Times New Roman" w:eastAsia="Calibri" w:hAnsi="Times New Roman"/>
                <w:kern w:val="2"/>
                <w:sz w:val="20"/>
                <w:szCs w:val="20"/>
              </w:rPr>
            </w:pPr>
            <w:r w:rsidRPr="001E6A59">
              <w:rPr>
                <w:rFonts w:ascii="Times New Roman" w:eastAsia="Calibri" w:hAnsi="Times New Roman"/>
                <w:kern w:val="2"/>
                <w:sz w:val="20"/>
                <w:szCs w:val="20"/>
              </w:rPr>
              <w:t>мест</w:t>
            </w:r>
          </w:p>
        </w:tc>
        <w:tc>
          <w:tcPr>
            <w:tcW w:w="1197" w:type="pct"/>
            <w:shd w:val="clear" w:color="auto" w:fill="auto"/>
            <w:vAlign w:val="center"/>
          </w:tcPr>
          <w:p w:rsidR="001155BD" w:rsidRPr="001E6A59" w:rsidRDefault="001155BD" w:rsidP="00A1434C">
            <w:pPr>
              <w:keepNext/>
              <w:keepLines/>
              <w:spacing w:after="0" w:line="240" w:lineRule="auto"/>
              <w:jc w:val="center"/>
              <w:rPr>
                <w:rFonts w:ascii="Times New Roman" w:eastAsia="Calibri" w:hAnsi="Times New Roman"/>
                <w:kern w:val="2"/>
                <w:sz w:val="20"/>
                <w:szCs w:val="20"/>
              </w:rPr>
            </w:pPr>
            <w:r w:rsidRPr="001E6A59">
              <w:rPr>
                <w:rFonts w:ascii="Times New Roman" w:eastAsia="Calibri" w:hAnsi="Times New Roman"/>
                <w:kern w:val="2"/>
                <w:sz w:val="20"/>
                <w:szCs w:val="20"/>
              </w:rPr>
              <w:t>По демографической структуре: 100 % от возрастной группы 7-18 лет</w:t>
            </w:r>
          </w:p>
        </w:tc>
        <w:tc>
          <w:tcPr>
            <w:tcW w:w="1184" w:type="pct"/>
            <w:shd w:val="clear" w:color="auto" w:fill="auto"/>
            <w:vAlign w:val="center"/>
          </w:tcPr>
          <w:p w:rsidR="001155BD" w:rsidRPr="001E6A59" w:rsidRDefault="001155BD" w:rsidP="00A1434C">
            <w:pPr>
              <w:keepNext/>
              <w:keepLines/>
              <w:spacing w:after="0" w:line="240" w:lineRule="auto"/>
              <w:jc w:val="center"/>
              <w:rPr>
                <w:rFonts w:ascii="Times New Roman" w:eastAsia="Calibri" w:hAnsi="Times New Roman"/>
                <w:kern w:val="2"/>
                <w:sz w:val="20"/>
                <w:szCs w:val="20"/>
              </w:rPr>
            </w:pPr>
          </w:p>
          <w:p w:rsidR="001155BD" w:rsidRPr="001E6A59" w:rsidRDefault="001155BD" w:rsidP="00A1434C">
            <w:pPr>
              <w:keepNext/>
              <w:keepLines/>
              <w:spacing w:after="0" w:line="240" w:lineRule="auto"/>
              <w:jc w:val="center"/>
              <w:rPr>
                <w:rFonts w:ascii="Times New Roman" w:eastAsia="Calibri" w:hAnsi="Times New Roman"/>
                <w:kern w:val="2"/>
                <w:sz w:val="20"/>
                <w:szCs w:val="20"/>
              </w:rPr>
            </w:pPr>
            <w:r>
              <w:rPr>
                <w:rFonts w:ascii="Times New Roman" w:eastAsia="Calibri" w:hAnsi="Times New Roman"/>
                <w:kern w:val="2"/>
                <w:sz w:val="20"/>
                <w:szCs w:val="20"/>
              </w:rPr>
              <w:t>-</w:t>
            </w:r>
          </w:p>
        </w:tc>
      </w:tr>
      <w:tr w:rsidR="001155BD" w:rsidRPr="001E6A59" w:rsidTr="00A1434C">
        <w:trPr>
          <w:trHeight w:val="310"/>
          <w:jc w:val="center"/>
        </w:trPr>
        <w:tc>
          <w:tcPr>
            <w:tcW w:w="1543" w:type="pct"/>
            <w:shd w:val="clear" w:color="auto" w:fill="auto"/>
            <w:vAlign w:val="center"/>
          </w:tcPr>
          <w:p w:rsidR="001155BD" w:rsidRPr="001E6A59" w:rsidRDefault="001155BD" w:rsidP="00A1434C">
            <w:pPr>
              <w:keepNext/>
              <w:keepLines/>
              <w:spacing w:after="0" w:line="240" w:lineRule="auto"/>
              <w:jc w:val="center"/>
              <w:rPr>
                <w:rFonts w:ascii="Times New Roman" w:eastAsia="Calibri" w:hAnsi="Times New Roman"/>
                <w:kern w:val="2"/>
                <w:sz w:val="20"/>
                <w:szCs w:val="20"/>
              </w:rPr>
            </w:pPr>
            <w:r w:rsidRPr="001E6A59">
              <w:rPr>
                <w:rFonts w:ascii="Times New Roman" w:eastAsia="Calibri" w:hAnsi="Times New Roman"/>
                <w:kern w:val="2"/>
                <w:sz w:val="20"/>
                <w:szCs w:val="20"/>
              </w:rPr>
              <w:t>Продовольственные магазины</w:t>
            </w:r>
          </w:p>
        </w:tc>
        <w:tc>
          <w:tcPr>
            <w:tcW w:w="1075" w:type="pct"/>
            <w:shd w:val="clear" w:color="auto" w:fill="auto"/>
            <w:vAlign w:val="center"/>
          </w:tcPr>
          <w:p w:rsidR="001155BD" w:rsidRPr="001E6A59" w:rsidRDefault="001155BD" w:rsidP="00A1434C">
            <w:pPr>
              <w:keepNext/>
              <w:keepLines/>
              <w:spacing w:after="0" w:line="240" w:lineRule="auto"/>
              <w:jc w:val="center"/>
              <w:rPr>
                <w:rFonts w:ascii="Times New Roman" w:eastAsia="Calibri" w:hAnsi="Times New Roman"/>
                <w:kern w:val="2"/>
                <w:sz w:val="20"/>
                <w:szCs w:val="20"/>
              </w:rPr>
            </w:pPr>
            <w:r w:rsidRPr="001E6A59">
              <w:rPr>
                <w:rFonts w:ascii="Times New Roman" w:eastAsia="Calibri" w:hAnsi="Times New Roman"/>
                <w:kern w:val="2"/>
                <w:sz w:val="20"/>
                <w:szCs w:val="20"/>
              </w:rPr>
              <w:t>м</w:t>
            </w:r>
            <w:r w:rsidRPr="006C75B2">
              <w:rPr>
                <w:rFonts w:ascii="Times New Roman" w:eastAsia="Calibri" w:hAnsi="Times New Roman"/>
                <w:kern w:val="2"/>
                <w:sz w:val="20"/>
                <w:szCs w:val="20"/>
                <w:vertAlign w:val="superscript"/>
              </w:rPr>
              <w:t>2</w:t>
            </w:r>
            <w:r w:rsidRPr="001E6A59">
              <w:rPr>
                <w:rFonts w:ascii="Times New Roman" w:eastAsia="Calibri" w:hAnsi="Times New Roman"/>
                <w:kern w:val="2"/>
                <w:sz w:val="20"/>
                <w:szCs w:val="20"/>
              </w:rPr>
              <w:t xml:space="preserve"> торговой площади на</w:t>
            </w:r>
          </w:p>
          <w:p w:rsidR="001155BD" w:rsidRPr="001E6A59" w:rsidRDefault="001155BD" w:rsidP="00A1434C">
            <w:pPr>
              <w:keepNext/>
              <w:keepLines/>
              <w:spacing w:after="0" w:line="240" w:lineRule="auto"/>
              <w:jc w:val="center"/>
              <w:rPr>
                <w:rFonts w:ascii="Times New Roman" w:eastAsia="Calibri" w:hAnsi="Times New Roman"/>
                <w:kern w:val="2"/>
                <w:sz w:val="20"/>
                <w:szCs w:val="20"/>
              </w:rPr>
            </w:pPr>
            <w:r w:rsidRPr="001E6A59">
              <w:rPr>
                <w:rFonts w:ascii="Times New Roman" w:eastAsia="Calibri" w:hAnsi="Times New Roman"/>
                <w:kern w:val="2"/>
                <w:sz w:val="20"/>
                <w:szCs w:val="20"/>
              </w:rPr>
              <w:t>1000 жителей</w:t>
            </w:r>
          </w:p>
        </w:tc>
        <w:tc>
          <w:tcPr>
            <w:tcW w:w="1197" w:type="pct"/>
            <w:shd w:val="clear" w:color="auto" w:fill="auto"/>
            <w:vAlign w:val="center"/>
          </w:tcPr>
          <w:p w:rsidR="001155BD" w:rsidRPr="001E6A59" w:rsidRDefault="001155BD" w:rsidP="00A1434C">
            <w:pPr>
              <w:keepNext/>
              <w:keepLines/>
              <w:spacing w:after="0" w:line="240" w:lineRule="auto"/>
              <w:jc w:val="center"/>
              <w:rPr>
                <w:rFonts w:ascii="Times New Roman" w:eastAsia="Calibri" w:hAnsi="Times New Roman"/>
                <w:kern w:val="2"/>
                <w:sz w:val="20"/>
                <w:szCs w:val="20"/>
              </w:rPr>
            </w:pPr>
            <w:r w:rsidRPr="001E6A59">
              <w:rPr>
                <w:rFonts w:ascii="Times New Roman" w:eastAsia="Calibri" w:hAnsi="Times New Roman"/>
                <w:kern w:val="2"/>
                <w:sz w:val="20"/>
                <w:szCs w:val="20"/>
              </w:rPr>
              <w:t>100</w:t>
            </w:r>
          </w:p>
        </w:tc>
        <w:tc>
          <w:tcPr>
            <w:tcW w:w="1184" w:type="pct"/>
            <w:shd w:val="clear" w:color="auto" w:fill="auto"/>
            <w:vAlign w:val="center"/>
          </w:tcPr>
          <w:p w:rsidR="001155BD" w:rsidRPr="001E6A59" w:rsidRDefault="001155BD" w:rsidP="00A1434C">
            <w:pPr>
              <w:keepNext/>
              <w:keepLines/>
              <w:spacing w:after="0" w:line="240" w:lineRule="auto"/>
              <w:jc w:val="center"/>
              <w:rPr>
                <w:rFonts w:ascii="Times New Roman" w:eastAsia="Calibri" w:hAnsi="Times New Roman"/>
                <w:kern w:val="2"/>
                <w:sz w:val="20"/>
                <w:szCs w:val="20"/>
              </w:rPr>
            </w:pPr>
            <w:r w:rsidRPr="001E6A59">
              <w:rPr>
                <w:rFonts w:ascii="Times New Roman" w:eastAsia="Calibri" w:hAnsi="Times New Roman"/>
                <w:kern w:val="2"/>
                <w:sz w:val="20"/>
                <w:szCs w:val="20"/>
              </w:rPr>
              <w:t>452,3</w:t>
            </w:r>
          </w:p>
        </w:tc>
      </w:tr>
      <w:tr w:rsidR="001155BD" w:rsidRPr="001E6A59" w:rsidTr="00A1434C">
        <w:trPr>
          <w:trHeight w:val="480"/>
          <w:jc w:val="center"/>
        </w:trPr>
        <w:tc>
          <w:tcPr>
            <w:tcW w:w="1543" w:type="pct"/>
            <w:shd w:val="clear" w:color="auto" w:fill="auto"/>
            <w:vAlign w:val="center"/>
          </w:tcPr>
          <w:p w:rsidR="001155BD" w:rsidRPr="001E6A59" w:rsidRDefault="001155BD" w:rsidP="00A1434C">
            <w:pPr>
              <w:keepNext/>
              <w:keepLines/>
              <w:spacing w:after="0" w:line="240" w:lineRule="auto"/>
              <w:jc w:val="center"/>
              <w:rPr>
                <w:rFonts w:ascii="Times New Roman" w:eastAsia="Calibri" w:hAnsi="Times New Roman"/>
                <w:kern w:val="2"/>
                <w:sz w:val="20"/>
                <w:szCs w:val="20"/>
              </w:rPr>
            </w:pPr>
            <w:r w:rsidRPr="001E6A59">
              <w:rPr>
                <w:rFonts w:ascii="Times New Roman" w:eastAsia="Calibri" w:hAnsi="Times New Roman"/>
                <w:kern w:val="2"/>
                <w:sz w:val="20"/>
                <w:szCs w:val="20"/>
              </w:rPr>
              <w:t>Непродовольственные магазины товаров первой необходимости</w:t>
            </w:r>
          </w:p>
        </w:tc>
        <w:tc>
          <w:tcPr>
            <w:tcW w:w="1075" w:type="pct"/>
            <w:shd w:val="clear" w:color="auto" w:fill="auto"/>
            <w:vAlign w:val="center"/>
          </w:tcPr>
          <w:p w:rsidR="001155BD" w:rsidRPr="001E6A59" w:rsidRDefault="001155BD" w:rsidP="00A1434C">
            <w:pPr>
              <w:keepNext/>
              <w:keepLines/>
              <w:spacing w:after="0" w:line="240" w:lineRule="auto"/>
              <w:jc w:val="center"/>
              <w:rPr>
                <w:rFonts w:ascii="Times New Roman" w:eastAsia="Calibri" w:hAnsi="Times New Roman"/>
                <w:kern w:val="2"/>
                <w:sz w:val="20"/>
                <w:szCs w:val="20"/>
              </w:rPr>
            </w:pPr>
            <w:r w:rsidRPr="001E6A59">
              <w:rPr>
                <w:rFonts w:ascii="Times New Roman" w:eastAsia="Calibri" w:hAnsi="Times New Roman"/>
                <w:kern w:val="2"/>
                <w:sz w:val="20"/>
                <w:szCs w:val="20"/>
              </w:rPr>
              <w:t>м</w:t>
            </w:r>
            <w:r w:rsidRPr="006C75B2">
              <w:rPr>
                <w:rFonts w:ascii="Times New Roman" w:eastAsia="Calibri" w:hAnsi="Times New Roman"/>
                <w:kern w:val="2"/>
                <w:sz w:val="20"/>
                <w:szCs w:val="20"/>
                <w:vertAlign w:val="superscript"/>
              </w:rPr>
              <w:t>2</w:t>
            </w:r>
            <w:r w:rsidRPr="001E6A59">
              <w:rPr>
                <w:rFonts w:ascii="Times New Roman" w:eastAsia="Calibri" w:hAnsi="Times New Roman"/>
                <w:kern w:val="2"/>
                <w:sz w:val="20"/>
                <w:szCs w:val="20"/>
              </w:rPr>
              <w:t xml:space="preserve"> торговой площади на</w:t>
            </w:r>
          </w:p>
          <w:p w:rsidR="001155BD" w:rsidRPr="001E6A59" w:rsidRDefault="001155BD" w:rsidP="00A1434C">
            <w:pPr>
              <w:keepNext/>
              <w:keepLines/>
              <w:spacing w:after="0" w:line="240" w:lineRule="auto"/>
              <w:jc w:val="center"/>
              <w:rPr>
                <w:rFonts w:ascii="Times New Roman" w:eastAsia="Calibri" w:hAnsi="Times New Roman"/>
                <w:kern w:val="2"/>
                <w:sz w:val="20"/>
                <w:szCs w:val="20"/>
              </w:rPr>
            </w:pPr>
            <w:r w:rsidRPr="001E6A59">
              <w:rPr>
                <w:rFonts w:ascii="Times New Roman" w:eastAsia="Calibri" w:hAnsi="Times New Roman"/>
                <w:kern w:val="2"/>
                <w:sz w:val="20"/>
                <w:szCs w:val="20"/>
              </w:rPr>
              <w:t>1000 жителей</w:t>
            </w:r>
          </w:p>
        </w:tc>
        <w:tc>
          <w:tcPr>
            <w:tcW w:w="1197" w:type="pct"/>
            <w:shd w:val="clear" w:color="auto" w:fill="auto"/>
            <w:vAlign w:val="center"/>
          </w:tcPr>
          <w:p w:rsidR="001155BD" w:rsidRPr="001E6A59" w:rsidRDefault="001155BD" w:rsidP="00A1434C">
            <w:pPr>
              <w:keepNext/>
              <w:keepLines/>
              <w:spacing w:after="0" w:line="240" w:lineRule="auto"/>
              <w:jc w:val="center"/>
              <w:rPr>
                <w:rFonts w:ascii="Times New Roman" w:eastAsia="Calibri" w:hAnsi="Times New Roman"/>
                <w:kern w:val="2"/>
                <w:sz w:val="20"/>
                <w:szCs w:val="20"/>
              </w:rPr>
            </w:pPr>
            <w:r w:rsidRPr="001E6A59">
              <w:rPr>
                <w:rFonts w:ascii="Times New Roman" w:eastAsia="Calibri" w:hAnsi="Times New Roman"/>
                <w:kern w:val="2"/>
                <w:sz w:val="20"/>
                <w:szCs w:val="20"/>
              </w:rPr>
              <w:t>200</w:t>
            </w:r>
          </w:p>
        </w:tc>
        <w:tc>
          <w:tcPr>
            <w:tcW w:w="1184" w:type="pct"/>
            <w:shd w:val="clear" w:color="auto" w:fill="auto"/>
            <w:vAlign w:val="center"/>
          </w:tcPr>
          <w:p w:rsidR="001155BD" w:rsidRPr="001E6A59" w:rsidRDefault="001155BD" w:rsidP="00A1434C">
            <w:pPr>
              <w:keepNext/>
              <w:keepLines/>
              <w:spacing w:after="0" w:line="240" w:lineRule="auto"/>
              <w:jc w:val="center"/>
              <w:rPr>
                <w:rFonts w:ascii="Times New Roman" w:eastAsia="Calibri" w:hAnsi="Times New Roman"/>
                <w:kern w:val="2"/>
                <w:sz w:val="20"/>
                <w:szCs w:val="20"/>
              </w:rPr>
            </w:pPr>
            <w:r w:rsidRPr="001E6A59">
              <w:rPr>
                <w:rFonts w:ascii="Times New Roman" w:eastAsia="Calibri" w:hAnsi="Times New Roman"/>
                <w:kern w:val="2"/>
                <w:sz w:val="20"/>
                <w:szCs w:val="20"/>
              </w:rPr>
              <w:t>904,6</w:t>
            </w:r>
          </w:p>
        </w:tc>
      </w:tr>
      <w:tr w:rsidR="001155BD" w:rsidRPr="001E6A59" w:rsidTr="00A1434C">
        <w:trPr>
          <w:trHeight w:val="227"/>
          <w:jc w:val="center"/>
        </w:trPr>
        <w:tc>
          <w:tcPr>
            <w:tcW w:w="1543" w:type="pct"/>
            <w:shd w:val="clear" w:color="auto" w:fill="auto"/>
            <w:vAlign w:val="center"/>
          </w:tcPr>
          <w:p w:rsidR="001155BD" w:rsidRPr="001E6A59" w:rsidRDefault="001155BD" w:rsidP="00A1434C">
            <w:pPr>
              <w:keepNext/>
              <w:keepLines/>
              <w:spacing w:after="0" w:line="240" w:lineRule="auto"/>
              <w:jc w:val="center"/>
              <w:rPr>
                <w:rFonts w:ascii="Times New Roman" w:eastAsia="Calibri" w:hAnsi="Times New Roman"/>
                <w:kern w:val="2"/>
                <w:sz w:val="20"/>
                <w:szCs w:val="20"/>
              </w:rPr>
            </w:pPr>
            <w:r w:rsidRPr="001E6A59">
              <w:rPr>
                <w:rFonts w:ascii="Times New Roman" w:eastAsia="Calibri" w:hAnsi="Times New Roman"/>
                <w:kern w:val="2"/>
                <w:sz w:val="20"/>
                <w:szCs w:val="20"/>
              </w:rPr>
              <w:t>Аптечный пункт</w:t>
            </w:r>
          </w:p>
        </w:tc>
        <w:tc>
          <w:tcPr>
            <w:tcW w:w="1075" w:type="pct"/>
            <w:shd w:val="clear" w:color="auto" w:fill="auto"/>
            <w:vAlign w:val="center"/>
          </w:tcPr>
          <w:p w:rsidR="001155BD" w:rsidRPr="001E6A59" w:rsidRDefault="001155BD" w:rsidP="00A1434C">
            <w:pPr>
              <w:keepNext/>
              <w:keepLines/>
              <w:spacing w:after="0" w:line="240" w:lineRule="auto"/>
              <w:jc w:val="center"/>
              <w:rPr>
                <w:rFonts w:ascii="Times New Roman" w:eastAsia="Calibri" w:hAnsi="Times New Roman"/>
                <w:kern w:val="2"/>
                <w:sz w:val="20"/>
                <w:szCs w:val="20"/>
              </w:rPr>
            </w:pPr>
            <w:r w:rsidRPr="001E6A59">
              <w:rPr>
                <w:rFonts w:ascii="Times New Roman" w:eastAsia="Calibri" w:hAnsi="Times New Roman"/>
                <w:kern w:val="2"/>
                <w:sz w:val="20"/>
                <w:szCs w:val="20"/>
              </w:rPr>
              <w:t>объект на жилую группу</w:t>
            </w:r>
          </w:p>
        </w:tc>
        <w:tc>
          <w:tcPr>
            <w:tcW w:w="1197" w:type="pct"/>
            <w:shd w:val="clear" w:color="auto" w:fill="auto"/>
            <w:vAlign w:val="center"/>
          </w:tcPr>
          <w:p w:rsidR="001155BD" w:rsidRPr="001E6A59" w:rsidRDefault="001155BD" w:rsidP="00A1434C">
            <w:pPr>
              <w:keepNext/>
              <w:keepLines/>
              <w:spacing w:after="0" w:line="240" w:lineRule="auto"/>
              <w:jc w:val="center"/>
              <w:rPr>
                <w:rFonts w:ascii="Times New Roman" w:eastAsia="Calibri" w:hAnsi="Times New Roman"/>
                <w:kern w:val="2"/>
                <w:sz w:val="20"/>
                <w:szCs w:val="20"/>
              </w:rPr>
            </w:pPr>
            <w:r w:rsidRPr="001E6A59">
              <w:rPr>
                <w:rFonts w:ascii="Times New Roman" w:eastAsia="Calibri" w:hAnsi="Times New Roman"/>
                <w:kern w:val="2"/>
                <w:sz w:val="20"/>
                <w:szCs w:val="20"/>
              </w:rPr>
              <w:t>1</w:t>
            </w:r>
          </w:p>
        </w:tc>
        <w:tc>
          <w:tcPr>
            <w:tcW w:w="1184" w:type="pct"/>
            <w:shd w:val="clear" w:color="auto" w:fill="auto"/>
            <w:vAlign w:val="center"/>
          </w:tcPr>
          <w:p w:rsidR="001155BD" w:rsidRPr="001E6A59" w:rsidRDefault="001155BD" w:rsidP="00A1434C">
            <w:pPr>
              <w:keepNext/>
              <w:keepLines/>
              <w:spacing w:after="0" w:line="240" w:lineRule="auto"/>
              <w:jc w:val="center"/>
              <w:rPr>
                <w:rFonts w:ascii="Times New Roman" w:eastAsia="Calibri" w:hAnsi="Times New Roman"/>
                <w:kern w:val="2"/>
                <w:sz w:val="20"/>
                <w:szCs w:val="20"/>
              </w:rPr>
            </w:pPr>
            <w:r w:rsidRPr="001E6A59">
              <w:rPr>
                <w:rFonts w:ascii="Times New Roman" w:eastAsia="Calibri" w:hAnsi="Times New Roman"/>
                <w:kern w:val="2"/>
                <w:sz w:val="20"/>
                <w:szCs w:val="20"/>
              </w:rPr>
              <w:t>3</w:t>
            </w:r>
          </w:p>
        </w:tc>
      </w:tr>
      <w:tr w:rsidR="001155BD" w:rsidRPr="001E6A59" w:rsidTr="00A1434C">
        <w:trPr>
          <w:trHeight w:val="227"/>
          <w:jc w:val="center"/>
        </w:trPr>
        <w:tc>
          <w:tcPr>
            <w:tcW w:w="1543" w:type="pct"/>
            <w:shd w:val="clear" w:color="auto" w:fill="auto"/>
            <w:vAlign w:val="center"/>
          </w:tcPr>
          <w:p w:rsidR="001155BD" w:rsidRPr="001E6A59" w:rsidRDefault="001155BD" w:rsidP="00A1434C">
            <w:pPr>
              <w:keepNext/>
              <w:keepLines/>
              <w:spacing w:after="0" w:line="240" w:lineRule="auto"/>
              <w:jc w:val="center"/>
              <w:rPr>
                <w:rFonts w:ascii="Times New Roman" w:eastAsia="Calibri" w:hAnsi="Times New Roman"/>
                <w:kern w:val="2"/>
                <w:sz w:val="20"/>
                <w:szCs w:val="20"/>
              </w:rPr>
            </w:pPr>
            <w:r w:rsidRPr="001E6A59">
              <w:rPr>
                <w:rFonts w:ascii="Times New Roman" w:eastAsia="Calibri" w:hAnsi="Times New Roman"/>
                <w:kern w:val="2"/>
                <w:sz w:val="20"/>
                <w:szCs w:val="20"/>
              </w:rPr>
              <w:t>Отделение связи</w:t>
            </w:r>
          </w:p>
        </w:tc>
        <w:tc>
          <w:tcPr>
            <w:tcW w:w="1075" w:type="pct"/>
            <w:shd w:val="clear" w:color="auto" w:fill="auto"/>
            <w:vAlign w:val="center"/>
          </w:tcPr>
          <w:p w:rsidR="001155BD" w:rsidRPr="001E6A59" w:rsidRDefault="001155BD" w:rsidP="00A1434C">
            <w:pPr>
              <w:keepNext/>
              <w:keepLines/>
              <w:spacing w:after="0" w:line="240" w:lineRule="auto"/>
              <w:jc w:val="center"/>
              <w:rPr>
                <w:rFonts w:ascii="Times New Roman" w:eastAsia="Calibri" w:hAnsi="Times New Roman"/>
                <w:kern w:val="2"/>
                <w:sz w:val="20"/>
                <w:szCs w:val="20"/>
              </w:rPr>
            </w:pPr>
            <w:r w:rsidRPr="001E6A59">
              <w:rPr>
                <w:rFonts w:ascii="Times New Roman" w:eastAsia="Calibri" w:hAnsi="Times New Roman"/>
                <w:kern w:val="2"/>
                <w:sz w:val="20"/>
                <w:szCs w:val="20"/>
              </w:rPr>
              <w:t>объект на жилую группу</w:t>
            </w:r>
          </w:p>
        </w:tc>
        <w:tc>
          <w:tcPr>
            <w:tcW w:w="1197" w:type="pct"/>
            <w:shd w:val="clear" w:color="auto" w:fill="auto"/>
            <w:vAlign w:val="center"/>
          </w:tcPr>
          <w:p w:rsidR="001155BD" w:rsidRPr="001E6A59" w:rsidRDefault="001155BD" w:rsidP="00A1434C">
            <w:pPr>
              <w:keepNext/>
              <w:keepLines/>
              <w:spacing w:after="0" w:line="240" w:lineRule="auto"/>
              <w:jc w:val="center"/>
              <w:rPr>
                <w:rFonts w:ascii="Times New Roman" w:eastAsia="Calibri" w:hAnsi="Times New Roman"/>
                <w:kern w:val="2"/>
                <w:sz w:val="20"/>
                <w:szCs w:val="20"/>
              </w:rPr>
            </w:pPr>
            <w:r w:rsidRPr="001E6A59">
              <w:rPr>
                <w:rFonts w:ascii="Times New Roman" w:eastAsia="Calibri" w:hAnsi="Times New Roman"/>
                <w:kern w:val="2"/>
                <w:sz w:val="20"/>
                <w:szCs w:val="20"/>
              </w:rPr>
              <w:t>1</w:t>
            </w:r>
          </w:p>
        </w:tc>
        <w:tc>
          <w:tcPr>
            <w:tcW w:w="1184" w:type="pct"/>
            <w:shd w:val="clear" w:color="auto" w:fill="auto"/>
            <w:vAlign w:val="center"/>
          </w:tcPr>
          <w:p w:rsidR="001155BD" w:rsidRPr="001E6A59" w:rsidRDefault="001155BD" w:rsidP="00A1434C">
            <w:pPr>
              <w:keepNext/>
              <w:keepLines/>
              <w:spacing w:after="0" w:line="240" w:lineRule="auto"/>
              <w:jc w:val="center"/>
              <w:rPr>
                <w:rFonts w:ascii="Times New Roman" w:eastAsia="Calibri" w:hAnsi="Times New Roman"/>
                <w:kern w:val="2"/>
                <w:sz w:val="20"/>
                <w:szCs w:val="20"/>
              </w:rPr>
            </w:pPr>
            <w:r w:rsidRPr="001E6A59">
              <w:rPr>
                <w:rFonts w:ascii="Times New Roman" w:eastAsia="Calibri" w:hAnsi="Times New Roman"/>
                <w:kern w:val="2"/>
                <w:sz w:val="20"/>
                <w:szCs w:val="20"/>
              </w:rPr>
              <w:t>3</w:t>
            </w:r>
          </w:p>
        </w:tc>
      </w:tr>
      <w:tr w:rsidR="001155BD" w:rsidRPr="001E6A59" w:rsidTr="00A1434C">
        <w:trPr>
          <w:trHeight w:val="281"/>
          <w:jc w:val="center"/>
        </w:trPr>
        <w:tc>
          <w:tcPr>
            <w:tcW w:w="1543" w:type="pct"/>
            <w:shd w:val="clear" w:color="auto" w:fill="auto"/>
            <w:vAlign w:val="center"/>
          </w:tcPr>
          <w:p w:rsidR="001155BD" w:rsidRPr="001E6A59" w:rsidRDefault="001155BD" w:rsidP="00A1434C">
            <w:pPr>
              <w:keepNext/>
              <w:keepLines/>
              <w:spacing w:after="0" w:line="240" w:lineRule="auto"/>
              <w:jc w:val="center"/>
              <w:rPr>
                <w:rFonts w:ascii="Times New Roman" w:eastAsia="Calibri" w:hAnsi="Times New Roman"/>
                <w:kern w:val="2"/>
                <w:sz w:val="20"/>
                <w:szCs w:val="20"/>
              </w:rPr>
            </w:pPr>
            <w:r w:rsidRPr="001E6A59">
              <w:rPr>
                <w:rFonts w:ascii="Times New Roman" w:eastAsia="Calibri" w:hAnsi="Times New Roman"/>
                <w:kern w:val="2"/>
                <w:sz w:val="20"/>
                <w:szCs w:val="20"/>
              </w:rPr>
              <w:t>Организации бытового обслуживания (мастерские, парикмахерские и т. п.)</w:t>
            </w:r>
          </w:p>
        </w:tc>
        <w:tc>
          <w:tcPr>
            <w:tcW w:w="1075" w:type="pct"/>
            <w:shd w:val="clear" w:color="auto" w:fill="auto"/>
            <w:vAlign w:val="center"/>
          </w:tcPr>
          <w:p w:rsidR="001155BD" w:rsidRPr="001E6A59" w:rsidRDefault="001155BD" w:rsidP="00A1434C">
            <w:pPr>
              <w:keepNext/>
              <w:keepLines/>
              <w:spacing w:after="0" w:line="240" w:lineRule="auto"/>
              <w:jc w:val="center"/>
              <w:rPr>
                <w:rFonts w:ascii="Times New Roman" w:eastAsia="Calibri" w:hAnsi="Times New Roman"/>
                <w:kern w:val="2"/>
                <w:sz w:val="20"/>
                <w:szCs w:val="20"/>
              </w:rPr>
            </w:pPr>
            <w:r w:rsidRPr="001E6A59">
              <w:rPr>
                <w:rFonts w:ascii="Times New Roman" w:eastAsia="Calibri" w:hAnsi="Times New Roman"/>
                <w:kern w:val="2"/>
                <w:sz w:val="20"/>
                <w:szCs w:val="20"/>
              </w:rPr>
              <w:t>рабочих мест на 1000 жителей</w:t>
            </w:r>
          </w:p>
        </w:tc>
        <w:tc>
          <w:tcPr>
            <w:tcW w:w="1197" w:type="pct"/>
            <w:shd w:val="clear" w:color="auto" w:fill="auto"/>
            <w:vAlign w:val="center"/>
          </w:tcPr>
          <w:p w:rsidR="001155BD" w:rsidRPr="001E6A59" w:rsidRDefault="001155BD" w:rsidP="00A1434C">
            <w:pPr>
              <w:keepNext/>
              <w:keepLines/>
              <w:spacing w:after="0" w:line="240" w:lineRule="auto"/>
              <w:jc w:val="center"/>
              <w:rPr>
                <w:rFonts w:ascii="Times New Roman" w:eastAsia="Calibri" w:hAnsi="Times New Roman"/>
                <w:kern w:val="2"/>
                <w:sz w:val="20"/>
                <w:szCs w:val="20"/>
              </w:rPr>
            </w:pPr>
            <w:r w:rsidRPr="001E6A59">
              <w:rPr>
                <w:rFonts w:ascii="Times New Roman" w:eastAsia="Calibri" w:hAnsi="Times New Roman"/>
                <w:kern w:val="2"/>
                <w:sz w:val="20"/>
                <w:szCs w:val="20"/>
              </w:rPr>
              <w:t>2</w:t>
            </w:r>
          </w:p>
        </w:tc>
        <w:tc>
          <w:tcPr>
            <w:tcW w:w="1184" w:type="pct"/>
            <w:shd w:val="clear" w:color="auto" w:fill="auto"/>
            <w:vAlign w:val="center"/>
          </w:tcPr>
          <w:p w:rsidR="001155BD" w:rsidRPr="001E6A59" w:rsidRDefault="001155BD" w:rsidP="00A1434C">
            <w:pPr>
              <w:keepNext/>
              <w:keepLines/>
              <w:spacing w:after="0" w:line="240" w:lineRule="auto"/>
              <w:jc w:val="center"/>
              <w:rPr>
                <w:rFonts w:ascii="Times New Roman" w:eastAsia="Calibri" w:hAnsi="Times New Roman"/>
                <w:kern w:val="2"/>
                <w:sz w:val="20"/>
                <w:szCs w:val="20"/>
              </w:rPr>
            </w:pPr>
            <w:r w:rsidRPr="001E6A59">
              <w:rPr>
                <w:rFonts w:ascii="Times New Roman" w:eastAsia="Calibri" w:hAnsi="Times New Roman"/>
                <w:kern w:val="2"/>
                <w:sz w:val="20"/>
                <w:szCs w:val="20"/>
              </w:rPr>
              <w:t>9</w:t>
            </w:r>
          </w:p>
        </w:tc>
      </w:tr>
      <w:tr w:rsidR="001155BD" w:rsidRPr="001E6A59" w:rsidTr="00A1434C">
        <w:trPr>
          <w:trHeight w:val="284"/>
          <w:jc w:val="center"/>
        </w:trPr>
        <w:tc>
          <w:tcPr>
            <w:tcW w:w="1543" w:type="pct"/>
            <w:shd w:val="clear" w:color="auto" w:fill="auto"/>
            <w:vAlign w:val="center"/>
          </w:tcPr>
          <w:p w:rsidR="001155BD" w:rsidRPr="001E6A59" w:rsidRDefault="001155BD" w:rsidP="00A1434C">
            <w:pPr>
              <w:keepNext/>
              <w:keepLines/>
              <w:spacing w:after="0" w:line="240" w:lineRule="auto"/>
              <w:jc w:val="center"/>
              <w:rPr>
                <w:rFonts w:ascii="Times New Roman" w:eastAsia="Calibri" w:hAnsi="Times New Roman"/>
                <w:kern w:val="2"/>
                <w:sz w:val="20"/>
                <w:szCs w:val="20"/>
              </w:rPr>
            </w:pPr>
            <w:r w:rsidRPr="001E6A59">
              <w:rPr>
                <w:rFonts w:ascii="Times New Roman" w:eastAsia="Calibri" w:hAnsi="Times New Roman"/>
                <w:kern w:val="2"/>
                <w:sz w:val="20"/>
                <w:szCs w:val="20"/>
              </w:rPr>
              <w:t>Приемный пункт прачечной, химчистки</w:t>
            </w:r>
          </w:p>
        </w:tc>
        <w:tc>
          <w:tcPr>
            <w:tcW w:w="1075" w:type="pct"/>
            <w:shd w:val="clear" w:color="auto" w:fill="auto"/>
            <w:vAlign w:val="center"/>
          </w:tcPr>
          <w:p w:rsidR="001155BD" w:rsidRPr="001E6A59" w:rsidRDefault="001155BD" w:rsidP="00A1434C">
            <w:pPr>
              <w:keepNext/>
              <w:keepLines/>
              <w:spacing w:after="0" w:line="240" w:lineRule="auto"/>
              <w:jc w:val="center"/>
              <w:rPr>
                <w:rFonts w:ascii="Times New Roman" w:eastAsia="Calibri" w:hAnsi="Times New Roman"/>
                <w:kern w:val="2"/>
                <w:sz w:val="20"/>
                <w:szCs w:val="20"/>
              </w:rPr>
            </w:pPr>
            <w:r w:rsidRPr="001E6A59">
              <w:rPr>
                <w:rFonts w:ascii="Times New Roman" w:eastAsia="Calibri" w:hAnsi="Times New Roman"/>
                <w:kern w:val="2"/>
                <w:sz w:val="20"/>
                <w:szCs w:val="20"/>
              </w:rPr>
              <w:t>объект на жилую группу</w:t>
            </w:r>
          </w:p>
        </w:tc>
        <w:tc>
          <w:tcPr>
            <w:tcW w:w="1197" w:type="pct"/>
            <w:shd w:val="clear" w:color="auto" w:fill="auto"/>
            <w:vAlign w:val="center"/>
          </w:tcPr>
          <w:p w:rsidR="001155BD" w:rsidRPr="001E6A59" w:rsidRDefault="001155BD" w:rsidP="00A1434C">
            <w:pPr>
              <w:keepNext/>
              <w:keepLines/>
              <w:spacing w:after="0" w:line="240" w:lineRule="auto"/>
              <w:jc w:val="center"/>
              <w:rPr>
                <w:rFonts w:ascii="Times New Roman" w:eastAsia="Calibri" w:hAnsi="Times New Roman"/>
                <w:kern w:val="2"/>
                <w:sz w:val="20"/>
                <w:szCs w:val="20"/>
              </w:rPr>
            </w:pPr>
            <w:r w:rsidRPr="001E6A59">
              <w:rPr>
                <w:rFonts w:ascii="Times New Roman" w:eastAsia="Calibri" w:hAnsi="Times New Roman"/>
                <w:kern w:val="2"/>
                <w:sz w:val="20"/>
                <w:szCs w:val="20"/>
              </w:rPr>
              <w:t>1</w:t>
            </w:r>
          </w:p>
        </w:tc>
        <w:tc>
          <w:tcPr>
            <w:tcW w:w="1184" w:type="pct"/>
            <w:shd w:val="clear" w:color="auto" w:fill="auto"/>
            <w:vAlign w:val="center"/>
          </w:tcPr>
          <w:p w:rsidR="001155BD" w:rsidRPr="001E6A59" w:rsidRDefault="001155BD" w:rsidP="00A1434C">
            <w:pPr>
              <w:keepNext/>
              <w:keepLines/>
              <w:spacing w:after="0" w:line="240" w:lineRule="auto"/>
              <w:jc w:val="center"/>
              <w:rPr>
                <w:rFonts w:ascii="Times New Roman" w:eastAsia="Calibri" w:hAnsi="Times New Roman"/>
                <w:kern w:val="2"/>
                <w:sz w:val="20"/>
                <w:szCs w:val="20"/>
              </w:rPr>
            </w:pPr>
            <w:r w:rsidRPr="001E6A59">
              <w:rPr>
                <w:rFonts w:ascii="Times New Roman" w:eastAsia="Calibri" w:hAnsi="Times New Roman"/>
                <w:kern w:val="2"/>
                <w:sz w:val="20"/>
                <w:szCs w:val="20"/>
              </w:rPr>
              <w:t>3</w:t>
            </w:r>
          </w:p>
        </w:tc>
      </w:tr>
      <w:tr w:rsidR="001155BD" w:rsidRPr="001E6A59" w:rsidTr="00A1434C">
        <w:trPr>
          <w:jc w:val="center"/>
        </w:trPr>
        <w:tc>
          <w:tcPr>
            <w:tcW w:w="1543" w:type="pct"/>
            <w:shd w:val="clear" w:color="auto" w:fill="auto"/>
            <w:vAlign w:val="center"/>
          </w:tcPr>
          <w:p w:rsidR="001155BD" w:rsidRPr="001E6A59" w:rsidRDefault="001155BD" w:rsidP="00A1434C">
            <w:pPr>
              <w:keepNext/>
              <w:keepLines/>
              <w:tabs>
                <w:tab w:val="center" w:pos="1080"/>
              </w:tabs>
              <w:spacing w:after="0" w:line="240" w:lineRule="auto"/>
              <w:jc w:val="center"/>
              <w:rPr>
                <w:rFonts w:ascii="Times New Roman" w:eastAsia="Calibri" w:hAnsi="Times New Roman"/>
                <w:kern w:val="2"/>
                <w:sz w:val="20"/>
                <w:szCs w:val="20"/>
              </w:rPr>
            </w:pPr>
            <w:r w:rsidRPr="001E6A59">
              <w:rPr>
                <w:rFonts w:ascii="Times New Roman" w:eastAsia="Calibri" w:hAnsi="Times New Roman"/>
                <w:kern w:val="2"/>
                <w:sz w:val="20"/>
                <w:szCs w:val="20"/>
              </w:rPr>
              <w:t>Учреждения культуры</w:t>
            </w:r>
          </w:p>
        </w:tc>
        <w:tc>
          <w:tcPr>
            <w:tcW w:w="1075" w:type="pct"/>
            <w:shd w:val="clear" w:color="auto" w:fill="auto"/>
            <w:vAlign w:val="center"/>
          </w:tcPr>
          <w:p w:rsidR="001155BD" w:rsidRPr="001E6A59" w:rsidRDefault="001155BD" w:rsidP="00A1434C">
            <w:pPr>
              <w:keepNext/>
              <w:keepLines/>
              <w:spacing w:after="0" w:line="240" w:lineRule="auto"/>
              <w:jc w:val="center"/>
              <w:rPr>
                <w:rFonts w:ascii="Times New Roman" w:eastAsia="Calibri" w:hAnsi="Times New Roman"/>
                <w:kern w:val="2"/>
                <w:sz w:val="20"/>
                <w:szCs w:val="20"/>
              </w:rPr>
            </w:pPr>
            <w:r w:rsidRPr="001E6A59">
              <w:rPr>
                <w:rFonts w:ascii="Times New Roman" w:eastAsia="Calibri" w:hAnsi="Times New Roman"/>
                <w:kern w:val="2"/>
                <w:sz w:val="20"/>
                <w:szCs w:val="20"/>
              </w:rPr>
              <w:t>м</w:t>
            </w:r>
            <w:r w:rsidRPr="006C75B2">
              <w:rPr>
                <w:rFonts w:ascii="Times New Roman" w:eastAsia="Calibri" w:hAnsi="Times New Roman"/>
                <w:kern w:val="2"/>
                <w:sz w:val="20"/>
                <w:szCs w:val="20"/>
                <w:vertAlign w:val="superscript"/>
              </w:rPr>
              <w:t>2</w:t>
            </w:r>
            <w:r w:rsidRPr="001E6A59">
              <w:rPr>
                <w:rFonts w:ascii="Times New Roman" w:eastAsia="Calibri" w:hAnsi="Times New Roman"/>
                <w:kern w:val="2"/>
                <w:sz w:val="20"/>
                <w:szCs w:val="20"/>
              </w:rPr>
              <w:t xml:space="preserve"> общей площади на</w:t>
            </w:r>
          </w:p>
          <w:p w:rsidR="001155BD" w:rsidRPr="001E6A59" w:rsidRDefault="001155BD" w:rsidP="00A1434C">
            <w:pPr>
              <w:keepNext/>
              <w:keepLines/>
              <w:spacing w:after="0" w:line="240" w:lineRule="auto"/>
              <w:jc w:val="center"/>
              <w:rPr>
                <w:rFonts w:ascii="Times New Roman" w:eastAsia="Calibri" w:hAnsi="Times New Roman"/>
                <w:kern w:val="2"/>
                <w:sz w:val="20"/>
                <w:szCs w:val="20"/>
              </w:rPr>
            </w:pPr>
            <w:r w:rsidRPr="001E6A59">
              <w:rPr>
                <w:rFonts w:ascii="Times New Roman" w:eastAsia="Calibri" w:hAnsi="Times New Roman"/>
                <w:kern w:val="2"/>
                <w:sz w:val="20"/>
                <w:szCs w:val="20"/>
              </w:rPr>
              <w:t>1000 жителей</w:t>
            </w:r>
          </w:p>
        </w:tc>
        <w:tc>
          <w:tcPr>
            <w:tcW w:w="1197" w:type="pct"/>
            <w:shd w:val="clear" w:color="auto" w:fill="auto"/>
            <w:vAlign w:val="center"/>
          </w:tcPr>
          <w:p w:rsidR="001155BD" w:rsidRPr="001E6A59" w:rsidRDefault="001155BD" w:rsidP="00A1434C">
            <w:pPr>
              <w:keepNext/>
              <w:keepLines/>
              <w:spacing w:after="0" w:line="240" w:lineRule="auto"/>
              <w:jc w:val="center"/>
              <w:rPr>
                <w:rFonts w:ascii="Times New Roman" w:eastAsia="Calibri" w:hAnsi="Times New Roman"/>
                <w:kern w:val="2"/>
                <w:sz w:val="20"/>
                <w:szCs w:val="20"/>
              </w:rPr>
            </w:pPr>
            <w:r w:rsidRPr="001E6A59">
              <w:rPr>
                <w:rFonts w:ascii="Times New Roman" w:eastAsia="Calibri" w:hAnsi="Times New Roman"/>
                <w:kern w:val="2"/>
                <w:sz w:val="20"/>
                <w:szCs w:val="20"/>
              </w:rPr>
              <w:t>50</w:t>
            </w:r>
          </w:p>
        </w:tc>
        <w:tc>
          <w:tcPr>
            <w:tcW w:w="1184" w:type="pct"/>
            <w:shd w:val="clear" w:color="auto" w:fill="auto"/>
            <w:vAlign w:val="center"/>
          </w:tcPr>
          <w:p w:rsidR="001155BD" w:rsidRPr="001E6A59" w:rsidRDefault="001155BD" w:rsidP="00A1434C">
            <w:pPr>
              <w:keepNext/>
              <w:keepLines/>
              <w:spacing w:after="0" w:line="240" w:lineRule="auto"/>
              <w:jc w:val="center"/>
              <w:rPr>
                <w:rFonts w:ascii="Times New Roman" w:eastAsia="Calibri" w:hAnsi="Times New Roman"/>
                <w:kern w:val="2"/>
                <w:sz w:val="20"/>
                <w:szCs w:val="20"/>
              </w:rPr>
            </w:pPr>
            <w:r w:rsidRPr="001E6A59">
              <w:rPr>
                <w:rFonts w:ascii="Times New Roman" w:eastAsia="Calibri" w:hAnsi="Times New Roman"/>
                <w:kern w:val="2"/>
                <w:sz w:val="20"/>
                <w:szCs w:val="20"/>
              </w:rPr>
              <w:t>226,2</w:t>
            </w:r>
          </w:p>
        </w:tc>
      </w:tr>
      <w:tr w:rsidR="001155BD" w:rsidRPr="001E6A59" w:rsidTr="00A1434C">
        <w:trPr>
          <w:jc w:val="center"/>
        </w:trPr>
        <w:tc>
          <w:tcPr>
            <w:tcW w:w="1543" w:type="pct"/>
            <w:shd w:val="clear" w:color="auto" w:fill="auto"/>
            <w:vAlign w:val="center"/>
          </w:tcPr>
          <w:p w:rsidR="001155BD" w:rsidRPr="001E6A59" w:rsidRDefault="001155BD" w:rsidP="00A1434C">
            <w:pPr>
              <w:keepNext/>
              <w:keepLines/>
              <w:spacing w:after="0" w:line="240" w:lineRule="auto"/>
              <w:jc w:val="center"/>
              <w:rPr>
                <w:rFonts w:ascii="Times New Roman" w:eastAsia="Calibri" w:hAnsi="Times New Roman"/>
                <w:kern w:val="2"/>
                <w:sz w:val="20"/>
                <w:szCs w:val="20"/>
              </w:rPr>
            </w:pPr>
            <w:r w:rsidRPr="001E6A59">
              <w:rPr>
                <w:rFonts w:ascii="Times New Roman" w:eastAsia="Calibri" w:hAnsi="Times New Roman"/>
                <w:kern w:val="2"/>
                <w:sz w:val="20"/>
                <w:szCs w:val="20"/>
              </w:rPr>
              <w:t>Закрытые спортивные сооружения</w:t>
            </w:r>
          </w:p>
        </w:tc>
        <w:tc>
          <w:tcPr>
            <w:tcW w:w="1075" w:type="pct"/>
            <w:shd w:val="clear" w:color="auto" w:fill="auto"/>
            <w:vAlign w:val="center"/>
          </w:tcPr>
          <w:p w:rsidR="001155BD" w:rsidRPr="001E6A59" w:rsidRDefault="001155BD" w:rsidP="00A1434C">
            <w:pPr>
              <w:keepNext/>
              <w:keepLines/>
              <w:spacing w:after="0" w:line="240" w:lineRule="auto"/>
              <w:jc w:val="center"/>
              <w:rPr>
                <w:rFonts w:ascii="Times New Roman" w:eastAsia="Calibri" w:hAnsi="Times New Roman"/>
                <w:kern w:val="2"/>
                <w:sz w:val="20"/>
                <w:szCs w:val="20"/>
              </w:rPr>
            </w:pPr>
            <w:r w:rsidRPr="001E6A59">
              <w:rPr>
                <w:rFonts w:ascii="Times New Roman" w:eastAsia="Calibri" w:hAnsi="Times New Roman"/>
                <w:kern w:val="2"/>
                <w:sz w:val="20"/>
                <w:szCs w:val="20"/>
              </w:rPr>
              <w:t>м</w:t>
            </w:r>
            <w:r w:rsidRPr="006C75B2">
              <w:rPr>
                <w:rFonts w:ascii="Times New Roman" w:eastAsia="Calibri" w:hAnsi="Times New Roman"/>
                <w:kern w:val="2"/>
                <w:sz w:val="20"/>
                <w:szCs w:val="20"/>
                <w:vertAlign w:val="superscript"/>
              </w:rPr>
              <w:t>2</w:t>
            </w:r>
            <w:r w:rsidRPr="001E6A59">
              <w:rPr>
                <w:rFonts w:ascii="Times New Roman" w:eastAsia="Calibri" w:hAnsi="Times New Roman"/>
                <w:kern w:val="2"/>
                <w:sz w:val="20"/>
                <w:szCs w:val="20"/>
              </w:rPr>
              <w:t xml:space="preserve"> общей площади на</w:t>
            </w:r>
          </w:p>
          <w:p w:rsidR="001155BD" w:rsidRPr="001E6A59" w:rsidRDefault="001155BD" w:rsidP="00A1434C">
            <w:pPr>
              <w:keepNext/>
              <w:keepLines/>
              <w:spacing w:after="0" w:line="240" w:lineRule="auto"/>
              <w:jc w:val="center"/>
              <w:rPr>
                <w:rFonts w:ascii="Times New Roman" w:eastAsia="Calibri" w:hAnsi="Times New Roman"/>
                <w:kern w:val="2"/>
                <w:sz w:val="20"/>
                <w:szCs w:val="20"/>
              </w:rPr>
            </w:pPr>
            <w:r w:rsidRPr="001E6A59">
              <w:rPr>
                <w:rFonts w:ascii="Times New Roman" w:eastAsia="Calibri" w:hAnsi="Times New Roman"/>
                <w:kern w:val="2"/>
                <w:sz w:val="20"/>
                <w:szCs w:val="20"/>
              </w:rPr>
              <w:t>1000 жителей</w:t>
            </w:r>
          </w:p>
        </w:tc>
        <w:tc>
          <w:tcPr>
            <w:tcW w:w="1197" w:type="pct"/>
            <w:shd w:val="clear" w:color="auto" w:fill="auto"/>
            <w:vAlign w:val="center"/>
          </w:tcPr>
          <w:p w:rsidR="001155BD" w:rsidRPr="001E6A59" w:rsidRDefault="001155BD" w:rsidP="00A1434C">
            <w:pPr>
              <w:keepNext/>
              <w:keepLines/>
              <w:spacing w:after="0" w:line="240" w:lineRule="auto"/>
              <w:jc w:val="center"/>
              <w:rPr>
                <w:rFonts w:ascii="Times New Roman" w:eastAsia="Calibri" w:hAnsi="Times New Roman"/>
                <w:kern w:val="2"/>
                <w:sz w:val="20"/>
                <w:szCs w:val="20"/>
              </w:rPr>
            </w:pPr>
            <w:r w:rsidRPr="001E6A59">
              <w:rPr>
                <w:rFonts w:ascii="Times New Roman" w:eastAsia="Calibri" w:hAnsi="Times New Roman"/>
                <w:kern w:val="2"/>
                <w:sz w:val="20"/>
                <w:szCs w:val="20"/>
              </w:rPr>
              <w:t>30</w:t>
            </w:r>
          </w:p>
        </w:tc>
        <w:tc>
          <w:tcPr>
            <w:tcW w:w="1184" w:type="pct"/>
            <w:shd w:val="clear" w:color="auto" w:fill="auto"/>
            <w:vAlign w:val="center"/>
          </w:tcPr>
          <w:p w:rsidR="001155BD" w:rsidRPr="001E6A59" w:rsidRDefault="001155BD" w:rsidP="00A1434C">
            <w:pPr>
              <w:keepNext/>
              <w:keepLines/>
              <w:spacing w:after="0" w:line="240" w:lineRule="auto"/>
              <w:jc w:val="center"/>
              <w:rPr>
                <w:rFonts w:ascii="Times New Roman" w:eastAsia="Calibri" w:hAnsi="Times New Roman"/>
                <w:kern w:val="2"/>
                <w:sz w:val="20"/>
                <w:szCs w:val="20"/>
              </w:rPr>
            </w:pPr>
            <w:r w:rsidRPr="001E6A59">
              <w:rPr>
                <w:rFonts w:ascii="Times New Roman" w:eastAsia="Calibri" w:hAnsi="Times New Roman"/>
                <w:kern w:val="2"/>
                <w:sz w:val="20"/>
                <w:szCs w:val="20"/>
              </w:rPr>
              <w:t>135,7</w:t>
            </w:r>
          </w:p>
        </w:tc>
      </w:tr>
      <w:tr w:rsidR="001155BD" w:rsidRPr="001E6A59" w:rsidTr="00A1434C">
        <w:trPr>
          <w:trHeight w:val="227"/>
          <w:jc w:val="center"/>
        </w:trPr>
        <w:tc>
          <w:tcPr>
            <w:tcW w:w="1543" w:type="pct"/>
            <w:shd w:val="clear" w:color="auto" w:fill="auto"/>
            <w:vAlign w:val="center"/>
          </w:tcPr>
          <w:p w:rsidR="001155BD" w:rsidRPr="001E6A59" w:rsidRDefault="001155BD" w:rsidP="00A1434C">
            <w:pPr>
              <w:keepNext/>
              <w:keepLines/>
              <w:spacing w:after="0" w:line="240" w:lineRule="auto"/>
              <w:jc w:val="center"/>
              <w:rPr>
                <w:rFonts w:ascii="Times New Roman" w:eastAsia="Calibri" w:hAnsi="Times New Roman"/>
                <w:kern w:val="2"/>
                <w:sz w:val="20"/>
                <w:szCs w:val="20"/>
              </w:rPr>
            </w:pPr>
            <w:r w:rsidRPr="001E6A59">
              <w:rPr>
                <w:rFonts w:ascii="Times New Roman" w:eastAsia="Calibri" w:hAnsi="Times New Roman"/>
                <w:kern w:val="2"/>
                <w:sz w:val="20"/>
                <w:szCs w:val="20"/>
              </w:rPr>
              <w:t>Общественные туалеты</w:t>
            </w:r>
          </w:p>
        </w:tc>
        <w:tc>
          <w:tcPr>
            <w:tcW w:w="1075" w:type="pct"/>
            <w:shd w:val="clear" w:color="auto" w:fill="auto"/>
            <w:vAlign w:val="center"/>
          </w:tcPr>
          <w:p w:rsidR="001155BD" w:rsidRPr="001E6A59" w:rsidRDefault="001155BD" w:rsidP="00A1434C">
            <w:pPr>
              <w:keepNext/>
              <w:keepLines/>
              <w:spacing w:after="0" w:line="240" w:lineRule="auto"/>
              <w:jc w:val="center"/>
              <w:rPr>
                <w:rFonts w:ascii="Times New Roman" w:eastAsia="Calibri" w:hAnsi="Times New Roman"/>
                <w:kern w:val="2"/>
                <w:sz w:val="20"/>
                <w:szCs w:val="20"/>
              </w:rPr>
            </w:pPr>
            <w:r w:rsidRPr="001E6A59">
              <w:rPr>
                <w:rFonts w:ascii="Times New Roman" w:eastAsia="Calibri" w:hAnsi="Times New Roman"/>
                <w:kern w:val="2"/>
                <w:sz w:val="20"/>
                <w:szCs w:val="20"/>
              </w:rPr>
              <w:t>прибор на 1000 жителей</w:t>
            </w:r>
          </w:p>
        </w:tc>
        <w:tc>
          <w:tcPr>
            <w:tcW w:w="1197" w:type="pct"/>
            <w:shd w:val="clear" w:color="auto" w:fill="auto"/>
            <w:vAlign w:val="center"/>
          </w:tcPr>
          <w:p w:rsidR="001155BD" w:rsidRPr="001E6A59" w:rsidRDefault="001155BD" w:rsidP="00A1434C">
            <w:pPr>
              <w:keepNext/>
              <w:keepLines/>
              <w:spacing w:after="0" w:line="240" w:lineRule="auto"/>
              <w:jc w:val="center"/>
              <w:rPr>
                <w:rFonts w:ascii="Times New Roman" w:eastAsia="Calibri" w:hAnsi="Times New Roman"/>
                <w:kern w:val="2"/>
                <w:sz w:val="20"/>
                <w:szCs w:val="20"/>
              </w:rPr>
            </w:pPr>
            <w:r w:rsidRPr="001E6A59">
              <w:rPr>
                <w:rFonts w:ascii="Times New Roman" w:eastAsia="Calibri" w:hAnsi="Times New Roman"/>
                <w:kern w:val="2"/>
                <w:sz w:val="20"/>
                <w:szCs w:val="20"/>
              </w:rPr>
              <w:t>1</w:t>
            </w:r>
          </w:p>
        </w:tc>
        <w:tc>
          <w:tcPr>
            <w:tcW w:w="1184" w:type="pct"/>
            <w:shd w:val="clear" w:color="auto" w:fill="auto"/>
            <w:vAlign w:val="center"/>
          </w:tcPr>
          <w:p w:rsidR="001155BD" w:rsidRPr="001E6A59" w:rsidRDefault="001155BD" w:rsidP="00A1434C">
            <w:pPr>
              <w:keepNext/>
              <w:keepLines/>
              <w:spacing w:after="0" w:line="240" w:lineRule="auto"/>
              <w:jc w:val="center"/>
              <w:rPr>
                <w:rFonts w:ascii="Times New Roman" w:eastAsia="Calibri" w:hAnsi="Times New Roman"/>
                <w:kern w:val="2"/>
                <w:sz w:val="20"/>
                <w:szCs w:val="20"/>
              </w:rPr>
            </w:pPr>
            <w:r w:rsidRPr="001E6A59">
              <w:rPr>
                <w:rFonts w:ascii="Times New Roman" w:eastAsia="Calibri" w:hAnsi="Times New Roman"/>
                <w:kern w:val="2"/>
                <w:sz w:val="20"/>
                <w:szCs w:val="20"/>
              </w:rPr>
              <w:t>5</w:t>
            </w:r>
          </w:p>
        </w:tc>
      </w:tr>
    </w:tbl>
    <w:p w:rsidR="003B474B" w:rsidRPr="00B318BF" w:rsidRDefault="003B474B" w:rsidP="00AD1A43">
      <w:pPr>
        <w:keepNext/>
        <w:keepLines/>
        <w:spacing w:after="0" w:line="360" w:lineRule="auto"/>
        <w:ind w:firstLine="708"/>
        <w:rPr>
          <w:rFonts w:ascii="Times New Roman" w:eastAsia="Calibri" w:hAnsi="Times New Roman"/>
          <w:kern w:val="2"/>
          <w:sz w:val="24"/>
          <w:szCs w:val="24"/>
          <w:lang w:eastAsia="en-US"/>
        </w:rPr>
      </w:pPr>
      <w:r w:rsidRPr="00B318BF">
        <w:rPr>
          <w:rFonts w:ascii="Times New Roman" w:eastAsia="Calibri" w:hAnsi="Times New Roman"/>
          <w:kern w:val="2"/>
          <w:sz w:val="24"/>
          <w:szCs w:val="24"/>
          <w:lang w:eastAsia="en-US"/>
        </w:rPr>
        <w:t>Радиусы обслуживания населения объектами обслуживания, размещаемыми в жилой застройке населенных пунктов, в зависимости от элементов планировочной структуры приняты следующие:</w:t>
      </w:r>
    </w:p>
    <w:p w:rsidR="003B474B" w:rsidRPr="00B318BF" w:rsidRDefault="003B474B" w:rsidP="00AD1A43">
      <w:pPr>
        <w:keepNext/>
        <w:keepLines/>
        <w:spacing w:after="0" w:line="360" w:lineRule="auto"/>
        <w:ind w:firstLine="851"/>
        <w:rPr>
          <w:rFonts w:ascii="Times New Roman" w:eastAsia="Calibri" w:hAnsi="Times New Roman"/>
          <w:kern w:val="2"/>
          <w:sz w:val="24"/>
          <w:szCs w:val="24"/>
          <w:lang w:eastAsia="en-US"/>
        </w:rPr>
      </w:pPr>
      <w:r w:rsidRPr="00B318BF">
        <w:rPr>
          <w:rFonts w:ascii="Times New Roman" w:eastAsia="Calibri" w:hAnsi="Times New Roman"/>
          <w:kern w:val="2"/>
          <w:sz w:val="24"/>
          <w:szCs w:val="24"/>
          <w:lang w:eastAsia="en-US"/>
        </w:rPr>
        <w:t xml:space="preserve">- дошкольные образовательные учреждения – </w:t>
      </w:r>
      <w:smartTag w:uri="urn:schemas-microsoft-com:office:smarttags" w:element="metricconverter">
        <w:smartTagPr>
          <w:attr w:name="ProductID" w:val="500 м"/>
        </w:smartTagPr>
        <w:r w:rsidRPr="00B318BF">
          <w:rPr>
            <w:rFonts w:ascii="Times New Roman" w:eastAsia="Calibri" w:hAnsi="Times New Roman"/>
            <w:kern w:val="2"/>
            <w:sz w:val="24"/>
            <w:szCs w:val="24"/>
            <w:lang w:eastAsia="en-US"/>
          </w:rPr>
          <w:t>500 м</w:t>
        </w:r>
      </w:smartTag>
      <w:r w:rsidRPr="00B318BF">
        <w:rPr>
          <w:rFonts w:ascii="Times New Roman" w:eastAsia="Calibri" w:hAnsi="Times New Roman"/>
          <w:kern w:val="2"/>
          <w:sz w:val="24"/>
          <w:szCs w:val="24"/>
          <w:lang w:eastAsia="en-US"/>
        </w:rPr>
        <w:t>;</w:t>
      </w:r>
    </w:p>
    <w:p w:rsidR="003B474B" w:rsidRPr="00B318BF" w:rsidRDefault="003B474B" w:rsidP="00AD1A43">
      <w:pPr>
        <w:keepNext/>
        <w:keepLines/>
        <w:spacing w:after="0" w:line="360" w:lineRule="auto"/>
        <w:ind w:firstLine="851"/>
        <w:rPr>
          <w:rFonts w:ascii="Times New Roman" w:eastAsia="Calibri" w:hAnsi="Times New Roman"/>
          <w:kern w:val="2"/>
          <w:sz w:val="24"/>
          <w:szCs w:val="24"/>
          <w:lang w:eastAsia="en-US"/>
        </w:rPr>
      </w:pPr>
      <w:r w:rsidRPr="00B318BF">
        <w:rPr>
          <w:rFonts w:ascii="Times New Roman" w:eastAsia="Calibri" w:hAnsi="Times New Roman"/>
          <w:kern w:val="2"/>
          <w:sz w:val="24"/>
          <w:szCs w:val="24"/>
          <w:lang w:eastAsia="en-US"/>
        </w:rPr>
        <w:t>- общеобразовательные учреждения;</w:t>
      </w:r>
    </w:p>
    <w:p w:rsidR="003B474B" w:rsidRPr="00B318BF" w:rsidRDefault="003B474B" w:rsidP="003B474B">
      <w:pPr>
        <w:keepNext/>
        <w:keepLines/>
        <w:spacing w:after="0" w:line="360" w:lineRule="auto"/>
        <w:ind w:firstLine="851"/>
        <w:rPr>
          <w:rFonts w:ascii="Times New Roman" w:eastAsia="Calibri" w:hAnsi="Times New Roman"/>
          <w:kern w:val="2"/>
          <w:sz w:val="24"/>
          <w:szCs w:val="24"/>
          <w:lang w:eastAsia="en-US"/>
        </w:rPr>
      </w:pPr>
      <w:r w:rsidRPr="00B318BF">
        <w:rPr>
          <w:rFonts w:ascii="Times New Roman" w:eastAsia="Calibri" w:hAnsi="Times New Roman"/>
          <w:kern w:val="2"/>
          <w:sz w:val="24"/>
          <w:szCs w:val="24"/>
          <w:lang w:eastAsia="en-US"/>
        </w:rPr>
        <w:t xml:space="preserve">- для учащихся I ступени обучения – не более </w:t>
      </w:r>
      <w:smartTag w:uri="urn:schemas-microsoft-com:office:smarttags" w:element="metricconverter">
        <w:smartTagPr>
          <w:attr w:name="ProductID" w:val="2 км"/>
        </w:smartTagPr>
        <w:r w:rsidRPr="00B318BF">
          <w:rPr>
            <w:rFonts w:ascii="Times New Roman" w:eastAsia="Calibri" w:hAnsi="Times New Roman"/>
            <w:kern w:val="2"/>
            <w:sz w:val="24"/>
            <w:szCs w:val="24"/>
            <w:lang w:eastAsia="en-US"/>
          </w:rPr>
          <w:t>2 км</w:t>
        </w:r>
      </w:smartTag>
      <w:r w:rsidRPr="00B318BF">
        <w:rPr>
          <w:rFonts w:ascii="Times New Roman" w:eastAsia="Calibri" w:hAnsi="Times New Roman"/>
          <w:kern w:val="2"/>
          <w:sz w:val="24"/>
          <w:szCs w:val="24"/>
          <w:lang w:eastAsia="en-US"/>
        </w:rPr>
        <w:t xml:space="preserve"> пешеходной и не более 15 мин (в одну сторону) транспортной доступности;</w:t>
      </w:r>
    </w:p>
    <w:p w:rsidR="003B474B" w:rsidRPr="00B318BF" w:rsidRDefault="003B474B" w:rsidP="003B474B">
      <w:pPr>
        <w:keepNext/>
        <w:keepLines/>
        <w:spacing w:after="0" w:line="360" w:lineRule="auto"/>
        <w:ind w:firstLine="851"/>
        <w:rPr>
          <w:rFonts w:ascii="Times New Roman" w:eastAsia="Calibri" w:hAnsi="Times New Roman"/>
          <w:kern w:val="2"/>
          <w:sz w:val="24"/>
          <w:szCs w:val="24"/>
          <w:lang w:eastAsia="en-US"/>
        </w:rPr>
      </w:pPr>
      <w:r w:rsidRPr="00B318BF">
        <w:rPr>
          <w:rFonts w:ascii="Times New Roman" w:eastAsia="Calibri" w:hAnsi="Times New Roman"/>
          <w:kern w:val="2"/>
          <w:sz w:val="24"/>
          <w:szCs w:val="24"/>
          <w:lang w:eastAsia="en-US"/>
        </w:rPr>
        <w:t xml:space="preserve">- для учащихся II и III ступеней обучения – не более 6 км пешеходной и не более 50 мин (в одну сторону) транспортной доступности. Предельный радиус обслуживания обучающихся II - III ступеней не должен превышать </w:t>
      </w:r>
      <w:smartTag w:uri="urn:schemas-microsoft-com:office:smarttags" w:element="metricconverter">
        <w:smartTagPr>
          <w:attr w:name="ProductID" w:val="15 км"/>
        </w:smartTagPr>
        <w:r w:rsidRPr="00B318BF">
          <w:rPr>
            <w:rFonts w:ascii="Times New Roman" w:eastAsia="Calibri" w:hAnsi="Times New Roman"/>
            <w:kern w:val="2"/>
            <w:sz w:val="24"/>
            <w:szCs w:val="24"/>
            <w:lang w:eastAsia="en-US"/>
          </w:rPr>
          <w:t>15 км</w:t>
        </w:r>
      </w:smartTag>
      <w:r w:rsidRPr="00B318BF">
        <w:rPr>
          <w:rFonts w:ascii="Times New Roman" w:eastAsia="Calibri" w:hAnsi="Times New Roman"/>
          <w:kern w:val="2"/>
          <w:sz w:val="24"/>
          <w:szCs w:val="24"/>
          <w:lang w:eastAsia="en-US"/>
        </w:rPr>
        <w:t>;</w:t>
      </w:r>
    </w:p>
    <w:p w:rsidR="003B474B" w:rsidRPr="00B318BF" w:rsidRDefault="003B474B" w:rsidP="003B474B">
      <w:pPr>
        <w:keepNext/>
        <w:keepLines/>
        <w:spacing w:after="0" w:line="360" w:lineRule="auto"/>
        <w:ind w:firstLine="851"/>
        <w:rPr>
          <w:rFonts w:ascii="Times New Roman" w:eastAsia="Calibri" w:hAnsi="Times New Roman"/>
          <w:kern w:val="2"/>
          <w:sz w:val="24"/>
          <w:szCs w:val="24"/>
          <w:lang w:eastAsia="en-US"/>
        </w:rPr>
      </w:pPr>
      <w:r w:rsidRPr="00B318BF">
        <w:rPr>
          <w:rFonts w:ascii="Times New Roman" w:eastAsia="Calibri" w:hAnsi="Times New Roman"/>
          <w:kern w:val="2"/>
          <w:sz w:val="24"/>
          <w:szCs w:val="24"/>
          <w:lang w:eastAsia="en-US"/>
        </w:rPr>
        <w:t xml:space="preserve">- объекты торговли, общественного питания и бытового обслуживания – </w:t>
      </w:r>
      <w:smartTag w:uri="urn:schemas-microsoft-com:office:smarttags" w:element="metricconverter">
        <w:smartTagPr>
          <w:attr w:name="ProductID" w:val="2000 м"/>
        </w:smartTagPr>
        <w:r w:rsidRPr="00B318BF">
          <w:rPr>
            <w:rFonts w:ascii="Times New Roman" w:eastAsia="Calibri" w:hAnsi="Times New Roman"/>
            <w:kern w:val="2"/>
            <w:sz w:val="24"/>
            <w:szCs w:val="24"/>
            <w:lang w:eastAsia="en-US"/>
          </w:rPr>
          <w:t>2000 м</w:t>
        </w:r>
      </w:smartTag>
      <w:r w:rsidRPr="00B318BF">
        <w:rPr>
          <w:rFonts w:ascii="Times New Roman" w:eastAsia="Calibri" w:hAnsi="Times New Roman"/>
          <w:kern w:val="2"/>
          <w:sz w:val="24"/>
          <w:szCs w:val="24"/>
          <w:lang w:eastAsia="en-US"/>
        </w:rPr>
        <w:t>;</w:t>
      </w:r>
    </w:p>
    <w:p w:rsidR="003B474B" w:rsidRPr="00B318BF" w:rsidRDefault="003B474B" w:rsidP="003B474B">
      <w:pPr>
        <w:keepNext/>
        <w:keepLines/>
        <w:spacing w:after="0" w:line="360" w:lineRule="auto"/>
        <w:ind w:firstLine="851"/>
        <w:rPr>
          <w:rFonts w:ascii="Times New Roman" w:eastAsia="Calibri" w:hAnsi="Times New Roman"/>
          <w:kern w:val="2"/>
          <w:sz w:val="24"/>
          <w:szCs w:val="24"/>
          <w:lang w:eastAsia="en-US"/>
        </w:rPr>
      </w:pPr>
      <w:r w:rsidRPr="00B318BF">
        <w:rPr>
          <w:rFonts w:ascii="Times New Roman" w:eastAsia="Calibri" w:hAnsi="Times New Roman"/>
          <w:kern w:val="2"/>
          <w:sz w:val="24"/>
          <w:szCs w:val="24"/>
          <w:lang w:eastAsia="en-US"/>
        </w:rPr>
        <w:t>- поликлиники, амбулатории, фельдшерско-акушерские пункты и аптеки – не более 30 мин пешеходно-транспортной доступности (приблизительно 2 км).</w:t>
      </w:r>
    </w:p>
    <w:p w:rsidR="003B474B" w:rsidRPr="00B318BF" w:rsidRDefault="003B474B" w:rsidP="003B474B">
      <w:pPr>
        <w:keepNext/>
        <w:keepLines/>
        <w:spacing w:after="0" w:line="360" w:lineRule="auto"/>
        <w:ind w:firstLine="851"/>
        <w:rPr>
          <w:rFonts w:ascii="Times New Roman" w:eastAsia="Calibri" w:hAnsi="Times New Roman"/>
          <w:kern w:val="2"/>
          <w:sz w:val="24"/>
          <w:szCs w:val="24"/>
          <w:lang w:eastAsia="en-US"/>
        </w:rPr>
      </w:pPr>
      <w:r w:rsidRPr="00B318BF">
        <w:rPr>
          <w:rFonts w:ascii="Times New Roman" w:eastAsia="Calibri" w:hAnsi="Times New Roman"/>
          <w:b/>
          <w:kern w:val="2"/>
          <w:sz w:val="24"/>
          <w:szCs w:val="24"/>
          <w:lang w:eastAsia="en-US"/>
        </w:rPr>
        <w:t>Планируемые объекты</w:t>
      </w:r>
      <w:r w:rsidRPr="00B318BF">
        <w:rPr>
          <w:rFonts w:ascii="Times New Roman" w:eastAsia="Calibri" w:hAnsi="Times New Roman"/>
          <w:kern w:val="2"/>
          <w:sz w:val="24"/>
          <w:szCs w:val="24"/>
          <w:lang w:eastAsia="en-US"/>
        </w:rPr>
        <w:t>:</w:t>
      </w:r>
    </w:p>
    <w:p w:rsidR="003B474B" w:rsidRPr="00B318BF" w:rsidRDefault="003B474B" w:rsidP="00EF1AB1">
      <w:pPr>
        <w:keepNext/>
        <w:keepLines/>
        <w:numPr>
          <w:ilvl w:val="0"/>
          <w:numId w:val="25"/>
        </w:numPr>
        <w:spacing w:after="0" w:line="360" w:lineRule="auto"/>
        <w:rPr>
          <w:rFonts w:ascii="Times New Roman" w:eastAsia="Calibri" w:hAnsi="Times New Roman"/>
          <w:kern w:val="2"/>
          <w:sz w:val="24"/>
          <w:szCs w:val="24"/>
          <w:lang w:eastAsia="en-US"/>
        </w:rPr>
      </w:pPr>
      <w:r w:rsidRPr="00B318BF">
        <w:rPr>
          <w:rFonts w:ascii="Times New Roman" w:eastAsia="Calibri" w:hAnsi="Times New Roman"/>
          <w:kern w:val="2"/>
          <w:sz w:val="24"/>
          <w:szCs w:val="24"/>
          <w:lang w:eastAsia="en-US"/>
        </w:rPr>
        <w:t>Детский сад (ул.Луговая)</w:t>
      </w:r>
    </w:p>
    <w:p w:rsidR="003B474B" w:rsidRPr="00B318BF" w:rsidRDefault="003B474B" w:rsidP="003B474B">
      <w:pPr>
        <w:keepNext/>
        <w:keepLines/>
        <w:spacing w:after="0" w:line="360" w:lineRule="auto"/>
        <w:ind w:firstLine="851"/>
        <w:rPr>
          <w:rFonts w:ascii="Times New Roman" w:eastAsia="Calibri" w:hAnsi="Times New Roman"/>
          <w:kern w:val="2"/>
          <w:sz w:val="24"/>
          <w:szCs w:val="24"/>
          <w:lang w:eastAsia="en-US"/>
        </w:rPr>
      </w:pPr>
      <w:r w:rsidRPr="00B318BF">
        <w:rPr>
          <w:rFonts w:ascii="Times New Roman" w:eastAsia="Calibri" w:hAnsi="Times New Roman"/>
          <w:kern w:val="2"/>
          <w:sz w:val="24"/>
          <w:szCs w:val="24"/>
          <w:lang w:eastAsia="en-US"/>
        </w:rPr>
        <w:lastRenderedPageBreak/>
        <w:t xml:space="preserve">В составе общественно-деловых центров включены объекты питания и торговли, объекты автосервиса. </w:t>
      </w:r>
    </w:p>
    <w:p w:rsidR="003B474B" w:rsidRDefault="003B474B" w:rsidP="003B474B">
      <w:pPr>
        <w:keepNext/>
        <w:keepLines/>
        <w:spacing w:after="0" w:line="360" w:lineRule="auto"/>
        <w:ind w:firstLine="851"/>
        <w:rPr>
          <w:rFonts w:ascii="Times New Roman" w:eastAsia="Calibri" w:hAnsi="Times New Roman"/>
          <w:kern w:val="2"/>
          <w:sz w:val="24"/>
          <w:szCs w:val="24"/>
          <w:lang w:eastAsia="en-US"/>
        </w:rPr>
      </w:pPr>
    </w:p>
    <w:p w:rsidR="0061683F" w:rsidRPr="001553F6" w:rsidRDefault="0061683F" w:rsidP="003B474B">
      <w:pPr>
        <w:keepNext/>
        <w:keepLines/>
        <w:spacing w:after="0" w:line="360" w:lineRule="auto"/>
        <w:ind w:firstLine="851"/>
        <w:rPr>
          <w:rFonts w:ascii="Times New Roman" w:eastAsia="Calibri" w:hAnsi="Times New Roman"/>
          <w:kern w:val="2"/>
          <w:sz w:val="24"/>
          <w:szCs w:val="24"/>
          <w:lang w:eastAsia="en-US"/>
        </w:rPr>
      </w:pPr>
    </w:p>
    <w:p w:rsidR="0061683F" w:rsidRDefault="003B474B" w:rsidP="00EF1AB1">
      <w:pPr>
        <w:pStyle w:val="ac"/>
        <w:keepNext/>
        <w:keepLines/>
        <w:numPr>
          <w:ilvl w:val="1"/>
          <w:numId w:val="19"/>
        </w:numPr>
        <w:spacing w:line="360" w:lineRule="auto"/>
        <w:jc w:val="center"/>
        <w:outlineLvl w:val="2"/>
        <w:rPr>
          <w:rFonts w:ascii="Times New Roman" w:hAnsi="Times New Roman"/>
          <w:b/>
          <w:bCs/>
          <w:iCs/>
          <w:kern w:val="2"/>
          <w:sz w:val="30"/>
          <w:szCs w:val="30"/>
        </w:rPr>
      </w:pPr>
      <w:bookmarkStart w:id="23" w:name="_Toc310588269"/>
      <w:bookmarkStart w:id="24" w:name="_Toc320888079"/>
      <w:r w:rsidRPr="0061683F">
        <w:rPr>
          <w:rFonts w:ascii="Times New Roman" w:hAnsi="Times New Roman"/>
          <w:b/>
          <w:bCs/>
          <w:iCs/>
          <w:kern w:val="2"/>
          <w:sz w:val="30"/>
          <w:szCs w:val="30"/>
        </w:rPr>
        <w:t>Основные подходы к вопросам развития производственных территорий и санитарно-защитным зонам</w:t>
      </w:r>
      <w:bookmarkEnd w:id="23"/>
      <w:bookmarkEnd w:id="24"/>
      <w:r w:rsidR="0061683F">
        <w:rPr>
          <w:rFonts w:ascii="Times New Roman" w:hAnsi="Times New Roman"/>
          <w:b/>
          <w:bCs/>
          <w:iCs/>
          <w:kern w:val="2"/>
          <w:sz w:val="30"/>
          <w:szCs w:val="30"/>
        </w:rPr>
        <w:tab/>
      </w:r>
      <w:r w:rsidR="0061683F">
        <w:rPr>
          <w:rFonts w:ascii="Times New Roman" w:hAnsi="Times New Roman"/>
          <w:b/>
          <w:bCs/>
          <w:iCs/>
          <w:kern w:val="2"/>
          <w:sz w:val="30"/>
          <w:szCs w:val="30"/>
        </w:rPr>
        <w:tab/>
      </w:r>
      <w:r w:rsidR="0061683F">
        <w:rPr>
          <w:rFonts w:ascii="Times New Roman" w:hAnsi="Times New Roman"/>
          <w:b/>
          <w:bCs/>
          <w:iCs/>
          <w:kern w:val="2"/>
          <w:sz w:val="30"/>
          <w:szCs w:val="30"/>
        </w:rPr>
        <w:tab/>
      </w:r>
      <w:r w:rsidR="0061683F">
        <w:rPr>
          <w:rFonts w:ascii="Times New Roman" w:hAnsi="Times New Roman"/>
          <w:b/>
          <w:bCs/>
          <w:iCs/>
          <w:kern w:val="2"/>
          <w:sz w:val="30"/>
          <w:szCs w:val="30"/>
        </w:rPr>
        <w:tab/>
      </w:r>
    </w:p>
    <w:p w:rsidR="003B474B" w:rsidRPr="00B318BF" w:rsidRDefault="003B474B" w:rsidP="00AD1A43">
      <w:pPr>
        <w:keepNext/>
        <w:keepLines/>
        <w:spacing w:after="0" w:line="360" w:lineRule="auto"/>
        <w:ind w:firstLine="709"/>
        <w:rPr>
          <w:rFonts w:ascii="Times New Roman" w:eastAsia="Calibri" w:hAnsi="Times New Roman"/>
          <w:kern w:val="2"/>
          <w:sz w:val="24"/>
          <w:szCs w:val="24"/>
          <w:lang w:eastAsia="en-US"/>
        </w:rPr>
      </w:pPr>
      <w:r w:rsidRPr="00B318BF">
        <w:rPr>
          <w:rFonts w:ascii="Times New Roman" w:eastAsia="Calibri" w:hAnsi="Times New Roman"/>
          <w:kern w:val="2"/>
          <w:sz w:val="24"/>
          <w:szCs w:val="24"/>
          <w:lang w:eastAsia="en-US"/>
        </w:rPr>
        <w:t>Основная задача развития производственной сфе</w:t>
      </w:r>
      <w:r w:rsidR="0061683F">
        <w:rPr>
          <w:rFonts w:ascii="Times New Roman" w:eastAsia="Calibri" w:hAnsi="Times New Roman"/>
          <w:kern w:val="2"/>
          <w:sz w:val="24"/>
          <w:szCs w:val="24"/>
          <w:lang w:eastAsia="en-US"/>
        </w:rPr>
        <w:t xml:space="preserve">ры – создание условий для роста </w:t>
      </w:r>
      <w:r w:rsidRPr="00B318BF">
        <w:rPr>
          <w:rFonts w:ascii="Times New Roman" w:eastAsia="Calibri" w:hAnsi="Times New Roman"/>
          <w:kern w:val="2"/>
          <w:sz w:val="24"/>
          <w:szCs w:val="24"/>
          <w:lang w:eastAsia="en-US"/>
        </w:rPr>
        <w:t xml:space="preserve">занятости и доходов населения. </w:t>
      </w:r>
    </w:p>
    <w:p w:rsidR="003B474B" w:rsidRPr="00251821" w:rsidRDefault="003B474B" w:rsidP="00AD1A43">
      <w:pPr>
        <w:pStyle w:val="ad"/>
        <w:keepNext/>
        <w:keepLines/>
        <w:spacing w:after="0"/>
        <w:jc w:val="left"/>
        <w:rPr>
          <w:rFonts w:ascii="Times New Roman" w:hAnsi="Times New Roman"/>
          <w:color w:val="auto"/>
          <w:sz w:val="20"/>
          <w:szCs w:val="20"/>
        </w:rPr>
      </w:pPr>
      <w:r w:rsidRPr="00251821">
        <w:rPr>
          <w:rFonts w:ascii="Times New Roman" w:hAnsi="Times New Roman"/>
          <w:color w:val="auto"/>
          <w:sz w:val="20"/>
          <w:szCs w:val="20"/>
        </w:rPr>
        <w:t xml:space="preserve">Таблица </w:t>
      </w:r>
      <w:r w:rsidR="004135A4" w:rsidRPr="00251821">
        <w:rPr>
          <w:rFonts w:ascii="Times New Roman" w:hAnsi="Times New Roman"/>
          <w:color w:val="auto"/>
          <w:sz w:val="20"/>
          <w:szCs w:val="20"/>
        </w:rPr>
        <w:fldChar w:fldCharType="begin"/>
      </w:r>
      <w:r w:rsidRPr="00251821">
        <w:rPr>
          <w:rFonts w:ascii="Times New Roman" w:hAnsi="Times New Roman"/>
          <w:color w:val="auto"/>
          <w:sz w:val="20"/>
          <w:szCs w:val="20"/>
        </w:rPr>
        <w:instrText xml:space="preserve"> SEQ Таблица \* ARABIC </w:instrText>
      </w:r>
      <w:r w:rsidR="004135A4" w:rsidRPr="00251821">
        <w:rPr>
          <w:rFonts w:ascii="Times New Roman" w:hAnsi="Times New Roman"/>
          <w:color w:val="auto"/>
          <w:sz w:val="20"/>
          <w:szCs w:val="20"/>
        </w:rPr>
        <w:fldChar w:fldCharType="separate"/>
      </w:r>
      <w:r w:rsidR="00A1434C">
        <w:rPr>
          <w:rFonts w:ascii="Times New Roman" w:hAnsi="Times New Roman"/>
          <w:noProof/>
          <w:color w:val="auto"/>
          <w:sz w:val="20"/>
          <w:szCs w:val="20"/>
        </w:rPr>
        <w:t>4</w:t>
      </w:r>
      <w:r w:rsidR="004135A4" w:rsidRPr="00251821">
        <w:rPr>
          <w:rFonts w:ascii="Times New Roman" w:hAnsi="Times New Roman"/>
          <w:color w:val="auto"/>
          <w:sz w:val="20"/>
          <w:szCs w:val="20"/>
        </w:rPr>
        <w:fldChar w:fldCharType="end"/>
      </w:r>
      <w:r w:rsidRPr="00251821">
        <w:rPr>
          <w:rFonts w:ascii="Times New Roman" w:hAnsi="Times New Roman"/>
          <w:color w:val="auto"/>
          <w:sz w:val="20"/>
          <w:szCs w:val="20"/>
        </w:rPr>
        <w:t xml:space="preserve"> – Перечень существующих предприятий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5370"/>
        <w:gridCol w:w="3954"/>
      </w:tblGrid>
      <w:tr w:rsidR="003B474B" w:rsidRPr="00251821" w:rsidTr="0048366F">
        <w:tc>
          <w:tcPr>
            <w:tcW w:w="336" w:type="pct"/>
            <w:shd w:val="clear" w:color="auto" w:fill="auto"/>
          </w:tcPr>
          <w:p w:rsidR="003B474B" w:rsidRPr="00251821" w:rsidRDefault="003B474B" w:rsidP="00AD1A43">
            <w:pPr>
              <w:pStyle w:val="ad"/>
              <w:keepNext/>
              <w:keepLines/>
              <w:spacing w:after="0"/>
              <w:jc w:val="center"/>
              <w:rPr>
                <w:rFonts w:ascii="Times New Roman" w:hAnsi="Times New Roman"/>
                <w:color w:val="auto"/>
                <w:sz w:val="20"/>
                <w:szCs w:val="20"/>
              </w:rPr>
            </w:pPr>
            <w:r w:rsidRPr="00251821">
              <w:rPr>
                <w:rFonts w:ascii="Times New Roman" w:hAnsi="Times New Roman"/>
                <w:color w:val="auto"/>
                <w:sz w:val="20"/>
                <w:szCs w:val="20"/>
              </w:rPr>
              <w:t>№</w:t>
            </w:r>
          </w:p>
        </w:tc>
        <w:tc>
          <w:tcPr>
            <w:tcW w:w="2685" w:type="pct"/>
            <w:shd w:val="clear" w:color="auto" w:fill="auto"/>
          </w:tcPr>
          <w:p w:rsidR="003B474B" w:rsidRPr="00251821" w:rsidRDefault="003B474B" w:rsidP="00AD1A43">
            <w:pPr>
              <w:pStyle w:val="ad"/>
              <w:keepNext/>
              <w:keepLines/>
              <w:spacing w:after="0"/>
              <w:jc w:val="center"/>
              <w:rPr>
                <w:rFonts w:ascii="Times New Roman" w:hAnsi="Times New Roman"/>
                <w:color w:val="auto"/>
                <w:sz w:val="20"/>
                <w:szCs w:val="20"/>
              </w:rPr>
            </w:pPr>
            <w:r w:rsidRPr="00251821">
              <w:rPr>
                <w:rFonts w:ascii="Times New Roman" w:hAnsi="Times New Roman"/>
                <w:color w:val="auto"/>
                <w:sz w:val="20"/>
                <w:szCs w:val="20"/>
              </w:rPr>
              <w:t>Наименование предприятия</w:t>
            </w:r>
          </w:p>
        </w:tc>
        <w:tc>
          <w:tcPr>
            <w:tcW w:w="1978" w:type="pct"/>
            <w:shd w:val="clear" w:color="auto" w:fill="auto"/>
          </w:tcPr>
          <w:p w:rsidR="003B474B" w:rsidRPr="00251821" w:rsidRDefault="003B474B" w:rsidP="00AD1A43">
            <w:pPr>
              <w:pStyle w:val="ad"/>
              <w:keepNext/>
              <w:keepLines/>
              <w:spacing w:after="0"/>
              <w:jc w:val="center"/>
              <w:rPr>
                <w:rFonts w:ascii="Times New Roman" w:hAnsi="Times New Roman"/>
                <w:color w:val="auto"/>
                <w:sz w:val="20"/>
                <w:szCs w:val="20"/>
              </w:rPr>
            </w:pPr>
            <w:r w:rsidRPr="00251821">
              <w:rPr>
                <w:rFonts w:ascii="Times New Roman" w:hAnsi="Times New Roman"/>
                <w:color w:val="auto"/>
                <w:sz w:val="20"/>
                <w:szCs w:val="20"/>
              </w:rPr>
              <w:t>Размер СЗЗ (м)</w:t>
            </w:r>
          </w:p>
        </w:tc>
      </w:tr>
      <w:tr w:rsidR="003B474B" w:rsidRPr="00B318BF" w:rsidTr="001553F6">
        <w:trPr>
          <w:trHeight w:val="70"/>
        </w:trPr>
        <w:tc>
          <w:tcPr>
            <w:tcW w:w="336" w:type="pct"/>
            <w:shd w:val="clear" w:color="auto" w:fill="auto"/>
          </w:tcPr>
          <w:p w:rsidR="003B474B" w:rsidRPr="001553F6" w:rsidRDefault="003B474B" w:rsidP="00AD1A43">
            <w:pPr>
              <w:keepNext/>
              <w:keepLines/>
              <w:tabs>
                <w:tab w:val="left" w:pos="1230"/>
              </w:tabs>
              <w:spacing w:after="0" w:line="240" w:lineRule="auto"/>
              <w:ind w:firstLine="34"/>
              <w:jc w:val="center"/>
              <w:rPr>
                <w:rFonts w:ascii="Times New Roman" w:eastAsiaTheme="minorHAnsi" w:hAnsi="Times New Roman"/>
                <w:kern w:val="2"/>
                <w:sz w:val="20"/>
                <w:szCs w:val="24"/>
                <w:lang w:eastAsia="en-US"/>
              </w:rPr>
            </w:pPr>
            <w:r w:rsidRPr="001553F6">
              <w:rPr>
                <w:rFonts w:ascii="Times New Roman" w:eastAsiaTheme="minorHAnsi" w:hAnsi="Times New Roman"/>
                <w:kern w:val="2"/>
                <w:sz w:val="20"/>
                <w:szCs w:val="24"/>
                <w:lang w:eastAsia="en-US"/>
              </w:rPr>
              <w:t>1</w:t>
            </w:r>
          </w:p>
        </w:tc>
        <w:tc>
          <w:tcPr>
            <w:tcW w:w="2685" w:type="pct"/>
            <w:shd w:val="clear" w:color="auto" w:fill="auto"/>
          </w:tcPr>
          <w:p w:rsidR="003B474B" w:rsidRPr="001553F6" w:rsidRDefault="003B474B" w:rsidP="00AD1A43">
            <w:pPr>
              <w:keepNext/>
              <w:keepLines/>
              <w:tabs>
                <w:tab w:val="left" w:pos="1230"/>
              </w:tabs>
              <w:spacing w:after="0" w:line="240" w:lineRule="auto"/>
              <w:ind w:firstLine="34"/>
              <w:jc w:val="center"/>
              <w:rPr>
                <w:rFonts w:ascii="Times New Roman" w:eastAsiaTheme="minorHAnsi" w:hAnsi="Times New Roman"/>
                <w:kern w:val="2"/>
                <w:sz w:val="20"/>
                <w:szCs w:val="24"/>
                <w:lang w:eastAsia="en-US"/>
              </w:rPr>
            </w:pPr>
            <w:r w:rsidRPr="001553F6">
              <w:rPr>
                <w:rFonts w:ascii="Times New Roman" w:eastAsiaTheme="minorHAnsi" w:hAnsi="Times New Roman"/>
                <w:kern w:val="2"/>
                <w:sz w:val="20"/>
                <w:szCs w:val="24"/>
                <w:lang w:eastAsia="en-US"/>
              </w:rPr>
              <w:t>Тепловой участок ТГК-4</w:t>
            </w:r>
          </w:p>
        </w:tc>
        <w:tc>
          <w:tcPr>
            <w:tcW w:w="1978" w:type="pct"/>
            <w:shd w:val="clear" w:color="auto" w:fill="auto"/>
          </w:tcPr>
          <w:p w:rsidR="003B474B" w:rsidRPr="001553F6" w:rsidRDefault="003B474B" w:rsidP="00AD1A43">
            <w:pPr>
              <w:keepNext/>
              <w:keepLines/>
              <w:tabs>
                <w:tab w:val="left" w:pos="1230"/>
              </w:tabs>
              <w:spacing w:after="0" w:line="240" w:lineRule="auto"/>
              <w:ind w:firstLine="34"/>
              <w:jc w:val="center"/>
              <w:rPr>
                <w:rFonts w:ascii="Times New Roman" w:eastAsiaTheme="minorHAnsi" w:hAnsi="Times New Roman"/>
                <w:kern w:val="2"/>
                <w:sz w:val="20"/>
                <w:szCs w:val="24"/>
                <w:lang w:eastAsia="en-US"/>
              </w:rPr>
            </w:pPr>
            <w:r w:rsidRPr="001553F6">
              <w:rPr>
                <w:rFonts w:ascii="Times New Roman" w:eastAsiaTheme="minorHAnsi" w:hAnsi="Times New Roman"/>
                <w:kern w:val="2"/>
                <w:sz w:val="20"/>
                <w:szCs w:val="24"/>
                <w:lang w:eastAsia="en-US"/>
              </w:rPr>
              <w:t>300</w:t>
            </w:r>
          </w:p>
        </w:tc>
      </w:tr>
      <w:tr w:rsidR="003B474B" w:rsidRPr="00B318BF" w:rsidTr="0048366F">
        <w:tc>
          <w:tcPr>
            <w:tcW w:w="336" w:type="pct"/>
            <w:shd w:val="clear" w:color="auto" w:fill="auto"/>
          </w:tcPr>
          <w:p w:rsidR="003B474B" w:rsidRPr="001553F6" w:rsidRDefault="003B474B" w:rsidP="00AD1A43">
            <w:pPr>
              <w:keepNext/>
              <w:keepLines/>
              <w:tabs>
                <w:tab w:val="left" w:pos="1230"/>
              </w:tabs>
              <w:spacing w:after="0" w:line="240" w:lineRule="auto"/>
              <w:ind w:firstLine="34"/>
              <w:jc w:val="center"/>
              <w:rPr>
                <w:rFonts w:ascii="Times New Roman" w:eastAsiaTheme="minorHAnsi" w:hAnsi="Times New Roman"/>
                <w:kern w:val="2"/>
                <w:sz w:val="20"/>
                <w:szCs w:val="24"/>
                <w:lang w:eastAsia="en-US"/>
              </w:rPr>
            </w:pPr>
            <w:r w:rsidRPr="001553F6">
              <w:rPr>
                <w:rFonts w:ascii="Times New Roman" w:eastAsiaTheme="minorHAnsi" w:hAnsi="Times New Roman"/>
                <w:kern w:val="2"/>
                <w:sz w:val="20"/>
                <w:szCs w:val="24"/>
                <w:lang w:eastAsia="en-US"/>
              </w:rPr>
              <w:t>2</w:t>
            </w:r>
          </w:p>
        </w:tc>
        <w:tc>
          <w:tcPr>
            <w:tcW w:w="2685" w:type="pct"/>
            <w:shd w:val="clear" w:color="auto" w:fill="auto"/>
          </w:tcPr>
          <w:p w:rsidR="003B474B" w:rsidRPr="001553F6" w:rsidRDefault="003B474B" w:rsidP="00AD1A43">
            <w:pPr>
              <w:keepNext/>
              <w:keepLines/>
              <w:tabs>
                <w:tab w:val="left" w:pos="1230"/>
              </w:tabs>
              <w:spacing w:after="0" w:line="240" w:lineRule="auto"/>
              <w:ind w:firstLine="34"/>
              <w:jc w:val="center"/>
              <w:rPr>
                <w:rFonts w:ascii="Times New Roman" w:eastAsiaTheme="minorHAnsi" w:hAnsi="Times New Roman"/>
                <w:kern w:val="2"/>
                <w:sz w:val="20"/>
                <w:szCs w:val="24"/>
                <w:lang w:eastAsia="en-US"/>
              </w:rPr>
            </w:pPr>
            <w:r w:rsidRPr="001553F6">
              <w:rPr>
                <w:rFonts w:ascii="Times New Roman" w:eastAsiaTheme="minorHAnsi" w:hAnsi="Times New Roman"/>
                <w:kern w:val="2"/>
                <w:sz w:val="20"/>
                <w:szCs w:val="24"/>
                <w:lang w:eastAsia="en-US"/>
              </w:rPr>
              <w:t>Горгаз</w:t>
            </w:r>
          </w:p>
        </w:tc>
        <w:tc>
          <w:tcPr>
            <w:tcW w:w="1978" w:type="pct"/>
            <w:shd w:val="clear" w:color="auto" w:fill="auto"/>
          </w:tcPr>
          <w:p w:rsidR="003B474B" w:rsidRPr="001553F6" w:rsidRDefault="003B474B" w:rsidP="00AD1A43">
            <w:pPr>
              <w:keepNext/>
              <w:keepLines/>
              <w:tabs>
                <w:tab w:val="left" w:pos="1230"/>
              </w:tabs>
              <w:spacing w:after="0" w:line="240" w:lineRule="auto"/>
              <w:ind w:firstLine="34"/>
              <w:jc w:val="center"/>
              <w:rPr>
                <w:rFonts w:ascii="Times New Roman" w:eastAsiaTheme="minorHAnsi" w:hAnsi="Times New Roman"/>
                <w:kern w:val="2"/>
                <w:sz w:val="20"/>
                <w:szCs w:val="24"/>
                <w:lang w:eastAsia="en-US"/>
              </w:rPr>
            </w:pPr>
            <w:r w:rsidRPr="001553F6">
              <w:rPr>
                <w:rFonts w:ascii="Times New Roman" w:eastAsiaTheme="minorHAnsi" w:hAnsi="Times New Roman"/>
                <w:kern w:val="2"/>
                <w:sz w:val="20"/>
                <w:szCs w:val="24"/>
                <w:lang w:eastAsia="en-US"/>
              </w:rPr>
              <w:t>500</w:t>
            </w:r>
          </w:p>
        </w:tc>
      </w:tr>
      <w:tr w:rsidR="003B474B" w:rsidRPr="00B318BF" w:rsidTr="0048366F">
        <w:tc>
          <w:tcPr>
            <w:tcW w:w="336" w:type="pct"/>
            <w:shd w:val="clear" w:color="auto" w:fill="auto"/>
          </w:tcPr>
          <w:p w:rsidR="003B474B" w:rsidRPr="001553F6" w:rsidRDefault="003B474B" w:rsidP="00AD1A43">
            <w:pPr>
              <w:keepNext/>
              <w:keepLines/>
              <w:tabs>
                <w:tab w:val="left" w:pos="1230"/>
              </w:tabs>
              <w:spacing w:after="0" w:line="240" w:lineRule="auto"/>
              <w:ind w:firstLine="34"/>
              <w:jc w:val="center"/>
              <w:rPr>
                <w:rFonts w:ascii="Times New Roman" w:eastAsiaTheme="minorHAnsi" w:hAnsi="Times New Roman"/>
                <w:kern w:val="2"/>
                <w:sz w:val="20"/>
                <w:szCs w:val="24"/>
                <w:lang w:eastAsia="en-US"/>
              </w:rPr>
            </w:pPr>
            <w:r w:rsidRPr="001553F6">
              <w:rPr>
                <w:rFonts w:ascii="Times New Roman" w:eastAsiaTheme="minorHAnsi" w:hAnsi="Times New Roman"/>
                <w:kern w:val="2"/>
                <w:sz w:val="20"/>
                <w:szCs w:val="24"/>
                <w:lang w:eastAsia="en-US"/>
              </w:rPr>
              <w:t>3</w:t>
            </w:r>
          </w:p>
        </w:tc>
        <w:tc>
          <w:tcPr>
            <w:tcW w:w="2685" w:type="pct"/>
            <w:shd w:val="clear" w:color="auto" w:fill="auto"/>
          </w:tcPr>
          <w:p w:rsidR="003B474B" w:rsidRPr="001553F6" w:rsidRDefault="003B474B" w:rsidP="00AD1A43">
            <w:pPr>
              <w:keepNext/>
              <w:keepLines/>
              <w:tabs>
                <w:tab w:val="left" w:pos="1230"/>
              </w:tabs>
              <w:spacing w:after="0" w:line="240" w:lineRule="auto"/>
              <w:ind w:firstLine="34"/>
              <w:jc w:val="center"/>
              <w:rPr>
                <w:rFonts w:ascii="Times New Roman" w:eastAsiaTheme="minorHAnsi" w:hAnsi="Times New Roman"/>
                <w:kern w:val="2"/>
                <w:sz w:val="20"/>
                <w:szCs w:val="24"/>
                <w:lang w:eastAsia="en-US"/>
              </w:rPr>
            </w:pPr>
            <w:r w:rsidRPr="001553F6">
              <w:rPr>
                <w:rFonts w:ascii="Times New Roman" w:eastAsiaTheme="minorHAnsi" w:hAnsi="Times New Roman"/>
                <w:kern w:val="2"/>
                <w:sz w:val="20"/>
                <w:szCs w:val="24"/>
                <w:lang w:eastAsia="en-US"/>
              </w:rPr>
              <w:t>ООО «Касторенское ХП»</w:t>
            </w:r>
          </w:p>
        </w:tc>
        <w:tc>
          <w:tcPr>
            <w:tcW w:w="1978" w:type="pct"/>
            <w:shd w:val="clear" w:color="auto" w:fill="auto"/>
          </w:tcPr>
          <w:p w:rsidR="003B474B" w:rsidRPr="001553F6" w:rsidRDefault="003B474B" w:rsidP="00AD1A43">
            <w:pPr>
              <w:keepNext/>
              <w:keepLines/>
              <w:tabs>
                <w:tab w:val="left" w:pos="1230"/>
              </w:tabs>
              <w:spacing w:after="0" w:line="240" w:lineRule="auto"/>
              <w:ind w:firstLine="34"/>
              <w:jc w:val="center"/>
              <w:rPr>
                <w:rFonts w:ascii="Times New Roman" w:eastAsiaTheme="minorHAnsi" w:hAnsi="Times New Roman"/>
                <w:kern w:val="2"/>
                <w:sz w:val="20"/>
                <w:szCs w:val="24"/>
                <w:lang w:eastAsia="en-US"/>
              </w:rPr>
            </w:pPr>
            <w:r w:rsidRPr="001553F6">
              <w:rPr>
                <w:rFonts w:ascii="Times New Roman" w:eastAsiaTheme="minorHAnsi" w:hAnsi="Times New Roman"/>
                <w:kern w:val="2"/>
                <w:sz w:val="20"/>
                <w:szCs w:val="24"/>
                <w:lang w:eastAsia="en-US"/>
              </w:rPr>
              <w:t>500</w:t>
            </w:r>
          </w:p>
        </w:tc>
      </w:tr>
      <w:tr w:rsidR="003B474B" w:rsidRPr="00B318BF" w:rsidTr="0048366F">
        <w:tc>
          <w:tcPr>
            <w:tcW w:w="336" w:type="pct"/>
            <w:shd w:val="clear" w:color="auto" w:fill="auto"/>
          </w:tcPr>
          <w:p w:rsidR="003B474B" w:rsidRPr="001553F6" w:rsidRDefault="003B474B" w:rsidP="00AD1A43">
            <w:pPr>
              <w:keepNext/>
              <w:keepLines/>
              <w:tabs>
                <w:tab w:val="left" w:pos="1230"/>
              </w:tabs>
              <w:spacing w:after="0" w:line="240" w:lineRule="auto"/>
              <w:ind w:firstLine="34"/>
              <w:jc w:val="center"/>
              <w:rPr>
                <w:rFonts w:ascii="Times New Roman" w:eastAsiaTheme="minorHAnsi" w:hAnsi="Times New Roman"/>
                <w:kern w:val="2"/>
                <w:sz w:val="20"/>
                <w:szCs w:val="24"/>
                <w:lang w:eastAsia="en-US"/>
              </w:rPr>
            </w:pPr>
            <w:r w:rsidRPr="001553F6">
              <w:rPr>
                <w:rFonts w:ascii="Times New Roman" w:eastAsiaTheme="minorHAnsi" w:hAnsi="Times New Roman"/>
                <w:kern w:val="2"/>
                <w:sz w:val="20"/>
                <w:szCs w:val="24"/>
                <w:lang w:eastAsia="en-US"/>
              </w:rPr>
              <w:t>4</w:t>
            </w:r>
          </w:p>
        </w:tc>
        <w:tc>
          <w:tcPr>
            <w:tcW w:w="2685" w:type="pct"/>
            <w:shd w:val="clear" w:color="auto" w:fill="auto"/>
          </w:tcPr>
          <w:p w:rsidR="003B474B" w:rsidRPr="001553F6" w:rsidRDefault="003B474B" w:rsidP="00AD1A43">
            <w:pPr>
              <w:keepNext/>
              <w:keepLines/>
              <w:tabs>
                <w:tab w:val="left" w:pos="1230"/>
              </w:tabs>
              <w:spacing w:after="0" w:line="240" w:lineRule="auto"/>
              <w:ind w:firstLine="34"/>
              <w:jc w:val="center"/>
              <w:rPr>
                <w:rFonts w:ascii="Times New Roman" w:eastAsiaTheme="minorHAnsi" w:hAnsi="Times New Roman"/>
                <w:kern w:val="2"/>
                <w:sz w:val="20"/>
                <w:szCs w:val="24"/>
                <w:lang w:eastAsia="en-US"/>
              </w:rPr>
            </w:pPr>
            <w:r w:rsidRPr="001553F6">
              <w:rPr>
                <w:rFonts w:ascii="Times New Roman" w:eastAsiaTheme="minorHAnsi" w:hAnsi="Times New Roman"/>
                <w:kern w:val="2"/>
                <w:sz w:val="20"/>
                <w:szCs w:val="24"/>
                <w:lang w:eastAsia="en-US"/>
              </w:rPr>
              <w:t>АЗС №26</w:t>
            </w:r>
          </w:p>
        </w:tc>
        <w:tc>
          <w:tcPr>
            <w:tcW w:w="1978" w:type="pct"/>
            <w:shd w:val="clear" w:color="auto" w:fill="auto"/>
          </w:tcPr>
          <w:p w:rsidR="003B474B" w:rsidRPr="001553F6" w:rsidRDefault="003B474B" w:rsidP="00AD1A43">
            <w:pPr>
              <w:keepNext/>
              <w:keepLines/>
              <w:tabs>
                <w:tab w:val="left" w:pos="1230"/>
              </w:tabs>
              <w:spacing w:after="0" w:line="240" w:lineRule="auto"/>
              <w:ind w:firstLine="34"/>
              <w:jc w:val="center"/>
              <w:rPr>
                <w:rFonts w:ascii="Times New Roman" w:eastAsiaTheme="minorHAnsi" w:hAnsi="Times New Roman"/>
                <w:kern w:val="2"/>
                <w:sz w:val="20"/>
                <w:szCs w:val="24"/>
                <w:lang w:eastAsia="en-US"/>
              </w:rPr>
            </w:pPr>
            <w:r w:rsidRPr="001553F6">
              <w:rPr>
                <w:rFonts w:ascii="Times New Roman" w:eastAsiaTheme="minorHAnsi" w:hAnsi="Times New Roman"/>
                <w:kern w:val="2"/>
                <w:sz w:val="20"/>
                <w:szCs w:val="24"/>
                <w:lang w:eastAsia="en-US"/>
              </w:rPr>
              <w:t>100</w:t>
            </w:r>
          </w:p>
        </w:tc>
      </w:tr>
      <w:tr w:rsidR="003B474B" w:rsidRPr="00B318BF" w:rsidTr="0048366F">
        <w:tc>
          <w:tcPr>
            <w:tcW w:w="336" w:type="pct"/>
            <w:shd w:val="clear" w:color="auto" w:fill="auto"/>
          </w:tcPr>
          <w:p w:rsidR="003B474B" w:rsidRPr="001553F6" w:rsidRDefault="003B474B" w:rsidP="00AD1A43">
            <w:pPr>
              <w:keepNext/>
              <w:keepLines/>
              <w:tabs>
                <w:tab w:val="left" w:pos="1230"/>
              </w:tabs>
              <w:spacing w:after="0" w:line="240" w:lineRule="auto"/>
              <w:ind w:firstLine="34"/>
              <w:jc w:val="center"/>
              <w:rPr>
                <w:rFonts w:ascii="Times New Roman" w:eastAsiaTheme="minorHAnsi" w:hAnsi="Times New Roman"/>
                <w:kern w:val="2"/>
                <w:sz w:val="20"/>
                <w:szCs w:val="24"/>
                <w:lang w:eastAsia="en-US"/>
              </w:rPr>
            </w:pPr>
            <w:r w:rsidRPr="001553F6">
              <w:rPr>
                <w:rFonts w:ascii="Times New Roman" w:eastAsiaTheme="minorHAnsi" w:hAnsi="Times New Roman"/>
                <w:kern w:val="2"/>
                <w:sz w:val="20"/>
                <w:szCs w:val="24"/>
                <w:lang w:eastAsia="en-US"/>
              </w:rPr>
              <w:t>5</w:t>
            </w:r>
          </w:p>
        </w:tc>
        <w:tc>
          <w:tcPr>
            <w:tcW w:w="2685" w:type="pct"/>
            <w:shd w:val="clear" w:color="auto" w:fill="auto"/>
          </w:tcPr>
          <w:p w:rsidR="003B474B" w:rsidRPr="001553F6" w:rsidRDefault="003B474B" w:rsidP="00AD1A43">
            <w:pPr>
              <w:keepNext/>
              <w:keepLines/>
              <w:tabs>
                <w:tab w:val="left" w:pos="1230"/>
              </w:tabs>
              <w:spacing w:after="0" w:line="240" w:lineRule="auto"/>
              <w:ind w:firstLine="34"/>
              <w:jc w:val="center"/>
              <w:rPr>
                <w:rFonts w:ascii="Times New Roman" w:eastAsiaTheme="minorHAnsi" w:hAnsi="Times New Roman"/>
                <w:kern w:val="2"/>
                <w:sz w:val="20"/>
                <w:szCs w:val="24"/>
                <w:lang w:eastAsia="en-US"/>
              </w:rPr>
            </w:pPr>
            <w:r w:rsidRPr="001553F6">
              <w:rPr>
                <w:rFonts w:ascii="Times New Roman" w:eastAsiaTheme="minorHAnsi" w:hAnsi="Times New Roman"/>
                <w:kern w:val="2"/>
                <w:sz w:val="20"/>
                <w:szCs w:val="24"/>
                <w:lang w:eastAsia="en-US"/>
              </w:rPr>
              <w:t>ООО «Вторметресурс»</w:t>
            </w:r>
          </w:p>
        </w:tc>
        <w:tc>
          <w:tcPr>
            <w:tcW w:w="1978" w:type="pct"/>
            <w:shd w:val="clear" w:color="auto" w:fill="auto"/>
          </w:tcPr>
          <w:p w:rsidR="003B474B" w:rsidRPr="001553F6" w:rsidRDefault="003B474B" w:rsidP="00AD1A43">
            <w:pPr>
              <w:keepNext/>
              <w:keepLines/>
              <w:tabs>
                <w:tab w:val="left" w:pos="1230"/>
              </w:tabs>
              <w:spacing w:after="0" w:line="240" w:lineRule="auto"/>
              <w:ind w:firstLine="34"/>
              <w:jc w:val="center"/>
              <w:rPr>
                <w:rFonts w:ascii="Times New Roman" w:eastAsiaTheme="minorHAnsi" w:hAnsi="Times New Roman"/>
                <w:kern w:val="2"/>
                <w:sz w:val="20"/>
                <w:szCs w:val="24"/>
                <w:lang w:eastAsia="en-US"/>
              </w:rPr>
            </w:pPr>
            <w:r w:rsidRPr="001553F6">
              <w:rPr>
                <w:rFonts w:ascii="Times New Roman" w:eastAsiaTheme="minorHAnsi" w:hAnsi="Times New Roman"/>
                <w:kern w:val="2"/>
                <w:sz w:val="20"/>
                <w:szCs w:val="24"/>
                <w:lang w:eastAsia="en-US"/>
              </w:rPr>
              <w:t>300</w:t>
            </w:r>
          </w:p>
        </w:tc>
      </w:tr>
      <w:tr w:rsidR="003B474B" w:rsidRPr="00B318BF" w:rsidTr="0048366F">
        <w:tc>
          <w:tcPr>
            <w:tcW w:w="336" w:type="pct"/>
            <w:shd w:val="clear" w:color="auto" w:fill="auto"/>
          </w:tcPr>
          <w:p w:rsidR="003B474B" w:rsidRPr="001553F6" w:rsidRDefault="003B474B" w:rsidP="00AD1A43">
            <w:pPr>
              <w:keepNext/>
              <w:keepLines/>
              <w:tabs>
                <w:tab w:val="left" w:pos="1230"/>
              </w:tabs>
              <w:spacing w:after="0" w:line="240" w:lineRule="auto"/>
              <w:ind w:firstLine="34"/>
              <w:jc w:val="center"/>
              <w:rPr>
                <w:rFonts w:ascii="Times New Roman" w:eastAsiaTheme="minorHAnsi" w:hAnsi="Times New Roman"/>
                <w:kern w:val="2"/>
                <w:sz w:val="20"/>
                <w:szCs w:val="24"/>
                <w:lang w:eastAsia="en-US"/>
              </w:rPr>
            </w:pPr>
            <w:r w:rsidRPr="001553F6">
              <w:rPr>
                <w:rFonts w:ascii="Times New Roman" w:eastAsiaTheme="minorHAnsi" w:hAnsi="Times New Roman"/>
                <w:kern w:val="2"/>
                <w:sz w:val="20"/>
                <w:szCs w:val="24"/>
                <w:lang w:eastAsia="en-US"/>
              </w:rPr>
              <w:t>6</w:t>
            </w:r>
          </w:p>
        </w:tc>
        <w:tc>
          <w:tcPr>
            <w:tcW w:w="2685" w:type="pct"/>
            <w:shd w:val="clear" w:color="auto" w:fill="auto"/>
          </w:tcPr>
          <w:p w:rsidR="003B474B" w:rsidRPr="001553F6" w:rsidRDefault="003B474B" w:rsidP="00AD1A43">
            <w:pPr>
              <w:keepNext/>
              <w:keepLines/>
              <w:tabs>
                <w:tab w:val="left" w:pos="1230"/>
              </w:tabs>
              <w:spacing w:after="0" w:line="240" w:lineRule="auto"/>
              <w:ind w:firstLine="34"/>
              <w:jc w:val="center"/>
              <w:rPr>
                <w:rFonts w:ascii="Times New Roman" w:eastAsiaTheme="minorHAnsi" w:hAnsi="Times New Roman"/>
                <w:kern w:val="2"/>
                <w:sz w:val="20"/>
                <w:szCs w:val="24"/>
                <w:lang w:eastAsia="en-US"/>
              </w:rPr>
            </w:pPr>
            <w:r w:rsidRPr="001553F6">
              <w:rPr>
                <w:rFonts w:ascii="Times New Roman" w:eastAsiaTheme="minorHAnsi" w:hAnsi="Times New Roman"/>
                <w:kern w:val="2"/>
                <w:sz w:val="20"/>
                <w:szCs w:val="24"/>
                <w:lang w:eastAsia="en-US"/>
              </w:rPr>
              <w:t>ЗАО «Касторенское ДЭП»</w:t>
            </w:r>
          </w:p>
        </w:tc>
        <w:tc>
          <w:tcPr>
            <w:tcW w:w="1978" w:type="pct"/>
            <w:shd w:val="clear" w:color="auto" w:fill="auto"/>
          </w:tcPr>
          <w:p w:rsidR="003B474B" w:rsidRPr="001553F6" w:rsidRDefault="003B474B" w:rsidP="00AD1A43">
            <w:pPr>
              <w:keepNext/>
              <w:keepLines/>
              <w:tabs>
                <w:tab w:val="left" w:pos="1230"/>
              </w:tabs>
              <w:spacing w:after="0" w:line="240" w:lineRule="auto"/>
              <w:ind w:firstLine="34"/>
              <w:jc w:val="center"/>
              <w:rPr>
                <w:rFonts w:ascii="Times New Roman" w:eastAsiaTheme="minorHAnsi" w:hAnsi="Times New Roman"/>
                <w:kern w:val="2"/>
                <w:sz w:val="20"/>
                <w:szCs w:val="24"/>
                <w:lang w:eastAsia="en-US"/>
              </w:rPr>
            </w:pPr>
            <w:r w:rsidRPr="001553F6">
              <w:rPr>
                <w:rFonts w:ascii="Times New Roman" w:eastAsiaTheme="minorHAnsi" w:hAnsi="Times New Roman"/>
                <w:kern w:val="2"/>
                <w:sz w:val="20"/>
                <w:szCs w:val="24"/>
                <w:lang w:eastAsia="en-US"/>
              </w:rPr>
              <w:t>300</w:t>
            </w:r>
          </w:p>
        </w:tc>
      </w:tr>
      <w:tr w:rsidR="003B474B" w:rsidRPr="00B318BF" w:rsidTr="0048366F">
        <w:tc>
          <w:tcPr>
            <w:tcW w:w="336" w:type="pct"/>
            <w:shd w:val="clear" w:color="auto" w:fill="auto"/>
          </w:tcPr>
          <w:p w:rsidR="003B474B" w:rsidRPr="001553F6" w:rsidRDefault="003B474B" w:rsidP="00AD1A43">
            <w:pPr>
              <w:keepNext/>
              <w:keepLines/>
              <w:tabs>
                <w:tab w:val="left" w:pos="1230"/>
              </w:tabs>
              <w:spacing w:after="0" w:line="240" w:lineRule="auto"/>
              <w:ind w:firstLine="34"/>
              <w:jc w:val="center"/>
              <w:rPr>
                <w:rFonts w:ascii="Times New Roman" w:eastAsiaTheme="minorHAnsi" w:hAnsi="Times New Roman"/>
                <w:kern w:val="2"/>
                <w:sz w:val="20"/>
                <w:szCs w:val="24"/>
                <w:lang w:eastAsia="en-US"/>
              </w:rPr>
            </w:pPr>
            <w:r w:rsidRPr="001553F6">
              <w:rPr>
                <w:rFonts w:ascii="Times New Roman" w:eastAsiaTheme="minorHAnsi" w:hAnsi="Times New Roman"/>
                <w:kern w:val="2"/>
                <w:sz w:val="20"/>
                <w:szCs w:val="24"/>
                <w:lang w:eastAsia="en-US"/>
              </w:rPr>
              <w:t>7</w:t>
            </w:r>
          </w:p>
        </w:tc>
        <w:tc>
          <w:tcPr>
            <w:tcW w:w="2685" w:type="pct"/>
            <w:shd w:val="clear" w:color="auto" w:fill="auto"/>
          </w:tcPr>
          <w:p w:rsidR="003B474B" w:rsidRPr="001553F6" w:rsidRDefault="003B474B" w:rsidP="00AD1A43">
            <w:pPr>
              <w:keepNext/>
              <w:keepLines/>
              <w:tabs>
                <w:tab w:val="left" w:pos="1230"/>
              </w:tabs>
              <w:spacing w:after="0" w:line="240" w:lineRule="auto"/>
              <w:ind w:firstLine="34"/>
              <w:jc w:val="center"/>
              <w:rPr>
                <w:rFonts w:ascii="Times New Roman" w:eastAsiaTheme="minorHAnsi" w:hAnsi="Times New Roman"/>
                <w:kern w:val="2"/>
                <w:sz w:val="20"/>
                <w:szCs w:val="24"/>
                <w:lang w:eastAsia="en-US"/>
              </w:rPr>
            </w:pPr>
            <w:r w:rsidRPr="001553F6">
              <w:rPr>
                <w:rFonts w:ascii="Times New Roman" w:eastAsiaTheme="minorHAnsi" w:hAnsi="Times New Roman"/>
                <w:kern w:val="2"/>
                <w:sz w:val="20"/>
                <w:szCs w:val="24"/>
                <w:lang w:eastAsia="en-US"/>
              </w:rPr>
              <w:t>ЗАО «Касторное-АгроИнвест»</w:t>
            </w:r>
          </w:p>
        </w:tc>
        <w:tc>
          <w:tcPr>
            <w:tcW w:w="1978" w:type="pct"/>
            <w:shd w:val="clear" w:color="auto" w:fill="auto"/>
          </w:tcPr>
          <w:p w:rsidR="003B474B" w:rsidRPr="001553F6" w:rsidRDefault="003B474B" w:rsidP="00AD1A43">
            <w:pPr>
              <w:keepNext/>
              <w:keepLines/>
              <w:tabs>
                <w:tab w:val="left" w:pos="1230"/>
              </w:tabs>
              <w:spacing w:after="0" w:line="240" w:lineRule="auto"/>
              <w:ind w:firstLine="34"/>
              <w:jc w:val="center"/>
              <w:rPr>
                <w:rFonts w:ascii="Times New Roman" w:eastAsiaTheme="minorHAnsi" w:hAnsi="Times New Roman"/>
                <w:kern w:val="2"/>
                <w:sz w:val="20"/>
                <w:szCs w:val="24"/>
                <w:lang w:eastAsia="en-US"/>
              </w:rPr>
            </w:pPr>
            <w:r w:rsidRPr="001553F6">
              <w:rPr>
                <w:rFonts w:ascii="Times New Roman" w:eastAsiaTheme="minorHAnsi" w:hAnsi="Times New Roman"/>
                <w:kern w:val="2"/>
                <w:sz w:val="20"/>
                <w:szCs w:val="24"/>
                <w:lang w:eastAsia="en-US"/>
              </w:rPr>
              <w:t>100</w:t>
            </w:r>
          </w:p>
        </w:tc>
      </w:tr>
    </w:tbl>
    <w:p w:rsidR="003B474B" w:rsidRPr="004D0B9D" w:rsidRDefault="003B474B" w:rsidP="00AD1A43">
      <w:pPr>
        <w:keepNext/>
        <w:keepLines/>
        <w:spacing w:after="0" w:line="360" w:lineRule="auto"/>
        <w:ind w:firstLine="851"/>
        <w:rPr>
          <w:rFonts w:ascii="Times New Roman" w:eastAsia="Calibri" w:hAnsi="Times New Roman"/>
          <w:kern w:val="2"/>
          <w:sz w:val="24"/>
          <w:szCs w:val="24"/>
          <w:lang w:eastAsia="en-US"/>
        </w:rPr>
      </w:pPr>
      <w:r w:rsidRPr="004D0B9D">
        <w:rPr>
          <w:rFonts w:ascii="Times New Roman" w:eastAsia="Calibri" w:hAnsi="Times New Roman"/>
          <w:kern w:val="2"/>
          <w:sz w:val="24"/>
          <w:szCs w:val="24"/>
          <w:lang w:eastAsia="en-US"/>
        </w:rPr>
        <w:t xml:space="preserve">К сожалению, архитектурный облик существующих промышленных зданий не может вызывать позитивного восприятия застройки.           </w:t>
      </w:r>
    </w:p>
    <w:p w:rsidR="003B474B" w:rsidRPr="004D0B9D" w:rsidRDefault="003B474B" w:rsidP="00AD1A43">
      <w:pPr>
        <w:keepNext/>
        <w:keepLines/>
        <w:spacing w:after="0" w:line="360" w:lineRule="auto"/>
        <w:ind w:firstLine="851"/>
        <w:rPr>
          <w:rFonts w:ascii="Times New Roman" w:eastAsia="Calibri" w:hAnsi="Times New Roman"/>
          <w:kern w:val="2"/>
          <w:sz w:val="24"/>
          <w:szCs w:val="24"/>
          <w:lang w:eastAsia="en-US"/>
        </w:rPr>
      </w:pPr>
      <w:r w:rsidRPr="004D0B9D">
        <w:rPr>
          <w:rFonts w:ascii="Times New Roman" w:eastAsia="Calibri" w:hAnsi="Times New Roman"/>
          <w:kern w:val="2"/>
          <w:sz w:val="24"/>
          <w:szCs w:val="24"/>
          <w:lang w:eastAsia="en-US"/>
        </w:rPr>
        <w:t>Советская, в данном случае безликая архитектура, разрушает масштаб застройки провинциального  населенного пункта.</w:t>
      </w:r>
    </w:p>
    <w:p w:rsidR="003B474B" w:rsidRPr="004D0B9D" w:rsidRDefault="003B474B" w:rsidP="00AD1A43">
      <w:pPr>
        <w:keepNext/>
        <w:keepLines/>
        <w:spacing w:after="0" w:line="360" w:lineRule="auto"/>
        <w:ind w:firstLine="851"/>
        <w:rPr>
          <w:rFonts w:ascii="Times New Roman" w:eastAsia="Calibri" w:hAnsi="Times New Roman"/>
          <w:kern w:val="2"/>
          <w:sz w:val="24"/>
          <w:szCs w:val="24"/>
          <w:lang w:eastAsia="en-US"/>
        </w:rPr>
      </w:pPr>
      <w:r w:rsidRPr="004D0B9D">
        <w:rPr>
          <w:rFonts w:ascii="Times New Roman" w:eastAsia="Calibri" w:hAnsi="Times New Roman"/>
          <w:kern w:val="2"/>
          <w:sz w:val="24"/>
          <w:szCs w:val="24"/>
          <w:lang w:eastAsia="en-US"/>
        </w:rPr>
        <w:t>При дальнейшей эксплуатации данных производственных объектов, необходимо понудить собственников к выполнению проектов реконструкции фасадов. При этом к работе необходимо привлечение профессиональных зодчих, обладающих навыками проектирования в маломасштабной застройке.</w:t>
      </w:r>
    </w:p>
    <w:p w:rsidR="003B474B" w:rsidRPr="004D0B9D" w:rsidRDefault="003B474B" w:rsidP="00AD1A43">
      <w:pPr>
        <w:keepNext/>
        <w:keepLines/>
        <w:spacing w:after="0" w:line="360" w:lineRule="auto"/>
        <w:ind w:firstLine="851"/>
        <w:rPr>
          <w:rFonts w:ascii="Times New Roman" w:eastAsia="Calibri" w:hAnsi="Times New Roman"/>
          <w:kern w:val="2"/>
          <w:sz w:val="24"/>
          <w:szCs w:val="24"/>
          <w:lang w:eastAsia="en-US"/>
        </w:rPr>
      </w:pPr>
      <w:r w:rsidRPr="004D0B9D">
        <w:rPr>
          <w:rFonts w:ascii="Times New Roman" w:eastAsia="Calibri" w:hAnsi="Times New Roman"/>
          <w:kern w:val="2"/>
          <w:sz w:val="24"/>
          <w:szCs w:val="24"/>
          <w:lang w:eastAsia="en-US"/>
        </w:rPr>
        <w:t>Проектом предлагается следующие походы при функциональном зонировании санитарно-защитных зон:</w:t>
      </w:r>
    </w:p>
    <w:p w:rsidR="003B474B" w:rsidRPr="004D0B9D" w:rsidRDefault="003B474B" w:rsidP="00AD1A43">
      <w:pPr>
        <w:keepNext/>
        <w:keepLines/>
        <w:spacing w:after="0" w:line="360" w:lineRule="auto"/>
        <w:ind w:firstLine="851"/>
        <w:rPr>
          <w:rFonts w:ascii="Times New Roman" w:eastAsia="Calibri" w:hAnsi="Times New Roman"/>
          <w:kern w:val="2"/>
          <w:sz w:val="24"/>
          <w:szCs w:val="24"/>
          <w:lang w:eastAsia="en-US"/>
        </w:rPr>
      </w:pPr>
      <w:r>
        <w:rPr>
          <w:rFonts w:ascii="Times New Roman" w:eastAsia="Calibri" w:hAnsi="Times New Roman"/>
          <w:kern w:val="2"/>
          <w:sz w:val="24"/>
          <w:szCs w:val="24"/>
          <w:lang w:eastAsia="en-US"/>
        </w:rPr>
        <w:t xml:space="preserve">1. </w:t>
      </w:r>
      <w:r w:rsidRPr="004D0B9D">
        <w:rPr>
          <w:rFonts w:ascii="Times New Roman" w:eastAsia="Calibri" w:hAnsi="Times New Roman"/>
          <w:kern w:val="2"/>
          <w:sz w:val="24"/>
          <w:szCs w:val="24"/>
          <w:lang w:eastAsia="en-US"/>
        </w:rPr>
        <w:t>Перепрофилирование предприятий с переводом их в более щадящую категорию опасности с уменьшением территории до соответствия требованиям СанПин. Разработка проектов санитарно-защитных зон.</w:t>
      </w:r>
    </w:p>
    <w:p w:rsidR="00A1434C" w:rsidRPr="001553F6" w:rsidRDefault="00A1434C" w:rsidP="00A1434C">
      <w:pPr>
        <w:pStyle w:val="ad"/>
        <w:keepNext/>
        <w:keepLines/>
        <w:spacing w:after="0"/>
        <w:jc w:val="left"/>
        <w:rPr>
          <w:rFonts w:ascii="Times New Roman" w:hAnsi="Times New Roman"/>
          <w:color w:val="auto"/>
          <w:sz w:val="20"/>
          <w:szCs w:val="20"/>
        </w:rPr>
      </w:pPr>
      <w:r w:rsidRPr="00A1434C">
        <w:rPr>
          <w:rFonts w:ascii="Times New Roman" w:hAnsi="Times New Roman"/>
          <w:color w:val="auto"/>
          <w:sz w:val="20"/>
          <w:szCs w:val="20"/>
        </w:rPr>
        <w:t xml:space="preserve">Таблица </w:t>
      </w:r>
      <w:r w:rsidR="004135A4" w:rsidRPr="00A1434C">
        <w:rPr>
          <w:rFonts w:ascii="Times New Roman" w:hAnsi="Times New Roman"/>
          <w:color w:val="auto"/>
          <w:sz w:val="20"/>
          <w:szCs w:val="20"/>
        </w:rPr>
        <w:fldChar w:fldCharType="begin"/>
      </w:r>
      <w:r w:rsidRPr="00A1434C">
        <w:rPr>
          <w:rFonts w:ascii="Times New Roman" w:hAnsi="Times New Roman"/>
          <w:color w:val="auto"/>
          <w:sz w:val="20"/>
          <w:szCs w:val="20"/>
        </w:rPr>
        <w:instrText xml:space="preserve"> SEQ Таблица \* ARABIC </w:instrText>
      </w:r>
      <w:r w:rsidR="004135A4" w:rsidRPr="00A1434C">
        <w:rPr>
          <w:rFonts w:ascii="Times New Roman" w:hAnsi="Times New Roman"/>
          <w:color w:val="auto"/>
          <w:sz w:val="20"/>
          <w:szCs w:val="20"/>
        </w:rPr>
        <w:fldChar w:fldCharType="separate"/>
      </w:r>
      <w:r w:rsidRPr="00A1434C">
        <w:rPr>
          <w:rFonts w:ascii="Times New Roman" w:hAnsi="Times New Roman"/>
          <w:color w:val="auto"/>
          <w:sz w:val="20"/>
          <w:szCs w:val="20"/>
        </w:rPr>
        <w:t>5</w:t>
      </w:r>
      <w:r w:rsidR="004135A4" w:rsidRPr="00A1434C">
        <w:rPr>
          <w:rFonts w:ascii="Times New Roman" w:hAnsi="Times New Roman"/>
          <w:color w:val="auto"/>
          <w:sz w:val="20"/>
          <w:szCs w:val="20"/>
        </w:rPr>
        <w:fldChar w:fldCharType="end"/>
      </w:r>
      <w:r>
        <w:rPr>
          <w:rFonts w:ascii="Times New Roman" w:hAnsi="Times New Roman"/>
          <w:color w:val="auto"/>
          <w:sz w:val="20"/>
          <w:szCs w:val="20"/>
        </w:rPr>
        <w:t xml:space="preserve"> </w:t>
      </w:r>
      <w:r w:rsidRPr="001553F6">
        <w:rPr>
          <w:rFonts w:ascii="Times New Roman" w:hAnsi="Times New Roman"/>
          <w:color w:val="auto"/>
          <w:sz w:val="20"/>
          <w:szCs w:val="20"/>
        </w:rPr>
        <w:t>– Разработка проектов санитарно – защитных зон на I очередь</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387"/>
        <w:gridCol w:w="3969"/>
      </w:tblGrid>
      <w:tr w:rsidR="003B474B" w:rsidRPr="001553F6" w:rsidTr="0048366F">
        <w:tc>
          <w:tcPr>
            <w:tcW w:w="675" w:type="dxa"/>
            <w:shd w:val="clear" w:color="auto" w:fill="auto"/>
          </w:tcPr>
          <w:p w:rsidR="003B474B" w:rsidRPr="001553F6" w:rsidRDefault="003B474B" w:rsidP="00AD1A43">
            <w:pPr>
              <w:pStyle w:val="ad"/>
              <w:keepNext/>
              <w:keepLines/>
              <w:spacing w:after="0"/>
              <w:jc w:val="center"/>
              <w:rPr>
                <w:rFonts w:ascii="Times New Roman" w:hAnsi="Times New Roman"/>
                <w:color w:val="auto"/>
                <w:sz w:val="20"/>
                <w:szCs w:val="20"/>
              </w:rPr>
            </w:pPr>
            <w:r w:rsidRPr="001553F6">
              <w:rPr>
                <w:rFonts w:ascii="Times New Roman" w:hAnsi="Times New Roman"/>
                <w:color w:val="auto"/>
                <w:sz w:val="20"/>
                <w:szCs w:val="20"/>
              </w:rPr>
              <w:t>№</w:t>
            </w:r>
          </w:p>
        </w:tc>
        <w:tc>
          <w:tcPr>
            <w:tcW w:w="5387" w:type="dxa"/>
            <w:shd w:val="clear" w:color="auto" w:fill="auto"/>
          </w:tcPr>
          <w:p w:rsidR="003B474B" w:rsidRPr="001553F6" w:rsidRDefault="003B474B" w:rsidP="00AD1A43">
            <w:pPr>
              <w:pStyle w:val="ad"/>
              <w:keepNext/>
              <w:keepLines/>
              <w:spacing w:after="0"/>
              <w:jc w:val="center"/>
              <w:rPr>
                <w:rFonts w:ascii="Times New Roman" w:hAnsi="Times New Roman"/>
                <w:color w:val="auto"/>
                <w:sz w:val="20"/>
                <w:szCs w:val="20"/>
              </w:rPr>
            </w:pPr>
            <w:r w:rsidRPr="001553F6">
              <w:rPr>
                <w:rFonts w:ascii="Times New Roman" w:hAnsi="Times New Roman"/>
                <w:color w:val="auto"/>
                <w:sz w:val="20"/>
                <w:szCs w:val="20"/>
              </w:rPr>
              <w:t>Наименование предприятия</w:t>
            </w:r>
          </w:p>
        </w:tc>
        <w:tc>
          <w:tcPr>
            <w:tcW w:w="3969" w:type="dxa"/>
            <w:shd w:val="clear" w:color="auto" w:fill="auto"/>
          </w:tcPr>
          <w:p w:rsidR="003B474B" w:rsidRPr="001553F6" w:rsidRDefault="003B474B" w:rsidP="00AD1A43">
            <w:pPr>
              <w:pStyle w:val="ad"/>
              <w:keepNext/>
              <w:keepLines/>
              <w:spacing w:after="0"/>
              <w:jc w:val="center"/>
              <w:rPr>
                <w:rFonts w:ascii="Times New Roman" w:hAnsi="Times New Roman"/>
                <w:color w:val="auto"/>
                <w:sz w:val="20"/>
                <w:szCs w:val="20"/>
              </w:rPr>
            </w:pPr>
            <w:r w:rsidRPr="001553F6">
              <w:rPr>
                <w:rFonts w:ascii="Times New Roman" w:hAnsi="Times New Roman"/>
                <w:color w:val="auto"/>
                <w:sz w:val="20"/>
                <w:szCs w:val="20"/>
              </w:rPr>
              <w:t>Размер СЗЗ (м)</w:t>
            </w:r>
          </w:p>
        </w:tc>
      </w:tr>
      <w:tr w:rsidR="003B474B" w:rsidRPr="00B318BF" w:rsidTr="0048366F">
        <w:tc>
          <w:tcPr>
            <w:tcW w:w="675" w:type="dxa"/>
            <w:shd w:val="clear" w:color="auto" w:fill="auto"/>
          </w:tcPr>
          <w:p w:rsidR="003B474B" w:rsidRPr="001553F6" w:rsidRDefault="003B474B" w:rsidP="00AD1A43">
            <w:pPr>
              <w:keepNext/>
              <w:keepLines/>
              <w:tabs>
                <w:tab w:val="left" w:pos="1230"/>
              </w:tabs>
              <w:spacing w:after="0" w:line="240" w:lineRule="auto"/>
              <w:ind w:firstLine="34"/>
              <w:jc w:val="center"/>
              <w:rPr>
                <w:rFonts w:ascii="Times New Roman" w:eastAsiaTheme="minorHAnsi" w:hAnsi="Times New Roman"/>
                <w:kern w:val="2"/>
                <w:sz w:val="20"/>
                <w:szCs w:val="24"/>
                <w:lang w:eastAsia="en-US"/>
              </w:rPr>
            </w:pPr>
            <w:r w:rsidRPr="001553F6">
              <w:rPr>
                <w:rFonts w:ascii="Times New Roman" w:eastAsiaTheme="minorHAnsi" w:hAnsi="Times New Roman"/>
                <w:kern w:val="2"/>
                <w:sz w:val="20"/>
                <w:szCs w:val="24"/>
                <w:lang w:eastAsia="en-US"/>
              </w:rPr>
              <w:t>1</w:t>
            </w:r>
          </w:p>
        </w:tc>
        <w:tc>
          <w:tcPr>
            <w:tcW w:w="5387" w:type="dxa"/>
            <w:shd w:val="clear" w:color="auto" w:fill="auto"/>
          </w:tcPr>
          <w:p w:rsidR="003B474B" w:rsidRPr="001553F6" w:rsidRDefault="003B474B" w:rsidP="00AD1A43">
            <w:pPr>
              <w:keepNext/>
              <w:keepLines/>
              <w:tabs>
                <w:tab w:val="left" w:pos="1230"/>
              </w:tabs>
              <w:spacing w:after="0" w:line="240" w:lineRule="auto"/>
              <w:ind w:firstLine="34"/>
              <w:jc w:val="center"/>
              <w:rPr>
                <w:rFonts w:ascii="Times New Roman" w:eastAsiaTheme="minorHAnsi" w:hAnsi="Times New Roman"/>
                <w:kern w:val="2"/>
                <w:sz w:val="20"/>
                <w:szCs w:val="24"/>
                <w:lang w:eastAsia="en-US"/>
              </w:rPr>
            </w:pPr>
            <w:r w:rsidRPr="001553F6">
              <w:rPr>
                <w:rFonts w:ascii="Times New Roman" w:eastAsiaTheme="minorHAnsi" w:hAnsi="Times New Roman"/>
                <w:kern w:val="2"/>
                <w:sz w:val="20"/>
                <w:szCs w:val="24"/>
                <w:lang w:eastAsia="en-US"/>
              </w:rPr>
              <w:t>Тепловой участок ТГК-4</w:t>
            </w:r>
          </w:p>
        </w:tc>
        <w:tc>
          <w:tcPr>
            <w:tcW w:w="3969" w:type="dxa"/>
            <w:shd w:val="clear" w:color="auto" w:fill="auto"/>
          </w:tcPr>
          <w:p w:rsidR="003B474B" w:rsidRPr="001553F6" w:rsidRDefault="003B474B" w:rsidP="00AD1A43">
            <w:pPr>
              <w:keepNext/>
              <w:keepLines/>
              <w:tabs>
                <w:tab w:val="left" w:pos="1230"/>
              </w:tabs>
              <w:spacing w:after="0" w:line="240" w:lineRule="auto"/>
              <w:ind w:firstLine="34"/>
              <w:jc w:val="center"/>
              <w:rPr>
                <w:rFonts w:ascii="Times New Roman" w:eastAsiaTheme="minorHAnsi" w:hAnsi="Times New Roman"/>
                <w:kern w:val="2"/>
                <w:sz w:val="20"/>
                <w:szCs w:val="24"/>
                <w:lang w:eastAsia="en-US"/>
              </w:rPr>
            </w:pPr>
            <w:r w:rsidRPr="001553F6">
              <w:rPr>
                <w:rFonts w:ascii="Times New Roman" w:eastAsiaTheme="minorHAnsi" w:hAnsi="Times New Roman"/>
                <w:kern w:val="2"/>
                <w:sz w:val="20"/>
                <w:szCs w:val="24"/>
                <w:lang w:eastAsia="en-US"/>
              </w:rPr>
              <w:t>300</w:t>
            </w:r>
          </w:p>
        </w:tc>
      </w:tr>
      <w:tr w:rsidR="003B474B" w:rsidRPr="00B318BF" w:rsidTr="0048366F">
        <w:tc>
          <w:tcPr>
            <w:tcW w:w="675" w:type="dxa"/>
            <w:shd w:val="clear" w:color="auto" w:fill="auto"/>
          </w:tcPr>
          <w:p w:rsidR="003B474B" w:rsidRPr="001553F6" w:rsidRDefault="003B474B" w:rsidP="00AD1A43">
            <w:pPr>
              <w:keepNext/>
              <w:keepLines/>
              <w:tabs>
                <w:tab w:val="left" w:pos="1230"/>
              </w:tabs>
              <w:spacing w:after="0" w:line="240" w:lineRule="auto"/>
              <w:ind w:firstLine="34"/>
              <w:jc w:val="center"/>
              <w:rPr>
                <w:rFonts w:ascii="Times New Roman" w:eastAsiaTheme="minorHAnsi" w:hAnsi="Times New Roman"/>
                <w:kern w:val="2"/>
                <w:sz w:val="20"/>
                <w:szCs w:val="24"/>
                <w:lang w:eastAsia="en-US"/>
              </w:rPr>
            </w:pPr>
            <w:r w:rsidRPr="001553F6">
              <w:rPr>
                <w:rFonts w:ascii="Times New Roman" w:eastAsiaTheme="minorHAnsi" w:hAnsi="Times New Roman"/>
                <w:kern w:val="2"/>
                <w:sz w:val="20"/>
                <w:szCs w:val="24"/>
                <w:lang w:eastAsia="en-US"/>
              </w:rPr>
              <w:t>2</w:t>
            </w:r>
          </w:p>
        </w:tc>
        <w:tc>
          <w:tcPr>
            <w:tcW w:w="5387" w:type="dxa"/>
            <w:shd w:val="clear" w:color="auto" w:fill="auto"/>
          </w:tcPr>
          <w:p w:rsidR="003B474B" w:rsidRPr="001553F6" w:rsidRDefault="003B474B" w:rsidP="00AD1A43">
            <w:pPr>
              <w:keepNext/>
              <w:keepLines/>
              <w:tabs>
                <w:tab w:val="left" w:pos="1230"/>
              </w:tabs>
              <w:spacing w:after="0" w:line="240" w:lineRule="auto"/>
              <w:ind w:firstLine="34"/>
              <w:jc w:val="center"/>
              <w:rPr>
                <w:rFonts w:ascii="Times New Roman" w:eastAsiaTheme="minorHAnsi" w:hAnsi="Times New Roman"/>
                <w:kern w:val="2"/>
                <w:sz w:val="20"/>
                <w:szCs w:val="24"/>
                <w:lang w:eastAsia="en-US"/>
              </w:rPr>
            </w:pPr>
            <w:r w:rsidRPr="001553F6">
              <w:rPr>
                <w:rFonts w:ascii="Times New Roman" w:eastAsiaTheme="minorHAnsi" w:hAnsi="Times New Roman"/>
                <w:kern w:val="2"/>
                <w:sz w:val="20"/>
                <w:szCs w:val="24"/>
                <w:lang w:eastAsia="en-US"/>
              </w:rPr>
              <w:t>Горгаз</w:t>
            </w:r>
          </w:p>
        </w:tc>
        <w:tc>
          <w:tcPr>
            <w:tcW w:w="3969" w:type="dxa"/>
            <w:shd w:val="clear" w:color="auto" w:fill="auto"/>
          </w:tcPr>
          <w:p w:rsidR="003B474B" w:rsidRPr="001553F6" w:rsidRDefault="003B474B" w:rsidP="00AD1A43">
            <w:pPr>
              <w:keepNext/>
              <w:keepLines/>
              <w:tabs>
                <w:tab w:val="left" w:pos="1230"/>
              </w:tabs>
              <w:spacing w:after="0" w:line="240" w:lineRule="auto"/>
              <w:ind w:firstLine="34"/>
              <w:jc w:val="center"/>
              <w:rPr>
                <w:rFonts w:ascii="Times New Roman" w:eastAsiaTheme="minorHAnsi" w:hAnsi="Times New Roman"/>
                <w:kern w:val="2"/>
                <w:sz w:val="20"/>
                <w:szCs w:val="24"/>
                <w:lang w:eastAsia="en-US"/>
              </w:rPr>
            </w:pPr>
            <w:r w:rsidRPr="001553F6">
              <w:rPr>
                <w:rFonts w:ascii="Times New Roman" w:eastAsiaTheme="minorHAnsi" w:hAnsi="Times New Roman"/>
                <w:kern w:val="2"/>
                <w:sz w:val="20"/>
                <w:szCs w:val="24"/>
                <w:lang w:eastAsia="en-US"/>
              </w:rPr>
              <w:t>500</w:t>
            </w:r>
          </w:p>
        </w:tc>
      </w:tr>
      <w:tr w:rsidR="003B474B" w:rsidRPr="00B318BF" w:rsidTr="0048366F">
        <w:tc>
          <w:tcPr>
            <w:tcW w:w="675" w:type="dxa"/>
            <w:shd w:val="clear" w:color="auto" w:fill="auto"/>
          </w:tcPr>
          <w:p w:rsidR="003B474B" w:rsidRPr="001553F6" w:rsidRDefault="003B474B" w:rsidP="00AD1A43">
            <w:pPr>
              <w:keepNext/>
              <w:keepLines/>
              <w:tabs>
                <w:tab w:val="left" w:pos="1230"/>
              </w:tabs>
              <w:spacing w:after="0" w:line="240" w:lineRule="auto"/>
              <w:ind w:firstLine="34"/>
              <w:jc w:val="center"/>
              <w:rPr>
                <w:rFonts w:ascii="Times New Roman" w:eastAsiaTheme="minorHAnsi" w:hAnsi="Times New Roman"/>
                <w:kern w:val="2"/>
                <w:sz w:val="20"/>
                <w:szCs w:val="24"/>
                <w:lang w:eastAsia="en-US"/>
              </w:rPr>
            </w:pPr>
            <w:r w:rsidRPr="001553F6">
              <w:rPr>
                <w:rFonts w:ascii="Times New Roman" w:eastAsiaTheme="minorHAnsi" w:hAnsi="Times New Roman"/>
                <w:kern w:val="2"/>
                <w:sz w:val="20"/>
                <w:szCs w:val="24"/>
                <w:lang w:eastAsia="en-US"/>
              </w:rPr>
              <w:t>3</w:t>
            </w:r>
          </w:p>
        </w:tc>
        <w:tc>
          <w:tcPr>
            <w:tcW w:w="5387" w:type="dxa"/>
            <w:shd w:val="clear" w:color="auto" w:fill="auto"/>
          </w:tcPr>
          <w:p w:rsidR="003B474B" w:rsidRPr="001553F6" w:rsidRDefault="003B474B" w:rsidP="00AD1A43">
            <w:pPr>
              <w:keepNext/>
              <w:keepLines/>
              <w:tabs>
                <w:tab w:val="left" w:pos="1230"/>
              </w:tabs>
              <w:spacing w:after="0" w:line="240" w:lineRule="auto"/>
              <w:ind w:firstLine="34"/>
              <w:jc w:val="center"/>
              <w:rPr>
                <w:rFonts w:ascii="Times New Roman" w:eastAsiaTheme="minorHAnsi" w:hAnsi="Times New Roman"/>
                <w:kern w:val="2"/>
                <w:sz w:val="20"/>
                <w:szCs w:val="24"/>
                <w:lang w:eastAsia="en-US"/>
              </w:rPr>
            </w:pPr>
            <w:r w:rsidRPr="001553F6">
              <w:rPr>
                <w:rFonts w:ascii="Times New Roman" w:eastAsiaTheme="minorHAnsi" w:hAnsi="Times New Roman"/>
                <w:kern w:val="2"/>
                <w:sz w:val="20"/>
                <w:szCs w:val="24"/>
                <w:lang w:eastAsia="en-US"/>
              </w:rPr>
              <w:t>ООО «Касторенское ХП»</w:t>
            </w:r>
          </w:p>
        </w:tc>
        <w:tc>
          <w:tcPr>
            <w:tcW w:w="3969" w:type="dxa"/>
            <w:shd w:val="clear" w:color="auto" w:fill="auto"/>
          </w:tcPr>
          <w:p w:rsidR="003B474B" w:rsidRPr="001553F6" w:rsidRDefault="003B474B" w:rsidP="00AD1A43">
            <w:pPr>
              <w:keepNext/>
              <w:keepLines/>
              <w:tabs>
                <w:tab w:val="left" w:pos="1230"/>
              </w:tabs>
              <w:spacing w:after="0" w:line="240" w:lineRule="auto"/>
              <w:ind w:firstLine="34"/>
              <w:jc w:val="center"/>
              <w:rPr>
                <w:rFonts w:ascii="Times New Roman" w:eastAsiaTheme="minorHAnsi" w:hAnsi="Times New Roman"/>
                <w:kern w:val="2"/>
                <w:sz w:val="20"/>
                <w:szCs w:val="24"/>
                <w:lang w:eastAsia="en-US"/>
              </w:rPr>
            </w:pPr>
            <w:r w:rsidRPr="001553F6">
              <w:rPr>
                <w:rFonts w:ascii="Times New Roman" w:eastAsiaTheme="minorHAnsi" w:hAnsi="Times New Roman"/>
                <w:kern w:val="2"/>
                <w:sz w:val="20"/>
                <w:szCs w:val="24"/>
                <w:lang w:eastAsia="en-US"/>
              </w:rPr>
              <w:t>500</w:t>
            </w:r>
          </w:p>
        </w:tc>
      </w:tr>
    </w:tbl>
    <w:p w:rsidR="003B474B" w:rsidRDefault="003B474B" w:rsidP="00AD1A43">
      <w:pPr>
        <w:keepNext/>
        <w:keepLines/>
        <w:spacing w:after="0" w:line="360" w:lineRule="auto"/>
        <w:ind w:firstLine="851"/>
        <w:rPr>
          <w:rFonts w:ascii="Times New Roman" w:eastAsia="Calibri" w:hAnsi="Times New Roman"/>
          <w:kern w:val="2"/>
          <w:sz w:val="24"/>
          <w:szCs w:val="24"/>
          <w:lang w:eastAsia="en-US"/>
        </w:rPr>
      </w:pPr>
    </w:p>
    <w:p w:rsidR="00A1434C" w:rsidRDefault="00A1434C" w:rsidP="00AD1A43">
      <w:pPr>
        <w:keepNext/>
        <w:keepLines/>
        <w:spacing w:after="0" w:line="360" w:lineRule="auto"/>
        <w:ind w:firstLine="851"/>
        <w:rPr>
          <w:rFonts w:ascii="Times New Roman" w:eastAsia="Calibri" w:hAnsi="Times New Roman"/>
          <w:kern w:val="2"/>
          <w:sz w:val="24"/>
          <w:szCs w:val="24"/>
          <w:lang w:eastAsia="en-US"/>
        </w:rPr>
      </w:pPr>
    </w:p>
    <w:p w:rsidR="00A1434C" w:rsidRDefault="00A1434C" w:rsidP="00AD1A43">
      <w:pPr>
        <w:keepNext/>
        <w:keepLines/>
        <w:spacing w:after="0" w:line="360" w:lineRule="auto"/>
        <w:ind w:firstLine="851"/>
        <w:rPr>
          <w:rFonts w:ascii="Times New Roman" w:eastAsia="Calibri" w:hAnsi="Times New Roman"/>
          <w:kern w:val="2"/>
          <w:sz w:val="24"/>
          <w:szCs w:val="24"/>
          <w:lang w:eastAsia="en-US"/>
        </w:rPr>
      </w:pPr>
    </w:p>
    <w:p w:rsidR="003B474B" w:rsidRPr="00552E2E" w:rsidRDefault="003B474B" w:rsidP="00A1434C">
      <w:pPr>
        <w:pStyle w:val="ac"/>
        <w:keepNext/>
        <w:numPr>
          <w:ilvl w:val="1"/>
          <w:numId w:val="19"/>
        </w:numPr>
        <w:spacing w:line="360" w:lineRule="auto"/>
        <w:jc w:val="center"/>
        <w:outlineLvl w:val="2"/>
        <w:rPr>
          <w:rFonts w:ascii="Times New Roman" w:hAnsi="Times New Roman"/>
          <w:b/>
          <w:bCs/>
          <w:iCs/>
          <w:kern w:val="2"/>
          <w:sz w:val="30"/>
          <w:szCs w:val="30"/>
        </w:rPr>
      </w:pPr>
      <w:bookmarkStart w:id="25" w:name="_Toc310588270"/>
      <w:bookmarkStart w:id="26" w:name="_Toc320888080"/>
      <w:r w:rsidRPr="00552E2E">
        <w:rPr>
          <w:rFonts w:ascii="Times New Roman" w:hAnsi="Times New Roman"/>
          <w:b/>
          <w:bCs/>
          <w:iCs/>
          <w:kern w:val="2"/>
          <w:sz w:val="30"/>
          <w:szCs w:val="30"/>
        </w:rPr>
        <w:lastRenderedPageBreak/>
        <w:t>Основные подходы к вопросам упорядочения улично-дорожной сети</w:t>
      </w:r>
      <w:bookmarkEnd w:id="25"/>
      <w:bookmarkEnd w:id="26"/>
    </w:p>
    <w:p w:rsidR="003B474B" w:rsidRPr="004D0B9D" w:rsidRDefault="003B474B" w:rsidP="00552E2E">
      <w:pPr>
        <w:keepNext/>
        <w:keepLines/>
        <w:spacing w:after="0" w:line="360" w:lineRule="auto"/>
        <w:ind w:firstLine="851"/>
        <w:rPr>
          <w:rFonts w:ascii="Times New Roman" w:eastAsia="Calibri" w:hAnsi="Times New Roman"/>
          <w:kern w:val="2"/>
          <w:sz w:val="24"/>
          <w:szCs w:val="24"/>
          <w:lang w:eastAsia="en-US"/>
        </w:rPr>
      </w:pPr>
      <w:r w:rsidRPr="004D0B9D">
        <w:rPr>
          <w:rFonts w:ascii="Times New Roman" w:eastAsia="Calibri" w:hAnsi="Times New Roman"/>
          <w:kern w:val="2"/>
          <w:sz w:val="24"/>
          <w:szCs w:val="24"/>
          <w:lang w:eastAsia="en-US"/>
        </w:rPr>
        <w:t xml:space="preserve">МО «поселок Касторное» расположено в 149 км от областного центра – г. Курск. Внешние связи поселения осуществляются автомобильным и железнодорожным  транспортом. </w:t>
      </w:r>
    </w:p>
    <w:p w:rsidR="003B474B" w:rsidRPr="004D0B9D" w:rsidRDefault="003B474B" w:rsidP="00552E2E">
      <w:pPr>
        <w:keepNext/>
        <w:keepLines/>
        <w:spacing w:after="0" w:line="360" w:lineRule="auto"/>
        <w:ind w:firstLine="851"/>
        <w:rPr>
          <w:rFonts w:ascii="Times New Roman" w:eastAsia="Calibri" w:hAnsi="Times New Roman"/>
          <w:kern w:val="2"/>
          <w:sz w:val="24"/>
          <w:szCs w:val="24"/>
          <w:lang w:eastAsia="en-US"/>
        </w:rPr>
      </w:pPr>
      <w:r w:rsidRPr="004D0B9D">
        <w:rPr>
          <w:rFonts w:ascii="Times New Roman" w:eastAsia="Calibri" w:hAnsi="Times New Roman"/>
          <w:kern w:val="2"/>
          <w:sz w:val="24"/>
          <w:szCs w:val="24"/>
          <w:lang w:eastAsia="en-US"/>
        </w:rPr>
        <w:t>Через поселок проходят две магистрали регионального значения «Курск – Борисоглебск» – Касторное и «Курск-Касторная».</w:t>
      </w:r>
    </w:p>
    <w:p w:rsidR="003B474B" w:rsidRDefault="003B474B" w:rsidP="00552E2E">
      <w:pPr>
        <w:keepNext/>
        <w:keepLines/>
        <w:spacing w:after="0" w:line="360" w:lineRule="auto"/>
        <w:ind w:firstLine="851"/>
        <w:rPr>
          <w:rFonts w:ascii="Times New Roman" w:eastAsia="Calibri" w:hAnsi="Times New Roman"/>
          <w:kern w:val="2"/>
          <w:sz w:val="24"/>
          <w:szCs w:val="24"/>
          <w:lang w:eastAsia="en-US"/>
        </w:rPr>
      </w:pPr>
      <w:r w:rsidRPr="004D0B9D">
        <w:rPr>
          <w:rFonts w:ascii="Times New Roman" w:eastAsia="Calibri" w:hAnsi="Times New Roman"/>
          <w:kern w:val="2"/>
          <w:sz w:val="24"/>
          <w:szCs w:val="24"/>
          <w:lang w:eastAsia="en-US"/>
        </w:rPr>
        <w:t xml:space="preserve">Основная проблема  дальнейшего существования дорожной сети – отсутствие четкой классификации дорог по их функциональному и имущественному статусу и зарастание дорог вследствие часто бесконтрольной застройки и нарушения проектных решений, и ранее установленных красных линий. </w:t>
      </w:r>
    </w:p>
    <w:p w:rsidR="00F2706D" w:rsidRDefault="00F2706D" w:rsidP="00F2706D">
      <w:pPr>
        <w:pStyle w:val="FR3"/>
        <w:suppressAutoHyphens/>
        <w:spacing w:line="360" w:lineRule="auto"/>
        <w:ind w:firstLine="708"/>
        <w:jc w:val="both"/>
        <w:rPr>
          <w:rFonts w:ascii="Times New Roman" w:hAnsi="Times New Roman"/>
          <w:sz w:val="24"/>
          <w:szCs w:val="24"/>
        </w:rPr>
      </w:pPr>
      <w:r>
        <w:rPr>
          <w:rFonts w:ascii="Times New Roman" w:hAnsi="Times New Roman"/>
          <w:sz w:val="24"/>
          <w:szCs w:val="24"/>
        </w:rPr>
        <w:t>Для автомобильных дорог общего пользования границы полосы отвода определяются в зависимости от категории автомобильной дороги, количества полос движения, высоты насыпей или глубины выемок, наличия боковых резервов, крутизны откосов земляного полотна, требований обеспечения безопасности движения и боковой видимости, а также других условий в соответствии с Постановлением РФ от 02.09.09 №717 «О нормах отвода земель для размещения автомобильных дорог и (или) объектов дорожного сервиса».</w:t>
      </w:r>
    </w:p>
    <w:p w:rsidR="003B474B" w:rsidRPr="004D0B9D" w:rsidRDefault="003B474B" w:rsidP="00F2706D">
      <w:pPr>
        <w:widowControl w:val="0"/>
        <w:spacing w:after="0" w:line="360" w:lineRule="auto"/>
        <w:ind w:firstLine="851"/>
        <w:rPr>
          <w:rFonts w:ascii="Times New Roman" w:eastAsia="Calibri" w:hAnsi="Times New Roman"/>
          <w:kern w:val="2"/>
          <w:sz w:val="24"/>
          <w:szCs w:val="24"/>
          <w:lang w:eastAsia="en-US"/>
        </w:rPr>
      </w:pPr>
      <w:r w:rsidRPr="004D0B9D">
        <w:rPr>
          <w:rFonts w:ascii="Times New Roman" w:eastAsia="Calibri" w:hAnsi="Times New Roman"/>
          <w:kern w:val="2"/>
          <w:sz w:val="24"/>
          <w:szCs w:val="24"/>
          <w:lang w:eastAsia="en-US"/>
        </w:rPr>
        <w:t>Понимая долгосрочную перспективу развития, учитывая требования доступности инфраструктурных объектов,  проектом предложены мероприятия по упорядочение и некоторой геометризации улично-дорожной сети.</w:t>
      </w:r>
    </w:p>
    <w:p w:rsidR="003B474B" w:rsidRPr="00552E2E" w:rsidRDefault="003B474B" w:rsidP="00F2706D">
      <w:pPr>
        <w:widowControl w:val="0"/>
        <w:spacing w:after="0" w:line="360" w:lineRule="auto"/>
        <w:ind w:firstLine="851"/>
        <w:rPr>
          <w:rFonts w:ascii="Times New Roman" w:eastAsia="Calibri" w:hAnsi="Times New Roman"/>
          <w:kern w:val="2"/>
          <w:sz w:val="24"/>
          <w:szCs w:val="24"/>
          <w:lang w:eastAsia="en-US"/>
        </w:rPr>
      </w:pPr>
      <w:r w:rsidRPr="004D0B9D">
        <w:rPr>
          <w:rFonts w:ascii="Times New Roman" w:eastAsia="Calibri" w:hAnsi="Times New Roman"/>
          <w:kern w:val="2"/>
          <w:sz w:val="24"/>
          <w:szCs w:val="24"/>
          <w:lang w:eastAsia="en-US"/>
        </w:rPr>
        <w:t>Транзитное движение через центр поселка предложено переместить на новую транспортную артерию – по ул. Будкова. В перспективе (возможно весьма отдаленной), двухуровневая транспортная развязка сможет вывести транспортный поток, движущейся по улице Ленина на ул.Будкова.</w:t>
      </w:r>
    </w:p>
    <w:p w:rsidR="003B474B" w:rsidRPr="00224BFF" w:rsidRDefault="003B474B" w:rsidP="00F2706D">
      <w:pPr>
        <w:widowControl w:val="0"/>
        <w:spacing w:after="0" w:line="360" w:lineRule="auto"/>
        <w:ind w:firstLine="851"/>
        <w:rPr>
          <w:rFonts w:ascii="Times New Roman" w:eastAsia="Calibri" w:hAnsi="Times New Roman"/>
          <w:b/>
          <w:kern w:val="2"/>
          <w:sz w:val="24"/>
          <w:szCs w:val="24"/>
          <w:lang w:eastAsia="en-US"/>
        </w:rPr>
      </w:pPr>
      <w:r w:rsidRPr="00224BFF">
        <w:rPr>
          <w:rFonts w:ascii="Times New Roman" w:eastAsia="Calibri" w:hAnsi="Times New Roman"/>
          <w:b/>
          <w:kern w:val="2"/>
          <w:sz w:val="24"/>
          <w:szCs w:val="24"/>
          <w:lang w:eastAsia="en-US"/>
        </w:rPr>
        <w:t>Проектом предложено:</w:t>
      </w:r>
    </w:p>
    <w:p w:rsidR="003B474B" w:rsidRPr="004D0B9D" w:rsidRDefault="003B474B" w:rsidP="00F2706D">
      <w:pPr>
        <w:widowControl w:val="0"/>
        <w:spacing w:after="0" w:line="360" w:lineRule="auto"/>
        <w:ind w:firstLine="851"/>
        <w:rPr>
          <w:rFonts w:ascii="Times New Roman" w:eastAsia="Calibri" w:hAnsi="Times New Roman"/>
          <w:kern w:val="2"/>
          <w:sz w:val="24"/>
          <w:szCs w:val="24"/>
          <w:lang w:eastAsia="en-US"/>
        </w:rPr>
      </w:pPr>
      <w:r w:rsidRPr="004D0B9D">
        <w:rPr>
          <w:rFonts w:ascii="Times New Roman" w:eastAsia="Calibri" w:hAnsi="Times New Roman"/>
          <w:kern w:val="2"/>
          <w:sz w:val="24"/>
          <w:szCs w:val="24"/>
          <w:lang w:eastAsia="en-US"/>
        </w:rPr>
        <w:t>Сформировать новые транспортные направления, которые позволят создать наиболее рациональную планировочную структуру и обеспечить удобную связь между различными функциональными зонами поселения. Исключить транзитное движение через исторический центр путем создания окружной трассы. Взаимосвязь всех планировочных зон в соответствии с проектом осуществить системой основных улиц, имеющих выход на поселковые дороги.</w:t>
      </w:r>
    </w:p>
    <w:p w:rsidR="003B474B" w:rsidRPr="004D0B9D" w:rsidRDefault="003B474B" w:rsidP="00F2706D">
      <w:pPr>
        <w:widowControl w:val="0"/>
        <w:spacing w:after="0" w:line="360" w:lineRule="auto"/>
        <w:ind w:firstLine="851"/>
        <w:rPr>
          <w:rFonts w:ascii="Times New Roman" w:eastAsia="Calibri" w:hAnsi="Times New Roman"/>
          <w:kern w:val="2"/>
          <w:sz w:val="24"/>
          <w:szCs w:val="24"/>
          <w:lang w:eastAsia="en-US"/>
        </w:rPr>
      </w:pPr>
      <w:r w:rsidRPr="004D0B9D">
        <w:rPr>
          <w:rFonts w:ascii="Times New Roman" w:eastAsia="Calibri" w:hAnsi="Times New Roman"/>
          <w:kern w:val="2"/>
          <w:sz w:val="24"/>
          <w:szCs w:val="24"/>
          <w:lang w:eastAsia="en-US"/>
        </w:rPr>
        <w:t>С учетом предложенных опорных элементов транспортного каркаса территории произвести комплексную реконструкцию дорожно-транспортной сети.</w:t>
      </w:r>
    </w:p>
    <w:p w:rsidR="003B474B" w:rsidRPr="004D0B9D" w:rsidRDefault="003B474B" w:rsidP="00F2706D">
      <w:pPr>
        <w:widowControl w:val="0"/>
        <w:spacing w:after="0" w:line="360" w:lineRule="auto"/>
        <w:ind w:firstLine="851"/>
        <w:rPr>
          <w:rFonts w:ascii="Times New Roman" w:eastAsia="Calibri" w:hAnsi="Times New Roman"/>
          <w:kern w:val="2"/>
          <w:sz w:val="24"/>
          <w:szCs w:val="24"/>
          <w:lang w:eastAsia="en-US"/>
        </w:rPr>
      </w:pPr>
      <w:r w:rsidRPr="004D0B9D">
        <w:rPr>
          <w:rFonts w:ascii="Times New Roman" w:eastAsia="Calibri" w:hAnsi="Times New Roman"/>
          <w:kern w:val="2"/>
          <w:sz w:val="24"/>
          <w:szCs w:val="24"/>
          <w:lang w:eastAsia="en-US"/>
        </w:rPr>
        <w:t>Для этого:</w:t>
      </w:r>
    </w:p>
    <w:p w:rsidR="003B474B" w:rsidRPr="004D0B9D" w:rsidRDefault="003B474B" w:rsidP="00F2706D">
      <w:pPr>
        <w:widowControl w:val="0"/>
        <w:numPr>
          <w:ilvl w:val="0"/>
          <w:numId w:val="26"/>
        </w:numPr>
        <w:spacing w:after="0" w:line="360" w:lineRule="auto"/>
        <w:rPr>
          <w:rFonts w:ascii="Times New Roman" w:eastAsia="Calibri" w:hAnsi="Times New Roman"/>
          <w:kern w:val="2"/>
          <w:sz w:val="24"/>
          <w:szCs w:val="24"/>
          <w:lang w:eastAsia="en-US"/>
        </w:rPr>
      </w:pPr>
      <w:r w:rsidRPr="004D0B9D">
        <w:rPr>
          <w:rFonts w:ascii="Times New Roman" w:eastAsia="Calibri" w:hAnsi="Times New Roman"/>
          <w:kern w:val="2"/>
          <w:sz w:val="24"/>
          <w:szCs w:val="24"/>
          <w:lang w:eastAsia="en-US"/>
        </w:rPr>
        <w:t>Разделить дороги на поселковые, главные, основные, второстепенные, проезды.</w:t>
      </w:r>
    </w:p>
    <w:p w:rsidR="003B474B" w:rsidRPr="004D0B9D" w:rsidRDefault="003B474B" w:rsidP="00F2706D">
      <w:pPr>
        <w:widowControl w:val="0"/>
        <w:numPr>
          <w:ilvl w:val="0"/>
          <w:numId w:val="26"/>
        </w:numPr>
        <w:spacing w:after="0" w:line="360" w:lineRule="auto"/>
        <w:rPr>
          <w:rFonts w:ascii="Times New Roman" w:eastAsia="Calibri" w:hAnsi="Times New Roman"/>
          <w:kern w:val="2"/>
          <w:sz w:val="24"/>
          <w:szCs w:val="24"/>
          <w:lang w:eastAsia="en-US"/>
        </w:rPr>
      </w:pPr>
      <w:r w:rsidRPr="004D0B9D">
        <w:rPr>
          <w:rFonts w:ascii="Times New Roman" w:eastAsia="Calibri" w:hAnsi="Times New Roman"/>
          <w:kern w:val="2"/>
          <w:sz w:val="24"/>
          <w:szCs w:val="24"/>
          <w:lang w:eastAsia="en-US"/>
        </w:rPr>
        <w:t>Сформировать реестр дорог.</w:t>
      </w:r>
    </w:p>
    <w:p w:rsidR="003B474B" w:rsidRPr="004D0B9D" w:rsidRDefault="003B474B" w:rsidP="00F2706D">
      <w:pPr>
        <w:widowControl w:val="0"/>
        <w:numPr>
          <w:ilvl w:val="0"/>
          <w:numId w:val="26"/>
        </w:numPr>
        <w:spacing w:after="0" w:line="360" w:lineRule="auto"/>
        <w:rPr>
          <w:rFonts w:ascii="Times New Roman" w:eastAsia="Calibri" w:hAnsi="Times New Roman"/>
          <w:kern w:val="2"/>
          <w:sz w:val="24"/>
          <w:szCs w:val="24"/>
          <w:lang w:eastAsia="en-US"/>
        </w:rPr>
      </w:pPr>
      <w:r w:rsidRPr="004D0B9D">
        <w:rPr>
          <w:rFonts w:ascii="Times New Roman" w:eastAsia="Calibri" w:hAnsi="Times New Roman"/>
          <w:kern w:val="2"/>
          <w:sz w:val="24"/>
          <w:szCs w:val="24"/>
          <w:lang w:eastAsia="en-US"/>
        </w:rPr>
        <w:lastRenderedPageBreak/>
        <w:t>Определить очередность мероприятий по приведению дорог в порядок.</w:t>
      </w:r>
    </w:p>
    <w:p w:rsidR="003B474B" w:rsidRDefault="003B474B" w:rsidP="00F2706D">
      <w:pPr>
        <w:widowControl w:val="0"/>
        <w:numPr>
          <w:ilvl w:val="0"/>
          <w:numId w:val="26"/>
        </w:numPr>
        <w:spacing w:after="0" w:line="360" w:lineRule="auto"/>
        <w:rPr>
          <w:rFonts w:ascii="Times New Roman" w:eastAsia="Calibri" w:hAnsi="Times New Roman"/>
          <w:kern w:val="2"/>
          <w:sz w:val="24"/>
          <w:szCs w:val="24"/>
          <w:lang w:eastAsia="en-US"/>
        </w:rPr>
      </w:pPr>
      <w:r w:rsidRPr="004D0B9D">
        <w:rPr>
          <w:rFonts w:ascii="Times New Roman" w:eastAsia="Calibri" w:hAnsi="Times New Roman"/>
          <w:kern w:val="2"/>
          <w:sz w:val="24"/>
          <w:szCs w:val="24"/>
          <w:lang w:eastAsia="en-US"/>
        </w:rPr>
        <w:t>Сформировать  долгосрочную МЦП «Дороги»</w:t>
      </w:r>
      <w:r w:rsidR="00552E2E">
        <w:rPr>
          <w:rFonts w:ascii="Times New Roman" w:eastAsia="Calibri" w:hAnsi="Times New Roman"/>
          <w:kern w:val="2"/>
          <w:sz w:val="24"/>
          <w:szCs w:val="24"/>
          <w:lang w:eastAsia="en-US"/>
        </w:rPr>
        <w:t>.</w:t>
      </w:r>
    </w:p>
    <w:p w:rsidR="00F2706D" w:rsidRDefault="00F2706D" w:rsidP="00F2706D">
      <w:pPr>
        <w:widowControl w:val="0"/>
        <w:spacing w:after="0"/>
        <w:ind w:left="426" w:firstLine="282"/>
        <w:rPr>
          <w:b/>
          <w:szCs w:val="28"/>
        </w:rPr>
      </w:pPr>
    </w:p>
    <w:p w:rsidR="003B474B" w:rsidRDefault="003B474B" w:rsidP="00F2706D">
      <w:pPr>
        <w:widowControl w:val="0"/>
        <w:spacing w:after="0"/>
        <w:jc w:val="center"/>
        <w:rPr>
          <w:szCs w:val="28"/>
        </w:rPr>
      </w:pPr>
      <w:r w:rsidRPr="004D0B9D">
        <w:rPr>
          <w:b/>
          <w:szCs w:val="28"/>
        </w:rPr>
        <w:t>Предлагаются следующие профили автодорог</w:t>
      </w:r>
      <w:r>
        <w:rPr>
          <w:szCs w:val="28"/>
        </w:rPr>
        <w:t>:</w:t>
      </w:r>
    </w:p>
    <w:p w:rsidR="003B474B" w:rsidRPr="00552E2E" w:rsidRDefault="003B474B" w:rsidP="00F2706D">
      <w:pPr>
        <w:pStyle w:val="ad"/>
        <w:widowControl w:val="0"/>
        <w:spacing w:after="0"/>
        <w:jc w:val="center"/>
        <w:rPr>
          <w:rFonts w:ascii="Times New Roman" w:hAnsi="Times New Roman"/>
          <w:color w:val="auto"/>
          <w:sz w:val="20"/>
          <w:szCs w:val="20"/>
        </w:rPr>
      </w:pPr>
      <w:r w:rsidRPr="00552E2E">
        <w:rPr>
          <w:rFonts w:ascii="Times New Roman" w:hAnsi="Times New Roman"/>
          <w:color w:val="auto"/>
          <w:sz w:val="20"/>
          <w:szCs w:val="20"/>
        </w:rPr>
        <w:t xml:space="preserve">Рисунок </w:t>
      </w:r>
      <w:r w:rsidR="004135A4" w:rsidRPr="00552E2E">
        <w:rPr>
          <w:rFonts w:ascii="Times New Roman" w:hAnsi="Times New Roman"/>
          <w:color w:val="auto"/>
          <w:sz w:val="20"/>
          <w:szCs w:val="20"/>
        </w:rPr>
        <w:fldChar w:fldCharType="begin"/>
      </w:r>
      <w:r w:rsidR="00177B59" w:rsidRPr="00552E2E">
        <w:rPr>
          <w:rFonts w:ascii="Times New Roman" w:hAnsi="Times New Roman"/>
          <w:color w:val="auto"/>
          <w:sz w:val="20"/>
          <w:szCs w:val="20"/>
        </w:rPr>
        <w:instrText xml:space="preserve"> SEQ Рисунок \* ARABIC </w:instrText>
      </w:r>
      <w:r w:rsidR="004135A4" w:rsidRPr="00552E2E">
        <w:rPr>
          <w:rFonts w:ascii="Times New Roman" w:hAnsi="Times New Roman"/>
          <w:color w:val="auto"/>
          <w:sz w:val="20"/>
          <w:szCs w:val="20"/>
        </w:rPr>
        <w:fldChar w:fldCharType="separate"/>
      </w:r>
      <w:r w:rsidR="00104E5A">
        <w:rPr>
          <w:rFonts w:ascii="Times New Roman" w:hAnsi="Times New Roman"/>
          <w:noProof/>
          <w:color w:val="auto"/>
          <w:sz w:val="20"/>
          <w:szCs w:val="20"/>
        </w:rPr>
        <w:t>1</w:t>
      </w:r>
      <w:r w:rsidR="004135A4" w:rsidRPr="00552E2E">
        <w:rPr>
          <w:rFonts w:ascii="Times New Roman" w:hAnsi="Times New Roman"/>
          <w:color w:val="auto"/>
          <w:sz w:val="20"/>
          <w:szCs w:val="20"/>
        </w:rPr>
        <w:fldChar w:fldCharType="end"/>
      </w:r>
      <w:r w:rsidRPr="00552E2E">
        <w:rPr>
          <w:rFonts w:ascii="Times New Roman" w:hAnsi="Times New Roman"/>
          <w:color w:val="auto"/>
          <w:sz w:val="20"/>
          <w:szCs w:val="20"/>
        </w:rPr>
        <w:t xml:space="preserve"> – Поселковая дорога</w:t>
      </w:r>
    </w:p>
    <w:p w:rsidR="003B474B" w:rsidRPr="00552E2E" w:rsidRDefault="003B474B" w:rsidP="00F2706D">
      <w:pPr>
        <w:pStyle w:val="ad"/>
        <w:widowControl w:val="0"/>
        <w:spacing w:after="0"/>
        <w:jc w:val="left"/>
        <w:rPr>
          <w:rFonts w:ascii="Times New Roman" w:hAnsi="Times New Roman"/>
          <w:color w:val="auto"/>
          <w:sz w:val="20"/>
          <w:szCs w:val="20"/>
        </w:rPr>
      </w:pPr>
    </w:p>
    <w:p w:rsidR="00552E2E" w:rsidRPr="00AD1A43" w:rsidRDefault="003B474B" w:rsidP="00A1434C">
      <w:pPr>
        <w:widowControl w:val="0"/>
        <w:spacing w:after="0" w:line="360" w:lineRule="auto"/>
        <w:jc w:val="center"/>
        <w:rPr>
          <w:rFonts w:ascii="Times New Roman" w:eastAsia="Calibri" w:hAnsi="Times New Roman"/>
          <w:noProof/>
          <w:kern w:val="2"/>
          <w:sz w:val="24"/>
          <w:szCs w:val="24"/>
        </w:rPr>
      </w:pPr>
      <w:r>
        <w:rPr>
          <w:rFonts w:ascii="Times New Roman" w:eastAsia="Calibri" w:hAnsi="Times New Roman"/>
          <w:noProof/>
          <w:kern w:val="2"/>
          <w:sz w:val="24"/>
          <w:szCs w:val="24"/>
        </w:rPr>
        <w:drawing>
          <wp:inline distT="0" distB="0" distL="0" distR="0">
            <wp:extent cx="4769485" cy="1931035"/>
            <wp:effectExtent l="19050" t="0" r="0" b="0"/>
            <wp:docPr id="15" name="Рисунок 4" descr="C:\Documents and Settings\Tanya\Мои документы\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Documents and Settings\Tanya\Мои документы\1jpg.jpg"/>
                    <pic:cNvPicPr>
                      <a:picLocks noChangeAspect="1" noChangeArrowheads="1"/>
                    </pic:cNvPicPr>
                  </pic:nvPicPr>
                  <pic:blipFill>
                    <a:blip r:embed="rId16" cstate="print"/>
                    <a:srcRect/>
                    <a:stretch>
                      <a:fillRect/>
                    </a:stretch>
                  </pic:blipFill>
                  <pic:spPr bwMode="auto">
                    <a:xfrm>
                      <a:off x="0" y="0"/>
                      <a:ext cx="4769485" cy="1931035"/>
                    </a:xfrm>
                    <a:prstGeom prst="rect">
                      <a:avLst/>
                    </a:prstGeom>
                    <a:noFill/>
                    <a:ln w="9525">
                      <a:noFill/>
                      <a:miter lim="800000"/>
                      <a:headEnd/>
                      <a:tailEnd/>
                    </a:ln>
                  </pic:spPr>
                </pic:pic>
              </a:graphicData>
            </a:graphic>
          </wp:inline>
        </w:drawing>
      </w:r>
    </w:p>
    <w:p w:rsidR="003B474B" w:rsidRDefault="003B474B" w:rsidP="00F2706D">
      <w:pPr>
        <w:widowControl w:val="0"/>
        <w:jc w:val="center"/>
        <w:rPr>
          <w:b/>
          <w:szCs w:val="28"/>
        </w:rPr>
      </w:pPr>
      <w:r>
        <w:rPr>
          <w:b/>
          <w:szCs w:val="28"/>
        </w:rPr>
        <w:t>Улица в жилой застройке:</w:t>
      </w:r>
    </w:p>
    <w:p w:rsidR="003B474B" w:rsidRPr="00552E2E" w:rsidRDefault="003B474B" w:rsidP="00F2706D">
      <w:pPr>
        <w:pStyle w:val="ad"/>
        <w:widowControl w:val="0"/>
        <w:spacing w:after="0"/>
        <w:jc w:val="center"/>
        <w:rPr>
          <w:rFonts w:ascii="Times New Roman" w:hAnsi="Times New Roman"/>
          <w:color w:val="auto"/>
          <w:sz w:val="20"/>
          <w:szCs w:val="20"/>
        </w:rPr>
      </w:pPr>
      <w:r w:rsidRPr="00552E2E">
        <w:rPr>
          <w:rFonts w:ascii="Times New Roman" w:hAnsi="Times New Roman"/>
          <w:color w:val="auto"/>
          <w:sz w:val="20"/>
          <w:szCs w:val="20"/>
        </w:rPr>
        <w:t xml:space="preserve">Рисунок </w:t>
      </w:r>
      <w:r w:rsidR="004135A4" w:rsidRPr="00552E2E">
        <w:rPr>
          <w:rFonts w:ascii="Times New Roman" w:hAnsi="Times New Roman"/>
          <w:color w:val="auto"/>
          <w:sz w:val="20"/>
          <w:szCs w:val="20"/>
        </w:rPr>
        <w:fldChar w:fldCharType="begin"/>
      </w:r>
      <w:r w:rsidR="00177B59" w:rsidRPr="00552E2E">
        <w:rPr>
          <w:rFonts w:ascii="Times New Roman" w:hAnsi="Times New Roman"/>
          <w:color w:val="auto"/>
          <w:sz w:val="20"/>
          <w:szCs w:val="20"/>
        </w:rPr>
        <w:instrText xml:space="preserve"> SEQ Рисунок \* ARABIC </w:instrText>
      </w:r>
      <w:r w:rsidR="004135A4" w:rsidRPr="00552E2E">
        <w:rPr>
          <w:rFonts w:ascii="Times New Roman" w:hAnsi="Times New Roman"/>
          <w:color w:val="auto"/>
          <w:sz w:val="20"/>
          <w:szCs w:val="20"/>
        </w:rPr>
        <w:fldChar w:fldCharType="separate"/>
      </w:r>
      <w:r w:rsidR="00104E5A">
        <w:rPr>
          <w:rFonts w:ascii="Times New Roman" w:hAnsi="Times New Roman"/>
          <w:noProof/>
          <w:color w:val="auto"/>
          <w:sz w:val="20"/>
          <w:szCs w:val="20"/>
        </w:rPr>
        <w:t>2</w:t>
      </w:r>
      <w:r w:rsidR="004135A4" w:rsidRPr="00552E2E">
        <w:rPr>
          <w:rFonts w:ascii="Times New Roman" w:hAnsi="Times New Roman"/>
          <w:color w:val="auto"/>
          <w:sz w:val="20"/>
          <w:szCs w:val="20"/>
        </w:rPr>
        <w:fldChar w:fldCharType="end"/>
      </w:r>
      <w:r w:rsidRPr="00552E2E">
        <w:rPr>
          <w:rFonts w:ascii="Times New Roman" w:hAnsi="Times New Roman"/>
          <w:color w:val="auto"/>
          <w:sz w:val="20"/>
          <w:szCs w:val="20"/>
        </w:rPr>
        <w:t xml:space="preserve"> - главная</w:t>
      </w:r>
    </w:p>
    <w:p w:rsidR="003B474B" w:rsidRDefault="003B474B" w:rsidP="00F2706D">
      <w:pPr>
        <w:pStyle w:val="ad"/>
        <w:widowControl w:val="0"/>
        <w:jc w:val="center"/>
      </w:pPr>
      <w:r>
        <w:rPr>
          <w:noProof/>
        </w:rPr>
        <w:drawing>
          <wp:inline distT="0" distB="0" distL="0" distR="0">
            <wp:extent cx="3905250" cy="1703475"/>
            <wp:effectExtent l="19050" t="0" r="0" b="0"/>
            <wp:docPr id="17" name="Рисунок 5" descr="C:\Documents and Settings\Tanya\Мои документы\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Documents and Settings\Tanya\Мои документы\2.jpg"/>
                    <pic:cNvPicPr>
                      <a:picLocks noChangeAspect="1" noChangeArrowheads="1"/>
                    </pic:cNvPicPr>
                  </pic:nvPicPr>
                  <pic:blipFill>
                    <a:blip r:embed="rId17" cstate="print"/>
                    <a:srcRect/>
                    <a:stretch>
                      <a:fillRect/>
                    </a:stretch>
                  </pic:blipFill>
                  <pic:spPr bwMode="auto">
                    <a:xfrm>
                      <a:off x="0" y="0"/>
                      <a:ext cx="3905250" cy="1703475"/>
                    </a:xfrm>
                    <a:prstGeom prst="rect">
                      <a:avLst/>
                    </a:prstGeom>
                    <a:noFill/>
                    <a:ln w="9525">
                      <a:noFill/>
                      <a:miter lim="800000"/>
                      <a:headEnd/>
                      <a:tailEnd/>
                    </a:ln>
                  </pic:spPr>
                </pic:pic>
              </a:graphicData>
            </a:graphic>
          </wp:inline>
        </w:drawing>
      </w:r>
    </w:p>
    <w:p w:rsidR="003B474B" w:rsidRPr="00552E2E" w:rsidRDefault="003B474B" w:rsidP="00F2706D">
      <w:pPr>
        <w:pStyle w:val="ad"/>
        <w:widowControl w:val="0"/>
        <w:spacing w:after="0"/>
        <w:jc w:val="center"/>
        <w:rPr>
          <w:rFonts w:ascii="Times New Roman" w:hAnsi="Times New Roman"/>
          <w:color w:val="auto"/>
          <w:sz w:val="20"/>
          <w:szCs w:val="20"/>
        </w:rPr>
      </w:pPr>
      <w:r w:rsidRPr="00552E2E">
        <w:rPr>
          <w:rFonts w:ascii="Times New Roman" w:hAnsi="Times New Roman"/>
          <w:color w:val="auto"/>
          <w:sz w:val="20"/>
          <w:szCs w:val="20"/>
        </w:rPr>
        <w:t xml:space="preserve">Рисунок </w:t>
      </w:r>
      <w:r w:rsidR="004135A4" w:rsidRPr="00552E2E">
        <w:rPr>
          <w:rFonts w:ascii="Times New Roman" w:hAnsi="Times New Roman"/>
          <w:color w:val="auto"/>
          <w:sz w:val="20"/>
          <w:szCs w:val="20"/>
        </w:rPr>
        <w:fldChar w:fldCharType="begin"/>
      </w:r>
      <w:r w:rsidR="00177B59" w:rsidRPr="00552E2E">
        <w:rPr>
          <w:rFonts w:ascii="Times New Roman" w:hAnsi="Times New Roman"/>
          <w:color w:val="auto"/>
          <w:sz w:val="20"/>
          <w:szCs w:val="20"/>
        </w:rPr>
        <w:instrText xml:space="preserve"> SEQ Рисунок \* ARABIC </w:instrText>
      </w:r>
      <w:r w:rsidR="004135A4" w:rsidRPr="00552E2E">
        <w:rPr>
          <w:rFonts w:ascii="Times New Roman" w:hAnsi="Times New Roman"/>
          <w:color w:val="auto"/>
          <w:sz w:val="20"/>
          <w:szCs w:val="20"/>
        </w:rPr>
        <w:fldChar w:fldCharType="separate"/>
      </w:r>
      <w:r w:rsidR="00104E5A">
        <w:rPr>
          <w:rFonts w:ascii="Times New Roman" w:hAnsi="Times New Roman"/>
          <w:noProof/>
          <w:color w:val="auto"/>
          <w:sz w:val="20"/>
          <w:szCs w:val="20"/>
        </w:rPr>
        <w:t>3</w:t>
      </w:r>
      <w:r w:rsidR="004135A4" w:rsidRPr="00552E2E">
        <w:rPr>
          <w:rFonts w:ascii="Times New Roman" w:hAnsi="Times New Roman"/>
          <w:color w:val="auto"/>
          <w:sz w:val="20"/>
          <w:szCs w:val="20"/>
        </w:rPr>
        <w:fldChar w:fldCharType="end"/>
      </w:r>
      <w:r w:rsidRPr="00552E2E">
        <w:rPr>
          <w:rFonts w:ascii="Times New Roman" w:hAnsi="Times New Roman"/>
          <w:color w:val="auto"/>
          <w:sz w:val="20"/>
          <w:szCs w:val="20"/>
        </w:rPr>
        <w:t xml:space="preserve"> - Основная</w:t>
      </w:r>
    </w:p>
    <w:p w:rsidR="003B474B" w:rsidRDefault="003B474B" w:rsidP="00A1434C">
      <w:pPr>
        <w:widowControl w:val="0"/>
        <w:spacing w:after="0" w:line="360" w:lineRule="auto"/>
        <w:jc w:val="center"/>
      </w:pPr>
      <w:r>
        <w:rPr>
          <w:noProof/>
        </w:rPr>
        <w:drawing>
          <wp:inline distT="0" distB="0" distL="0" distR="0">
            <wp:extent cx="3790950" cy="1909543"/>
            <wp:effectExtent l="19050" t="0" r="0" b="0"/>
            <wp:docPr id="18" name="Рисунок 6" descr="C:\Documents and Settings\Tanya\Мои документы\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Documents and Settings\Tanya\Мои документы\1jpg.jpg"/>
                    <pic:cNvPicPr>
                      <a:picLocks noChangeAspect="1" noChangeArrowheads="1"/>
                    </pic:cNvPicPr>
                  </pic:nvPicPr>
                  <pic:blipFill>
                    <a:blip r:embed="rId18" cstate="print"/>
                    <a:srcRect/>
                    <a:stretch>
                      <a:fillRect/>
                    </a:stretch>
                  </pic:blipFill>
                  <pic:spPr bwMode="auto">
                    <a:xfrm>
                      <a:off x="0" y="0"/>
                      <a:ext cx="3793380" cy="1910767"/>
                    </a:xfrm>
                    <a:prstGeom prst="rect">
                      <a:avLst/>
                    </a:prstGeom>
                    <a:noFill/>
                    <a:ln w="9525">
                      <a:noFill/>
                      <a:miter lim="800000"/>
                      <a:headEnd/>
                      <a:tailEnd/>
                    </a:ln>
                  </pic:spPr>
                </pic:pic>
              </a:graphicData>
            </a:graphic>
          </wp:inline>
        </w:drawing>
      </w:r>
    </w:p>
    <w:p w:rsidR="00071CDE" w:rsidRDefault="00071CDE" w:rsidP="00F2706D">
      <w:pPr>
        <w:pStyle w:val="ad"/>
        <w:widowControl w:val="0"/>
        <w:spacing w:after="0"/>
        <w:jc w:val="center"/>
        <w:rPr>
          <w:rFonts w:ascii="Times New Roman" w:hAnsi="Times New Roman"/>
          <w:color w:val="auto"/>
          <w:sz w:val="20"/>
          <w:szCs w:val="20"/>
        </w:rPr>
      </w:pPr>
    </w:p>
    <w:p w:rsidR="00071CDE" w:rsidRDefault="00071CDE" w:rsidP="00F2706D">
      <w:pPr>
        <w:pStyle w:val="ad"/>
        <w:widowControl w:val="0"/>
        <w:spacing w:after="0"/>
        <w:jc w:val="center"/>
        <w:rPr>
          <w:rFonts w:ascii="Times New Roman" w:hAnsi="Times New Roman"/>
          <w:color w:val="auto"/>
          <w:sz w:val="20"/>
          <w:szCs w:val="20"/>
        </w:rPr>
      </w:pPr>
    </w:p>
    <w:p w:rsidR="00071CDE" w:rsidRDefault="00071CDE" w:rsidP="00F2706D">
      <w:pPr>
        <w:pStyle w:val="ad"/>
        <w:widowControl w:val="0"/>
        <w:spacing w:after="0"/>
        <w:jc w:val="center"/>
        <w:rPr>
          <w:rFonts w:ascii="Times New Roman" w:hAnsi="Times New Roman"/>
          <w:color w:val="auto"/>
          <w:sz w:val="20"/>
          <w:szCs w:val="20"/>
        </w:rPr>
      </w:pPr>
    </w:p>
    <w:p w:rsidR="00071CDE" w:rsidRDefault="00071CDE" w:rsidP="00F2706D">
      <w:pPr>
        <w:pStyle w:val="ad"/>
        <w:widowControl w:val="0"/>
        <w:spacing w:after="0"/>
        <w:jc w:val="center"/>
        <w:rPr>
          <w:rFonts w:ascii="Times New Roman" w:hAnsi="Times New Roman"/>
          <w:color w:val="auto"/>
          <w:sz w:val="20"/>
          <w:szCs w:val="20"/>
        </w:rPr>
      </w:pPr>
    </w:p>
    <w:p w:rsidR="00071CDE" w:rsidRDefault="00071CDE" w:rsidP="00F2706D">
      <w:pPr>
        <w:pStyle w:val="ad"/>
        <w:widowControl w:val="0"/>
        <w:spacing w:after="0"/>
        <w:jc w:val="center"/>
        <w:rPr>
          <w:rFonts w:ascii="Times New Roman" w:hAnsi="Times New Roman"/>
          <w:color w:val="auto"/>
          <w:sz w:val="20"/>
          <w:szCs w:val="20"/>
        </w:rPr>
      </w:pPr>
    </w:p>
    <w:p w:rsidR="00071CDE" w:rsidRDefault="00071CDE" w:rsidP="00F2706D">
      <w:pPr>
        <w:pStyle w:val="ad"/>
        <w:widowControl w:val="0"/>
        <w:spacing w:after="0"/>
        <w:jc w:val="center"/>
        <w:rPr>
          <w:rFonts w:ascii="Times New Roman" w:hAnsi="Times New Roman"/>
          <w:color w:val="auto"/>
          <w:sz w:val="20"/>
          <w:szCs w:val="20"/>
        </w:rPr>
      </w:pPr>
    </w:p>
    <w:p w:rsidR="00071CDE" w:rsidRDefault="00071CDE" w:rsidP="00F2706D">
      <w:pPr>
        <w:pStyle w:val="ad"/>
        <w:widowControl w:val="0"/>
        <w:spacing w:after="0"/>
        <w:jc w:val="center"/>
        <w:rPr>
          <w:rFonts w:ascii="Times New Roman" w:hAnsi="Times New Roman"/>
          <w:color w:val="auto"/>
          <w:sz w:val="20"/>
          <w:szCs w:val="20"/>
        </w:rPr>
      </w:pPr>
    </w:p>
    <w:p w:rsidR="00A1434C" w:rsidRPr="00A1434C" w:rsidRDefault="00A1434C" w:rsidP="00A1434C"/>
    <w:p w:rsidR="003B474B" w:rsidRPr="00552E2E" w:rsidRDefault="003B474B" w:rsidP="00F2706D">
      <w:pPr>
        <w:pStyle w:val="ad"/>
        <w:widowControl w:val="0"/>
        <w:spacing w:after="0"/>
        <w:jc w:val="center"/>
        <w:rPr>
          <w:rFonts w:ascii="Times New Roman" w:hAnsi="Times New Roman"/>
          <w:color w:val="auto"/>
          <w:sz w:val="20"/>
          <w:szCs w:val="20"/>
        </w:rPr>
      </w:pPr>
      <w:r w:rsidRPr="00552E2E">
        <w:rPr>
          <w:rFonts w:ascii="Times New Roman" w:hAnsi="Times New Roman"/>
          <w:color w:val="auto"/>
          <w:sz w:val="20"/>
          <w:szCs w:val="20"/>
        </w:rPr>
        <w:lastRenderedPageBreak/>
        <w:t xml:space="preserve">Рисунок </w:t>
      </w:r>
      <w:r w:rsidR="004135A4" w:rsidRPr="00552E2E">
        <w:rPr>
          <w:rFonts w:ascii="Times New Roman" w:hAnsi="Times New Roman"/>
          <w:color w:val="auto"/>
          <w:sz w:val="20"/>
          <w:szCs w:val="20"/>
        </w:rPr>
        <w:fldChar w:fldCharType="begin"/>
      </w:r>
      <w:r w:rsidR="00177B59" w:rsidRPr="00552E2E">
        <w:rPr>
          <w:rFonts w:ascii="Times New Roman" w:hAnsi="Times New Roman"/>
          <w:color w:val="auto"/>
          <w:sz w:val="20"/>
          <w:szCs w:val="20"/>
        </w:rPr>
        <w:instrText xml:space="preserve"> SEQ Рисунок \* ARABIC </w:instrText>
      </w:r>
      <w:r w:rsidR="004135A4" w:rsidRPr="00552E2E">
        <w:rPr>
          <w:rFonts w:ascii="Times New Roman" w:hAnsi="Times New Roman"/>
          <w:color w:val="auto"/>
          <w:sz w:val="20"/>
          <w:szCs w:val="20"/>
        </w:rPr>
        <w:fldChar w:fldCharType="separate"/>
      </w:r>
      <w:r w:rsidR="00104E5A">
        <w:rPr>
          <w:rFonts w:ascii="Times New Roman" w:hAnsi="Times New Roman"/>
          <w:noProof/>
          <w:color w:val="auto"/>
          <w:sz w:val="20"/>
          <w:szCs w:val="20"/>
        </w:rPr>
        <w:t>4</w:t>
      </w:r>
      <w:r w:rsidR="004135A4" w:rsidRPr="00552E2E">
        <w:rPr>
          <w:rFonts w:ascii="Times New Roman" w:hAnsi="Times New Roman"/>
          <w:color w:val="auto"/>
          <w:sz w:val="20"/>
          <w:szCs w:val="20"/>
        </w:rPr>
        <w:fldChar w:fldCharType="end"/>
      </w:r>
      <w:r w:rsidRPr="00552E2E">
        <w:rPr>
          <w:rFonts w:ascii="Times New Roman" w:hAnsi="Times New Roman"/>
          <w:color w:val="auto"/>
          <w:sz w:val="20"/>
          <w:szCs w:val="20"/>
        </w:rPr>
        <w:t xml:space="preserve"> - Второстепенная</w:t>
      </w:r>
    </w:p>
    <w:p w:rsidR="003B474B" w:rsidRDefault="003B474B" w:rsidP="00A1434C">
      <w:pPr>
        <w:widowControl w:val="0"/>
        <w:spacing w:after="0" w:line="360" w:lineRule="auto"/>
        <w:jc w:val="center"/>
        <w:rPr>
          <w:noProof/>
        </w:rPr>
      </w:pPr>
      <w:r>
        <w:rPr>
          <w:noProof/>
        </w:rPr>
        <w:drawing>
          <wp:inline distT="0" distB="0" distL="0" distR="0">
            <wp:extent cx="3394075" cy="1974850"/>
            <wp:effectExtent l="19050" t="0" r="0" b="0"/>
            <wp:docPr id="19" name="Рисунок 7" descr="C:\Documents and Settings\Tanya\Мои документы\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Tanya\Мои документы\1jpg.jpg"/>
                    <pic:cNvPicPr>
                      <a:picLocks noChangeAspect="1" noChangeArrowheads="1"/>
                    </pic:cNvPicPr>
                  </pic:nvPicPr>
                  <pic:blipFill>
                    <a:blip r:embed="rId19" cstate="print"/>
                    <a:srcRect/>
                    <a:stretch>
                      <a:fillRect/>
                    </a:stretch>
                  </pic:blipFill>
                  <pic:spPr bwMode="auto">
                    <a:xfrm>
                      <a:off x="0" y="0"/>
                      <a:ext cx="3394075" cy="1974850"/>
                    </a:xfrm>
                    <a:prstGeom prst="rect">
                      <a:avLst/>
                    </a:prstGeom>
                    <a:noFill/>
                    <a:ln w="9525">
                      <a:noFill/>
                      <a:miter lim="800000"/>
                      <a:headEnd/>
                      <a:tailEnd/>
                    </a:ln>
                  </pic:spPr>
                </pic:pic>
              </a:graphicData>
            </a:graphic>
          </wp:inline>
        </w:drawing>
      </w:r>
    </w:p>
    <w:p w:rsidR="00552E2E" w:rsidRDefault="003B474B" w:rsidP="00F2706D">
      <w:pPr>
        <w:pStyle w:val="ad"/>
        <w:widowControl w:val="0"/>
        <w:jc w:val="center"/>
        <w:rPr>
          <w:rFonts w:ascii="Times New Roman" w:hAnsi="Times New Roman"/>
          <w:color w:val="auto"/>
          <w:sz w:val="20"/>
          <w:szCs w:val="20"/>
        </w:rPr>
      </w:pPr>
      <w:r w:rsidRPr="00552E2E">
        <w:rPr>
          <w:rFonts w:ascii="Times New Roman" w:hAnsi="Times New Roman"/>
          <w:color w:val="auto"/>
          <w:sz w:val="20"/>
          <w:szCs w:val="20"/>
        </w:rPr>
        <w:t xml:space="preserve">Рисунок </w:t>
      </w:r>
      <w:r w:rsidR="004135A4" w:rsidRPr="00552E2E">
        <w:rPr>
          <w:rFonts w:ascii="Times New Roman" w:hAnsi="Times New Roman"/>
          <w:color w:val="auto"/>
          <w:sz w:val="20"/>
          <w:szCs w:val="20"/>
        </w:rPr>
        <w:fldChar w:fldCharType="begin"/>
      </w:r>
      <w:r w:rsidR="00177B59" w:rsidRPr="00552E2E">
        <w:rPr>
          <w:rFonts w:ascii="Times New Roman" w:hAnsi="Times New Roman"/>
          <w:color w:val="auto"/>
          <w:sz w:val="20"/>
          <w:szCs w:val="20"/>
        </w:rPr>
        <w:instrText xml:space="preserve"> SEQ Рисунок \* ARABIC </w:instrText>
      </w:r>
      <w:r w:rsidR="004135A4" w:rsidRPr="00552E2E">
        <w:rPr>
          <w:rFonts w:ascii="Times New Roman" w:hAnsi="Times New Roman"/>
          <w:color w:val="auto"/>
          <w:sz w:val="20"/>
          <w:szCs w:val="20"/>
        </w:rPr>
        <w:fldChar w:fldCharType="separate"/>
      </w:r>
      <w:r w:rsidR="00104E5A">
        <w:rPr>
          <w:rFonts w:ascii="Times New Roman" w:hAnsi="Times New Roman"/>
          <w:noProof/>
          <w:color w:val="auto"/>
          <w:sz w:val="20"/>
          <w:szCs w:val="20"/>
        </w:rPr>
        <w:t>5</w:t>
      </w:r>
      <w:r w:rsidR="004135A4" w:rsidRPr="00552E2E">
        <w:rPr>
          <w:rFonts w:ascii="Times New Roman" w:hAnsi="Times New Roman"/>
          <w:color w:val="auto"/>
          <w:sz w:val="20"/>
          <w:szCs w:val="20"/>
        </w:rPr>
        <w:fldChar w:fldCharType="end"/>
      </w:r>
      <w:r w:rsidRPr="00552E2E">
        <w:rPr>
          <w:rFonts w:ascii="Times New Roman" w:hAnsi="Times New Roman"/>
          <w:color w:val="auto"/>
          <w:sz w:val="20"/>
          <w:szCs w:val="20"/>
        </w:rPr>
        <w:t xml:space="preserve"> </w:t>
      </w:r>
      <w:r w:rsidR="00552E2E">
        <w:rPr>
          <w:rFonts w:ascii="Times New Roman" w:hAnsi="Times New Roman"/>
          <w:color w:val="auto"/>
          <w:sz w:val="20"/>
          <w:szCs w:val="20"/>
        </w:rPr>
        <w:t>–</w:t>
      </w:r>
      <w:r w:rsidRPr="00552E2E">
        <w:rPr>
          <w:rFonts w:ascii="Times New Roman" w:hAnsi="Times New Roman"/>
          <w:color w:val="auto"/>
          <w:sz w:val="20"/>
          <w:szCs w:val="20"/>
        </w:rPr>
        <w:t xml:space="preserve"> Проезд</w:t>
      </w:r>
    </w:p>
    <w:p w:rsidR="001553F6" w:rsidRDefault="00552E2E" w:rsidP="00F2706D">
      <w:pPr>
        <w:pStyle w:val="ad"/>
        <w:widowControl w:val="0"/>
        <w:jc w:val="center"/>
        <w:rPr>
          <w:rFonts w:ascii="Times New Roman" w:hAnsi="Times New Roman"/>
          <w:color w:val="auto"/>
          <w:sz w:val="20"/>
          <w:szCs w:val="20"/>
        </w:rPr>
      </w:pPr>
      <w:r w:rsidRPr="001553F6">
        <w:rPr>
          <w:b w:val="0"/>
          <w:bCs w:val="0"/>
          <w:noProof/>
        </w:rPr>
        <w:drawing>
          <wp:inline distT="0" distB="0" distL="0" distR="0">
            <wp:extent cx="2589530" cy="1360805"/>
            <wp:effectExtent l="19050" t="0" r="1270" b="0"/>
            <wp:docPr id="3" name="Рисунок 9" descr="C:\Documents and Settings\Tanya\Мои документы\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Documents and Settings\Tanya\Мои документы\1jpg.jpg"/>
                    <pic:cNvPicPr>
                      <a:picLocks noChangeAspect="1" noChangeArrowheads="1"/>
                    </pic:cNvPicPr>
                  </pic:nvPicPr>
                  <pic:blipFill>
                    <a:blip r:embed="rId20" cstate="print"/>
                    <a:srcRect/>
                    <a:stretch>
                      <a:fillRect/>
                    </a:stretch>
                  </pic:blipFill>
                  <pic:spPr bwMode="auto">
                    <a:xfrm>
                      <a:off x="0" y="0"/>
                      <a:ext cx="2589530" cy="1360805"/>
                    </a:xfrm>
                    <a:prstGeom prst="rect">
                      <a:avLst/>
                    </a:prstGeom>
                    <a:noFill/>
                    <a:ln w="9525">
                      <a:noFill/>
                      <a:miter lim="800000"/>
                      <a:headEnd/>
                      <a:tailEnd/>
                    </a:ln>
                  </pic:spPr>
                </pic:pic>
              </a:graphicData>
            </a:graphic>
          </wp:inline>
        </w:drawing>
      </w:r>
    </w:p>
    <w:p w:rsidR="00F2706D" w:rsidRDefault="00F2706D" w:rsidP="00F2706D"/>
    <w:p w:rsidR="003B474B" w:rsidRPr="00E00D28" w:rsidRDefault="003B474B" w:rsidP="00F2706D">
      <w:pPr>
        <w:pStyle w:val="ac"/>
        <w:numPr>
          <w:ilvl w:val="1"/>
          <w:numId w:val="19"/>
        </w:numPr>
        <w:spacing w:line="360" w:lineRule="auto"/>
        <w:jc w:val="center"/>
        <w:outlineLvl w:val="2"/>
        <w:rPr>
          <w:rFonts w:ascii="Times New Roman" w:hAnsi="Times New Roman"/>
          <w:b/>
          <w:bCs/>
        </w:rPr>
      </w:pPr>
      <w:bookmarkStart w:id="27" w:name="_Toc310588271"/>
      <w:bookmarkStart w:id="28" w:name="_Toc320888081"/>
      <w:r w:rsidRPr="00E00D28">
        <w:rPr>
          <w:rFonts w:ascii="Times New Roman" w:hAnsi="Times New Roman"/>
          <w:b/>
          <w:bCs/>
        </w:rPr>
        <w:t>Основные подходы к формированию общественных пространств</w:t>
      </w:r>
      <w:bookmarkEnd w:id="27"/>
      <w:bookmarkEnd w:id="28"/>
    </w:p>
    <w:p w:rsidR="003B474B" w:rsidRPr="00BB0764" w:rsidRDefault="003B474B" w:rsidP="00F2706D">
      <w:pPr>
        <w:spacing w:after="0" w:line="360" w:lineRule="auto"/>
        <w:ind w:firstLine="851"/>
        <w:rPr>
          <w:bCs/>
          <w:sz w:val="24"/>
          <w:szCs w:val="24"/>
        </w:rPr>
      </w:pPr>
      <w:r w:rsidRPr="00BB0764">
        <w:rPr>
          <w:bCs/>
          <w:sz w:val="24"/>
          <w:szCs w:val="24"/>
        </w:rPr>
        <w:t>Общественные пространства  являются жизненно важными элементами для комфортного проживания и должны быть своеобразными центрами притяжения определенных территорий.</w:t>
      </w:r>
    </w:p>
    <w:p w:rsidR="003B474B" w:rsidRPr="00BB0764" w:rsidRDefault="003B474B" w:rsidP="00F2706D">
      <w:pPr>
        <w:spacing w:after="0" w:line="360" w:lineRule="auto"/>
        <w:ind w:firstLine="851"/>
        <w:rPr>
          <w:bCs/>
          <w:sz w:val="24"/>
          <w:szCs w:val="24"/>
        </w:rPr>
      </w:pPr>
      <w:r w:rsidRPr="00BB0764">
        <w:rPr>
          <w:bCs/>
          <w:sz w:val="24"/>
          <w:szCs w:val="24"/>
        </w:rPr>
        <w:t xml:space="preserve">Отсутствие четкого разграничения общественных и частных пространств накладывает отпечаток на качество их обслуживания. </w:t>
      </w:r>
    </w:p>
    <w:p w:rsidR="003B474B" w:rsidRPr="00BB0764" w:rsidRDefault="003B474B" w:rsidP="00F2706D">
      <w:pPr>
        <w:spacing w:after="0" w:line="360" w:lineRule="auto"/>
        <w:ind w:firstLine="851"/>
        <w:rPr>
          <w:sz w:val="24"/>
          <w:szCs w:val="24"/>
        </w:rPr>
      </w:pPr>
      <w:r w:rsidRPr="00BB0764">
        <w:rPr>
          <w:bCs/>
          <w:sz w:val="24"/>
          <w:szCs w:val="24"/>
        </w:rPr>
        <w:t>Общественные пространства должны иметь физические границы и четкое определение функционального назначения, что поможет формированию их  узнаваемого характера районного значения.</w:t>
      </w:r>
    </w:p>
    <w:p w:rsidR="003B474B" w:rsidRPr="00BB0764" w:rsidRDefault="003B474B" w:rsidP="00F2706D">
      <w:pPr>
        <w:spacing w:after="0" w:line="360" w:lineRule="auto"/>
        <w:ind w:firstLine="851"/>
        <w:rPr>
          <w:b/>
          <w:bCs/>
        </w:rPr>
      </w:pPr>
      <w:r>
        <w:rPr>
          <w:b/>
          <w:bCs/>
        </w:rPr>
        <w:t>Общественный  центр</w:t>
      </w:r>
    </w:p>
    <w:p w:rsidR="003B474B" w:rsidRPr="00BB0764" w:rsidRDefault="003B474B" w:rsidP="00F2706D">
      <w:pPr>
        <w:spacing w:after="0" w:line="360" w:lineRule="auto"/>
        <w:ind w:firstLine="851"/>
        <w:rPr>
          <w:bCs/>
          <w:sz w:val="24"/>
          <w:szCs w:val="24"/>
        </w:rPr>
      </w:pPr>
      <w:r w:rsidRPr="00BB0764">
        <w:rPr>
          <w:bCs/>
          <w:sz w:val="24"/>
          <w:szCs w:val="24"/>
        </w:rPr>
        <w:t>Общественный центр представляет собой важную функциональную и архитектурно-планировочную зону. Поскольку поселок  является районным центром, то его общественный центр должен рассматриваться как центр общественной жизни всего района.</w:t>
      </w:r>
    </w:p>
    <w:p w:rsidR="003B474B" w:rsidRPr="00BB0764" w:rsidRDefault="003B474B" w:rsidP="00F2706D">
      <w:pPr>
        <w:spacing w:after="0" w:line="360" w:lineRule="auto"/>
        <w:ind w:firstLine="851"/>
        <w:rPr>
          <w:bCs/>
          <w:sz w:val="24"/>
          <w:szCs w:val="24"/>
        </w:rPr>
      </w:pPr>
      <w:r w:rsidRPr="00BB0764">
        <w:rPr>
          <w:bCs/>
          <w:sz w:val="24"/>
          <w:szCs w:val="24"/>
        </w:rPr>
        <w:t>Проект предлагает реконструкцию существующего центра с использованием традиционных планировочных элементов: площадей, бульваров, скверов, с размещением на них летних кафе, киосков, магазинов, малых архитектурных форм и  благоустройством существующих озелененных территорий.</w:t>
      </w:r>
    </w:p>
    <w:p w:rsidR="003B474B" w:rsidRDefault="003B474B" w:rsidP="00F2706D">
      <w:pPr>
        <w:spacing w:after="0" w:line="360" w:lineRule="auto"/>
        <w:ind w:firstLine="851"/>
        <w:rPr>
          <w:bCs/>
          <w:sz w:val="24"/>
          <w:szCs w:val="24"/>
        </w:rPr>
      </w:pPr>
      <w:r w:rsidRPr="00BB0764">
        <w:rPr>
          <w:bCs/>
          <w:sz w:val="24"/>
          <w:szCs w:val="24"/>
        </w:rPr>
        <w:lastRenderedPageBreak/>
        <w:t xml:space="preserve">Общественный центр формируется как место оживленное, предполагающее разнообразные контакты между людьми. </w:t>
      </w:r>
    </w:p>
    <w:p w:rsidR="003B474B" w:rsidRPr="00AF4DAA" w:rsidRDefault="003B474B" w:rsidP="00F2706D">
      <w:pPr>
        <w:spacing w:after="0"/>
        <w:ind w:left="567"/>
        <w:jc w:val="center"/>
        <w:rPr>
          <w:b/>
          <w:szCs w:val="28"/>
        </w:rPr>
      </w:pPr>
      <w:r w:rsidRPr="00AF4DAA">
        <w:rPr>
          <w:b/>
          <w:szCs w:val="28"/>
        </w:rPr>
        <w:t xml:space="preserve">Благоустройство центральной  части </w:t>
      </w:r>
      <w:r>
        <w:rPr>
          <w:b/>
          <w:szCs w:val="28"/>
        </w:rPr>
        <w:t>«поселка Касторное»</w:t>
      </w:r>
    </w:p>
    <w:p w:rsidR="00E00D28" w:rsidRDefault="003B474B" w:rsidP="00F2706D">
      <w:pPr>
        <w:spacing w:after="0" w:line="360" w:lineRule="auto"/>
        <w:ind w:firstLine="851"/>
        <w:jc w:val="center"/>
        <w:rPr>
          <w:sz w:val="24"/>
          <w:szCs w:val="24"/>
        </w:rPr>
      </w:pPr>
      <w:r w:rsidRPr="002E35A5">
        <w:rPr>
          <w:sz w:val="24"/>
          <w:szCs w:val="24"/>
        </w:rPr>
        <w:t>(по ул. Ленина, Калинина и Фрунзе)</w:t>
      </w:r>
    </w:p>
    <w:p w:rsidR="00E00D28" w:rsidRDefault="00E00D28" w:rsidP="00F2706D">
      <w:pPr>
        <w:spacing w:after="0" w:line="360" w:lineRule="auto"/>
        <w:ind w:firstLine="851"/>
        <w:jc w:val="center"/>
        <w:rPr>
          <w:b/>
          <w:bCs/>
          <w:i/>
          <w:sz w:val="24"/>
          <w:szCs w:val="24"/>
        </w:rPr>
      </w:pPr>
      <w:r w:rsidRPr="00E00D28">
        <w:rPr>
          <w:b/>
          <w:bCs/>
          <w:i/>
          <w:sz w:val="24"/>
          <w:szCs w:val="24"/>
        </w:rPr>
        <w:t xml:space="preserve"> </w:t>
      </w:r>
      <w:r w:rsidRPr="002E35A5">
        <w:rPr>
          <w:b/>
          <w:bCs/>
          <w:i/>
          <w:sz w:val="24"/>
          <w:szCs w:val="24"/>
        </w:rPr>
        <w:t>Площади</w:t>
      </w:r>
    </w:p>
    <w:p w:rsidR="00E00D28" w:rsidRDefault="00E00D28" w:rsidP="00F2706D">
      <w:pPr>
        <w:spacing w:after="0" w:line="360" w:lineRule="auto"/>
        <w:ind w:firstLine="851"/>
        <w:jc w:val="left"/>
        <w:rPr>
          <w:bCs/>
          <w:sz w:val="24"/>
          <w:szCs w:val="24"/>
        </w:rPr>
      </w:pPr>
      <w:r w:rsidRPr="00910973">
        <w:rPr>
          <w:bCs/>
          <w:sz w:val="24"/>
          <w:szCs w:val="24"/>
        </w:rPr>
        <w:t>В поселке предлагается реконструкция существующей площади на пересечении ул. Ленина, Калинина и Фрунзе</w:t>
      </w:r>
      <w:r>
        <w:rPr>
          <w:bCs/>
          <w:sz w:val="24"/>
          <w:szCs w:val="24"/>
        </w:rPr>
        <w:t>.</w:t>
      </w:r>
    </w:p>
    <w:p w:rsidR="00E00D28" w:rsidRPr="00910973" w:rsidRDefault="00E00D28" w:rsidP="00F2706D">
      <w:pPr>
        <w:spacing w:after="0" w:line="360" w:lineRule="auto"/>
        <w:ind w:firstLine="851"/>
        <w:jc w:val="center"/>
        <w:rPr>
          <w:b/>
          <w:bCs/>
          <w:i/>
          <w:sz w:val="24"/>
          <w:szCs w:val="24"/>
        </w:rPr>
      </w:pPr>
      <w:r w:rsidRPr="00910973">
        <w:rPr>
          <w:b/>
          <w:bCs/>
          <w:i/>
          <w:sz w:val="24"/>
          <w:szCs w:val="24"/>
        </w:rPr>
        <w:t>Бульвар и пешеходные аллеи</w:t>
      </w:r>
    </w:p>
    <w:p w:rsidR="00E00D28" w:rsidRPr="00910973" w:rsidRDefault="00E00D28" w:rsidP="00F2706D">
      <w:pPr>
        <w:spacing w:after="0" w:line="360" w:lineRule="auto"/>
        <w:ind w:firstLine="851"/>
        <w:rPr>
          <w:bCs/>
          <w:sz w:val="24"/>
          <w:szCs w:val="24"/>
        </w:rPr>
      </w:pPr>
      <w:r w:rsidRPr="00910973">
        <w:rPr>
          <w:bCs/>
          <w:sz w:val="24"/>
          <w:szCs w:val="24"/>
        </w:rPr>
        <w:t xml:space="preserve">Представляют собой озелененные территории линейной формы, предназначенные для транзитного пешеходного движения, прогулок, повседневного отдыха. </w:t>
      </w:r>
    </w:p>
    <w:p w:rsidR="00E00D28" w:rsidRPr="00910973" w:rsidRDefault="00E00D28" w:rsidP="00F2706D">
      <w:pPr>
        <w:spacing w:after="0" w:line="360" w:lineRule="auto"/>
        <w:ind w:firstLine="851"/>
        <w:rPr>
          <w:bCs/>
          <w:sz w:val="24"/>
          <w:szCs w:val="24"/>
        </w:rPr>
      </w:pPr>
      <w:r w:rsidRPr="00910973">
        <w:rPr>
          <w:bCs/>
          <w:sz w:val="24"/>
          <w:szCs w:val="24"/>
        </w:rPr>
        <w:t>Бульвары и пешеходные аллеи предусмотрены в направлении массовых потоков пешеходного движения (по улицам в планируемой жилой застройке в южной части МО в составе зон рекреационного назначения).</w:t>
      </w:r>
    </w:p>
    <w:p w:rsidR="001553F6" w:rsidRDefault="00E00D28" w:rsidP="00F2706D">
      <w:pPr>
        <w:spacing w:after="0" w:line="360" w:lineRule="auto"/>
        <w:ind w:firstLine="851"/>
        <w:rPr>
          <w:bCs/>
          <w:sz w:val="24"/>
          <w:szCs w:val="24"/>
        </w:rPr>
      </w:pPr>
      <w:r w:rsidRPr="00910973">
        <w:rPr>
          <w:bCs/>
          <w:sz w:val="24"/>
          <w:szCs w:val="24"/>
        </w:rPr>
        <w:t>В поселке возможно формирование бульвара по улице Ленина и пешеходных аллей по улице Транспортной.</w:t>
      </w:r>
    </w:p>
    <w:p w:rsidR="00AD1A43" w:rsidRDefault="00AD1A43" w:rsidP="00F2706D">
      <w:pPr>
        <w:spacing w:after="0" w:line="360" w:lineRule="auto"/>
        <w:ind w:firstLine="851"/>
        <w:rPr>
          <w:bCs/>
          <w:sz w:val="24"/>
          <w:szCs w:val="24"/>
        </w:rPr>
      </w:pPr>
    </w:p>
    <w:p w:rsidR="00AD1A43" w:rsidRPr="00910973" w:rsidRDefault="00AD1A43" w:rsidP="00F2706D">
      <w:pPr>
        <w:spacing w:after="0" w:line="360" w:lineRule="auto"/>
        <w:ind w:firstLine="851"/>
        <w:rPr>
          <w:bCs/>
          <w:sz w:val="24"/>
          <w:szCs w:val="24"/>
        </w:rPr>
      </w:pPr>
    </w:p>
    <w:p w:rsidR="003B474B" w:rsidRPr="00E00D28" w:rsidRDefault="003B474B" w:rsidP="00F2706D">
      <w:pPr>
        <w:pStyle w:val="ac"/>
        <w:numPr>
          <w:ilvl w:val="1"/>
          <w:numId w:val="19"/>
        </w:numPr>
        <w:spacing w:line="360" w:lineRule="auto"/>
        <w:jc w:val="center"/>
        <w:outlineLvl w:val="2"/>
        <w:rPr>
          <w:rFonts w:ascii="Times New Roman" w:hAnsi="Times New Roman"/>
          <w:b/>
          <w:bCs/>
        </w:rPr>
      </w:pPr>
      <w:bookmarkStart w:id="29" w:name="_Toc310588272"/>
      <w:bookmarkStart w:id="30" w:name="_Toc320888082"/>
      <w:r w:rsidRPr="00E00D28">
        <w:rPr>
          <w:rFonts w:ascii="Times New Roman" w:hAnsi="Times New Roman"/>
          <w:b/>
          <w:bCs/>
        </w:rPr>
        <w:t>Основные подходы к формированию зон рекреационного назначения</w:t>
      </w:r>
      <w:bookmarkEnd w:id="29"/>
      <w:bookmarkEnd w:id="30"/>
    </w:p>
    <w:p w:rsidR="003B474B" w:rsidRPr="00910973" w:rsidRDefault="003B474B" w:rsidP="00F2706D">
      <w:pPr>
        <w:spacing w:after="0" w:line="360" w:lineRule="auto"/>
        <w:ind w:firstLine="851"/>
        <w:rPr>
          <w:bCs/>
          <w:sz w:val="24"/>
          <w:szCs w:val="24"/>
        </w:rPr>
      </w:pPr>
      <w:r w:rsidRPr="00910973">
        <w:rPr>
          <w:bCs/>
          <w:sz w:val="24"/>
          <w:szCs w:val="24"/>
        </w:rPr>
        <w:t>Проектом предусмотрена ступенчатая непрерывная система озеленения территории поселения.</w:t>
      </w:r>
    </w:p>
    <w:p w:rsidR="003B474B" w:rsidRPr="00910973" w:rsidRDefault="003B474B" w:rsidP="00F2706D">
      <w:pPr>
        <w:spacing w:after="0" w:line="360" w:lineRule="auto"/>
        <w:ind w:firstLine="851"/>
        <w:rPr>
          <w:bCs/>
          <w:sz w:val="24"/>
          <w:szCs w:val="24"/>
        </w:rPr>
      </w:pPr>
      <w:r w:rsidRPr="00910973">
        <w:rPr>
          <w:bCs/>
          <w:sz w:val="24"/>
          <w:szCs w:val="24"/>
        </w:rPr>
        <w:t xml:space="preserve"> От озеленения внутриквартальных территорий, детских садов, школ через бульвары, аллеи, а также через обрамление магистралей шумозащитными зелеными насаждениями к благоустройству долин рек и ручьев, созданию парков.</w:t>
      </w:r>
    </w:p>
    <w:p w:rsidR="003B474B" w:rsidRPr="00910973" w:rsidRDefault="003B474B" w:rsidP="00F2706D">
      <w:pPr>
        <w:spacing w:after="0" w:line="360" w:lineRule="auto"/>
        <w:ind w:firstLine="851"/>
        <w:jc w:val="center"/>
        <w:rPr>
          <w:b/>
          <w:bCs/>
          <w:i/>
          <w:sz w:val="24"/>
          <w:szCs w:val="24"/>
        </w:rPr>
      </w:pPr>
      <w:r w:rsidRPr="00910973">
        <w:rPr>
          <w:b/>
          <w:bCs/>
          <w:i/>
          <w:sz w:val="24"/>
          <w:szCs w:val="24"/>
        </w:rPr>
        <w:t xml:space="preserve">Парк </w:t>
      </w:r>
    </w:p>
    <w:p w:rsidR="003B474B" w:rsidRPr="00910973" w:rsidRDefault="003B474B" w:rsidP="00F2706D">
      <w:pPr>
        <w:spacing w:after="0" w:line="360" w:lineRule="auto"/>
        <w:ind w:firstLine="851"/>
        <w:rPr>
          <w:bCs/>
          <w:sz w:val="24"/>
          <w:szCs w:val="24"/>
        </w:rPr>
      </w:pPr>
      <w:r w:rsidRPr="00910973">
        <w:rPr>
          <w:bCs/>
          <w:sz w:val="24"/>
          <w:szCs w:val="24"/>
        </w:rPr>
        <w:t>Представляет собой озелененную территорию многофункционального или  специализированного направления рекреационной деятельности с развитой системой благоустройства и предназначенную для периодического массового отдыха населения.</w:t>
      </w:r>
    </w:p>
    <w:p w:rsidR="003B474B" w:rsidRPr="00910973" w:rsidRDefault="003B474B" w:rsidP="00F2706D">
      <w:pPr>
        <w:spacing w:after="0" w:line="360" w:lineRule="auto"/>
        <w:ind w:firstLine="851"/>
        <w:rPr>
          <w:bCs/>
          <w:sz w:val="24"/>
          <w:szCs w:val="24"/>
        </w:rPr>
      </w:pPr>
      <w:r w:rsidRPr="00910973">
        <w:rPr>
          <w:bCs/>
          <w:sz w:val="24"/>
          <w:szCs w:val="24"/>
        </w:rPr>
        <w:t xml:space="preserve">На территории парка предусмотрено строительство зданий для обслуживания посетителей и эксплуатации парка, высота которых не превышает </w:t>
      </w:r>
      <w:smartTag w:uri="urn:schemas-microsoft-com:office:smarttags" w:element="metricconverter">
        <w:smartTagPr>
          <w:attr w:name="ProductID" w:val="8 м"/>
        </w:smartTagPr>
        <w:r w:rsidRPr="00910973">
          <w:rPr>
            <w:bCs/>
            <w:sz w:val="24"/>
            <w:szCs w:val="24"/>
          </w:rPr>
          <w:t>8 м</w:t>
        </w:r>
      </w:smartTag>
      <w:r w:rsidRPr="00910973">
        <w:rPr>
          <w:bCs/>
          <w:sz w:val="24"/>
          <w:szCs w:val="24"/>
        </w:rPr>
        <w:t>; высота парковых сооружений не ограничивается. Площадь застройки не превышать 7 % территории парка.</w:t>
      </w:r>
    </w:p>
    <w:p w:rsidR="003B474B" w:rsidRDefault="003B474B" w:rsidP="00F2706D">
      <w:pPr>
        <w:spacing w:after="0" w:line="360" w:lineRule="auto"/>
        <w:ind w:firstLine="851"/>
        <w:rPr>
          <w:bCs/>
          <w:sz w:val="24"/>
          <w:szCs w:val="24"/>
        </w:rPr>
      </w:pPr>
      <w:r w:rsidRPr="00910973">
        <w:rPr>
          <w:bCs/>
          <w:sz w:val="24"/>
          <w:szCs w:val="24"/>
        </w:rPr>
        <w:t>Формирование парков планируется на следующих территориях (см. «Карта планируемого размещения объектов местного значения»</w:t>
      </w:r>
      <w:r>
        <w:rPr>
          <w:bCs/>
          <w:sz w:val="24"/>
          <w:szCs w:val="24"/>
        </w:rPr>
        <w:t>).</w:t>
      </w:r>
    </w:p>
    <w:p w:rsidR="003B474B" w:rsidRDefault="003B474B" w:rsidP="00EF1AB1">
      <w:pPr>
        <w:pStyle w:val="ac"/>
        <w:keepNext/>
        <w:keepLines/>
        <w:numPr>
          <w:ilvl w:val="1"/>
          <w:numId w:val="19"/>
        </w:numPr>
        <w:spacing w:after="0" w:line="240" w:lineRule="auto"/>
        <w:jc w:val="center"/>
        <w:outlineLvl w:val="2"/>
        <w:rPr>
          <w:rFonts w:ascii="Times New Roman" w:hAnsi="Times New Roman"/>
          <w:b/>
          <w:bCs/>
        </w:rPr>
      </w:pPr>
      <w:bookmarkStart w:id="31" w:name="_Toc310588273"/>
      <w:bookmarkStart w:id="32" w:name="_Toc320888083"/>
      <w:r w:rsidRPr="00E00D28">
        <w:rPr>
          <w:rFonts w:ascii="Times New Roman" w:hAnsi="Times New Roman"/>
          <w:b/>
          <w:bCs/>
        </w:rPr>
        <w:lastRenderedPageBreak/>
        <w:t>Основные подходы к благоустройству пойменных территорий</w:t>
      </w:r>
      <w:bookmarkEnd w:id="31"/>
      <w:bookmarkEnd w:id="32"/>
    </w:p>
    <w:p w:rsidR="003B474B" w:rsidRPr="00910973" w:rsidRDefault="003B474B" w:rsidP="00C9595B">
      <w:pPr>
        <w:keepNext/>
        <w:keepLines/>
        <w:spacing w:after="0" w:line="240" w:lineRule="auto"/>
        <w:ind w:firstLine="851"/>
        <w:rPr>
          <w:bCs/>
          <w:sz w:val="24"/>
          <w:szCs w:val="24"/>
        </w:rPr>
      </w:pPr>
    </w:p>
    <w:p w:rsidR="003B474B" w:rsidRPr="00910973" w:rsidRDefault="003B474B" w:rsidP="003B474B">
      <w:pPr>
        <w:keepNext/>
        <w:keepLines/>
        <w:spacing w:after="0" w:line="360" w:lineRule="auto"/>
        <w:ind w:firstLine="851"/>
        <w:rPr>
          <w:bCs/>
          <w:sz w:val="24"/>
          <w:szCs w:val="24"/>
        </w:rPr>
      </w:pPr>
      <w:r w:rsidRPr="00910973">
        <w:rPr>
          <w:bCs/>
          <w:sz w:val="24"/>
          <w:szCs w:val="24"/>
        </w:rPr>
        <w:t>Рекреационное использование пойменных территорий должно быть обеспечено комплексным благоустройством, озеленением и ландшафтным оформлением набережных.</w:t>
      </w:r>
    </w:p>
    <w:p w:rsidR="003B474B" w:rsidRPr="00910973" w:rsidRDefault="003B474B" w:rsidP="00C9595B">
      <w:pPr>
        <w:widowControl w:val="0"/>
        <w:spacing w:after="0" w:line="360" w:lineRule="auto"/>
        <w:ind w:firstLine="851"/>
        <w:rPr>
          <w:bCs/>
          <w:sz w:val="24"/>
          <w:szCs w:val="24"/>
        </w:rPr>
      </w:pPr>
      <w:r w:rsidRPr="00910973">
        <w:rPr>
          <w:bCs/>
          <w:sz w:val="24"/>
          <w:szCs w:val="24"/>
        </w:rPr>
        <w:t xml:space="preserve">Трепетный подход к водным пространствам, размещенным в городской черте характерен для всех западноевропейских стран. Получить эстетическое наслаждение от общения с целомудренной природой, возможность слиться с ней,  определяет основную стоимость земельных участков. При этом основные главные фасады застройки обращены непосредственно к воде. </w:t>
      </w:r>
    </w:p>
    <w:p w:rsidR="003B474B" w:rsidRPr="00910973" w:rsidRDefault="003B474B" w:rsidP="00C9595B">
      <w:pPr>
        <w:widowControl w:val="0"/>
        <w:spacing w:after="0" w:line="360" w:lineRule="auto"/>
        <w:ind w:firstLine="851"/>
        <w:rPr>
          <w:bCs/>
          <w:sz w:val="24"/>
          <w:szCs w:val="24"/>
        </w:rPr>
      </w:pPr>
      <w:r w:rsidRPr="00910973">
        <w:rPr>
          <w:bCs/>
          <w:sz w:val="24"/>
          <w:szCs w:val="24"/>
        </w:rPr>
        <w:t>Формирующаяся тенденция обращения водных пространств в отхожие места, крайне негативно сказывается на целостном восприятии населенного пункта.</w:t>
      </w:r>
    </w:p>
    <w:p w:rsidR="0043142B" w:rsidRDefault="003B474B" w:rsidP="0043142B">
      <w:pPr>
        <w:keepNext/>
        <w:spacing w:after="0" w:line="360" w:lineRule="auto"/>
        <w:ind w:firstLine="851"/>
        <w:rPr>
          <w:bCs/>
          <w:sz w:val="24"/>
          <w:szCs w:val="24"/>
        </w:rPr>
      </w:pPr>
      <w:r>
        <w:rPr>
          <w:bCs/>
          <w:sz w:val="24"/>
          <w:szCs w:val="24"/>
        </w:rPr>
        <w:tab/>
        <w:t>П</w:t>
      </w:r>
      <w:r w:rsidRPr="00910973">
        <w:rPr>
          <w:bCs/>
          <w:sz w:val="24"/>
          <w:szCs w:val="24"/>
        </w:rPr>
        <w:t>анорама реки – формирование парковых зон, благоустройство берегов, обустройство набережной</w:t>
      </w:r>
      <w:r>
        <w:rPr>
          <w:bCs/>
          <w:sz w:val="24"/>
          <w:szCs w:val="24"/>
        </w:rPr>
        <w:t>.</w:t>
      </w:r>
      <w:r w:rsidR="0043142B">
        <w:rPr>
          <w:bCs/>
          <w:sz w:val="24"/>
          <w:szCs w:val="24"/>
        </w:rPr>
        <w:t xml:space="preserve"> </w:t>
      </w:r>
    </w:p>
    <w:p w:rsidR="0043142B" w:rsidRDefault="0043142B" w:rsidP="0043142B">
      <w:pPr>
        <w:keepNext/>
        <w:spacing w:after="0" w:line="360" w:lineRule="auto"/>
        <w:ind w:firstLine="851"/>
        <w:rPr>
          <w:bCs/>
          <w:sz w:val="24"/>
          <w:szCs w:val="24"/>
        </w:rPr>
      </w:pPr>
      <w:r w:rsidRPr="00910973">
        <w:rPr>
          <w:bCs/>
          <w:sz w:val="24"/>
          <w:szCs w:val="24"/>
        </w:rPr>
        <w:t>Проектом предлагается закрепить за пойменными территориями статус территорий с особыми условиями использования в ранге территорий особо охраняемых ландшафтов.</w:t>
      </w:r>
      <w:r w:rsidRPr="001022FB">
        <w:rPr>
          <w:bCs/>
          <w:sz w:val="24"/>
          <w:szCs w:val="24"/>
        </w:rPr>
        <w:t xml:space="preserve"> </w:t>
      </w:r>
    </w:p>
    <w:p w:rsidR="0043142B" w:rsidRDefault="0043142B" w:rsidP="0043142B">
      <w:pPr>
        <w:keepNext/>
        <w:spacing w:after="0" w:line="360" w:lineRule="auto"/>
        <w:ind w:firstLine="851"/>
        <w:rPr>
          <w:bCs/>
          <w:sz w:val="24"/>
          <w:szCs w:val="24"/>
        </w:rPr>
      </w:pPr>
      <w:r w:rsidRPr="00910973">
        <w:rPr>
          <w:bCs/>
          <w:sz w:val="24"/>
          <w:szCs w:val="24"/>
        </w:rPr>
        <w:t>Главной задачей для этих территорий является усиление их природных качеств за счет их очистки и формированию рекреационных пространств. Дальнейшее расположение рекреационных территорий на реке диктует устройство видовых площадок, с выходами к реке, устройство прогулочных и обслуживающих зон, что создает комфор</w:t>
      </w:r>
      <w:r>
        <w:rPr>
          <w:bCs/>
          <w:sz w:val="24"/>
          <w:szCs w:val="24"/>
        </w:rPr>
        <w:t>тную среду для отдыха населения.</w:t>
      </w:r>
    </w:p>
    <w:p w:rsidR="003B474B" w:rsidRDefault="003B474B" w:rsidP="00C9595B">
      <w:pPr>
        <w:pStyle w:val="ac"/>
        <w:widowControl w:val="0"/>
        <w:tabs>
          <w:tab w:val="left" w:pos="1134"/>
        </w:tabs>
        <w:spacing w:after="0" w:line="360" w:lineRule="auto"/>
        <w:ind w:left="0"/>
        <w:rPr>
          <w:bCs/>
          <w:sz w:val="24"/>
          <w:szCs w:val="24"/>
        </w:rPr>
      </w:pPr>
    </w:p>
    <w:p w:rsidR="00A1434C" w:rsidRDefault="00A1434C" w:rsidP="00C9595B">
      <w:pPr>
        <w:pStyle w:val="ac"/>
        <w:widowControl w:val="0"/>
        <w:tabs>
          <w:tab w:val="left" w:pos="1134"/>
        </w:tabs>
        <w:spacing w:after="0" w:line="360" w:lineRule="auto"/>
        <w:ind w:left="0"/>
        <w:rPr>
          <w:bCs/>
          <w:sz w:val="24"/>
          <w:szCs w:val="24"/>
        </w:rPr>
      </w:pPr>
    </w:p>
    <w:p w:rsidR="003B474B" w:rsidRPr="00E00D28" w:rsidRDefault="003B474B" w:rsidP="00F2706D">
      <w:pPr>
        <w:pStyle w:val="ac"/>
        <w:numPr>
          <w:ilvl w:val="1"/>
          <w:numId w:val="19"/>
        </w:numPr>
        <w:spacing w:line="360" w:lineRule="auto"/>
        <w:jc w:val="center"/>
        <w:outlineLvl w:val="2"/>
        <w:rPr>
          <w:rFonts w:ascii="Times New Roman" w:hAnsi="Times New Roman"/>
          <w:b/>
          <w:bCs/>
        </w:rPr>
      </w:pPr>
      <w:bookmarkStart w:id="33" w:name="_Toc310588274"/>
      <w:bookmarkStart w:id="34" w:name="_Toc320888084"/>
      <w:r w:rsidRPr="00E00D28">
        <w:rPr>
          <w:rFonts w:ascii="Times New Roman" w:hAnsi="Times New Roman"/>
          <w:b/>
          <w:bCs/>
        </w:rPr>
        <w:t>Основные подходы к вопросам сохранения и использования объектов культурного наследия</w:t>
      </w:r>
      <w:bookmarkEnd w:id="33"/>
      <w:bookmarkEnd w:id="34"/>
    </w:p>
    <w:p w:rsidR="003B474B" w:rsidRPr="00910973" w:rsidRDefault="003B474B" w:rsidP="00F2706D">
      <w:pPr>
        <w:spacing w:after="0" w:line="360" w:lineRule="auto"/>
        <w:ind w:firstLine="851"/>
        <w:rPr>
          <w:bCs/>
          <w:sz w:val="24"/>
          <w:szCs w:val="24"/>
        </w:rPr>
      </w:pPr>
      <w:r w:rsidRPr="00910973">
        <w:rPr>
          <w:bCs/>
          <w:sz w:val="24"/>
          <w:szCs w:val="24"/>
        </w:rPr>
        <w:t xml:space="preserve">В основе планировочной структуры поселка  лежит сложная система планировки территории, сложенная кварталами улиц преимущественно индивидуальной жилой застройки, где четко выявлено направление трех главных Буденного, Ленина, Фрунзе. Железной дорогой поселок делится на две части: Центральную и Западную. </w:t>
      </w:r>
    </w:p>
    <w:p w:rsidR="003B474B" w:rsidRPr="00910973" w:rsidRDefault="003B474B" w:rsidP="00F2706D">
      <w:pPr>
        <w:spacing w:after="0" w:line="360" w:lineRule="auto"/>
        <w:ind w:firstLine="851"/>
        <w:rPr>
          <w:bCs/>
          <w:sz w:val="24"/>
          <w:szCs w:val="24"/>
        </w:rPr>
      </w:pPr>
      <w:r w:rsidRPr="00910973">
        <w:rPr>
          <w:bCs/>
          <w:sz w:val="24"/>
          <w:szCs w:val="24"/>
        </w:rPr>
        <w:t>Сохранившиеся объекты  историко-культурного наследия  пос. Касторное Касторенского района Курской области:  памятники архитектуры, истории, археологии, на современном этапе  нуждается в особом внимании и государственной заботе.</w:t>
      </w:r>
    </w:p>
    <w:p w:rsidR="003B474B" w:rsidRPr="00910973" w:rsidRDefault="003B474B" w:rsidP="00F2706D">
      <w:pPr>
        <w:spacing w:after="0" w:line="360" w:lineRule="auto"/>
        <w:ind w:firstLine="851"/>
        <w:rPr>
          <w:bCs/>
          <w:sz w:val="24"/>
          <w:szCs w:val="24"/>
        </w:rPr>
      </w:pPr>
      <w:r w:rsidRPr="00910973">
        <w:rPr>
          <w:bCs/>
          <w:sz w:val="24"/>
          <w:szCs w:val="24"/>
        </w:rPr>
        <w:t>На территории пос. Касторное имеется 31 объект культурного наследия, из них: регионального значения - 3 (архитектуры − 1, истории – 2), выявленных - 28 (археологии − 3, архитектуры − 17, истории – 8)</w:t>
      </w:r>
    </w:p>
    <w:p w:rsidR="003B474B" w:rsidRPr="001553F6" w:rsidRDefault="003B474B" w:rsidP="00F2706D">
      <w:pPr>
        <w:pStyle w:val="ad"/>
        <w:spacing w:after="0"/>
        <w:jc w:val="left"/>
        <w:rPr>
          <w:rFonts w:ascii="Times New Roman" w:hAnsi="Times New Roman"/>
          <w:color w:val="auto"/>
          <w:sz w:val="20"/>
          <w:szCs w:val="20"/>
        </w:rPr>
      </w:pPr>
      <w:r w:rsidRPr="001553F6">
        <w:rPr>
          <w:rFonts w:ascii="Times New Roman" w:hAnsi="Times New Roman"/>
          <w:color w:val="auto"/>
          <w:sz w:val="20"/>
          <w:szCs w:val="20"/>
        </w:rPr>
        <w:lastRenderedPageBreak/>
        <w:t xml:space="preserve">Таблица </w:t>
      </w:r>
      <w:r w:rsidR="004135A4" w:rsidRPr="001553F6">
        <w:rPr>
          <w:rFonts w:ascii="Times New Roman" w:hAnsi="Times New Roman"/>
          <w:color w:val="auto"/>
          <w:sz w:val="20"/>
          <w:szCs w:val="20"/>
        </w:rPr>
        <w:fldChar w:fldCharType="begin"/>
      </w:r>
      <w:r w:rsidRPr="001553F6">
        <w:rPr>
          <w:rFonts w:ascii="Times New Roman" w:hAnsi="Times New Roman"/>
          <w:color w:val="auto"/>
          <w:sz w:val="20"/>
          <w:szCs w:val="20"/>
        </w:rPr>
        <w:instrText xml:space="preserve"> SEQ Таблица \* ARABIC </w:instrText>
      </w:r>
      <w:r w:rsidR="004135A4" w:rsidRPr="001553F6">
        <w:rPr>
          <w:rFonts w:ascii="Times New Roman" w:hAnsi="Times New Roman"/>
          <w:color w:val="auto"/>
          <w:sz w:val="20"/>
          <w:szCs w:val="20"/>
        </w:rPr>
        <w:fldChar w:fldCharType="separate"/>
      </w:r>
      <w:r w:rsidR="00A1434C">
        <w:rPr>
          <w:rFonts w:ascii="Times New Roman" w:hAnsi="Times New Roman"/>
          <w:noProof/>
          <w:color w:val="auto"/>
          <w:sz w:val="20"/>
          <w:szCs w:val="20"/>
        </w:rPr>
        <w:t>6</w:t>
      </w:r>
      <w:r w:rsidR="004135A4" w:rsidRPr="001553F6">
        <w:rPr>
          <w:rFonts w:ascii="Times New Roman" w:hAnsi="Times New Roman"/>
          <w:color w:val="auto"/>
          <w:sz w:val="20"/>
          <w:szCs w:val="20"/>
        </w:rPr>
        <w:fldChar w:fldCharType="end"/>
      </w:r>
      <w:r w:rsidR="00A1434C">
        <w:rPr>
          <w:rFonts w:ascii="Times New Roman" w:hAnsi="Times New Roman"/>
          <w:color w:val="auto"/>
          <w:sz w:val="20"/>
          <w:szCs w:val="20"/>
        </w:rPr>
        <w:t xml:space="preserve"> </w:t>
      </w:r>
      <w:r w:rsidRPr="001553F6">
        <w:rPr>
          <w:rFonts w:ascii="Times New Roman" w:hAnsi="Times New Roman"/>
          <w:color w:val="auto"/>
          <w:sz w:val="20"/>
          <w:szCs w:val="20"/>
        </w:rPr>
        <w:t xml:space="preserve">- Общая сводная таблица объектов культурного наследия  п. Касторное Касторенского района Курской области по состоянию на 1 января 2009 г.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47"/>
        <w:gridCol w:w="1947"/>
        <w:gridCol w:w="1947"/>
        <w:gridCol w:w="2241"/>
      </w:tblGrid>
      <w:tr w:rsidR="003B474B" w:rsidRPr="001553F6" w:rsidTr="00A1434C">
        <w:trPr>
          <w:trHeight w:val="20"/>
        </w:trPr>
        <w:tc>
          <w:tcPr>
            <w:tcW w:w="957" w:type="pct"/>
            <w:vMerge w:val="restart"/>
            <w:shd w:val="clear" w:color="auto" w:fill="auto"/>
            <w:vAlign w:val="center"/>
          </w:tcPr>
          <w:p w:rsidR="003B474B" w:rsidRPr="001553F6" w:rsidRDefault="003B474B" w:rsidP="00A1434C">
            <w:pPr>
              <w:pStyle w:val="ad"/>
              <w:spacing w:after="0"/>
              <w:jc w:val="center"/>
              <w:rPr>
                <w:rFonts w:ascii="Times New Roman" w:hAnsi="Times New Roman"/>
                <w:color w:val="auto"/>
                <w:sz w:val="20"/>
                <w:szCs w:val="20"/>
              </w:rPr>
            </w:pPr>
            <w:r w:rsidRPr="001553F6">
              <w:rPr>
                <w:rFonts w:ascii="Times New Roman" w:hAnsi="Times New Roman"/>
                <w:color w:val="auto"/>
                <w:sz w:val="20"/>
                <w:szCs w:val="20"/>
              </w:rPr>
              <w:t>Всего</w:t>
            </w:r>
          </w:p>
        </w:tc>
        <w:tc>
          <w:tcPr>
            <w:tcW w:w="4043" w:type="pct"/>
            <w:gridSpan w:val="4"/>
            <w:shd w:val="clear" w:color="auto" w:fill="auto"/>
            <w:vAlign w:val="center"/>
          </w:tcPr>
          <w:p w:rsidR="003B474B" w:rsidRPr="001553F6" w:rsidRDefault="003B474B" w:rsidP="00A1434C">
            <w:pPr>
              <w:pStyle w:val="ad"/>
              <w:spacing w:after="0"/>
              <w:jc w:val="center"/>
              <w:rPr>
                <w:rFonts w:ascii="Times New Roman" w:hAnsi="Times New Roman"/>
                <w:color w:val="auto"/>
                <w:sz w:val="20"/>
                <w:szCs w:val="20"/>
              </w:rPr>
            </w:pPr>
            <w:r w:rsidRPr="001553F6">
              <w:rPr>
                <w:rFonts w:ascii="Times New Roman" w:hAnsi="Times New Roman"/>
                <w:color w:val="auto"/>
                <w:sz w:val="20"/>
                <w:szCs w:val="20"/>
              </w:rPr>
              <w:t>Всего памятников по типологическим признакам</w:t>
            </w:r>
          </w:p>
        </w:tc>
      </w:tr>
      <w:tr w:rsidR="003B474B" w:rsidRPr="001553F6" w:rsidTr="00A1434C">
        <w:trPr>
          <w:trHeight w:val="20"/>
        </w:trPr>
        <w:tc>
          <w:tcPr>
            <w:tcW w:w="957" w:type="pct"/>
            <w:vMerge/>
            <w:shd w:val="clear" w:color="auto" w:fill="auto"/>
            <w:vAlign w:val="center"/>
          </w:tcPr>
          <w:p w:rsidR="003B474B" w:rsidRPr="001553F6" w:rsidRDefault="003B474B" w:rsidP="00A1434C">
            <w:pPr>
              <w:pStyle w:val="ad"/>
              <w:spacing w:after="0"/>
              <w:jc w:val="center"/>
              <w:rPr>
                <w:rFonts w:ascii="Times New Roman" w:hAnsi="Times New Roman"/>
                <w:color w:val="auto"/>
                <w:sz w:val="20"/>
                <w:szCs w:val="20"/>
              </w:rPr>
            </w:pPr>
          </w:p>
        </w:tc>
        <w:tc>
          <w:tcPr>
            <w:tcW w:w="974" w:type="pct"/>
            <w:shd w:val="clear" w:color="auto" w:fill="auto"/>
            <w:vAlign w:val="center"/>
          </w:tcPr>
          <w:p w:rsidR="003B474B" w:rsidRPr="001553F6" w:rsidRDefault="003B474B" w:rsidP="00A1434C">
            <w:pPr>
              <w:pStyle w:val="ad"/>
              <w:spacing w:after="0"/>
              <w:jc w:val="center"/>
              <w:rPr>
                <w:rFonts w:ascii="Times New Roman" w:hAnsi="Times New Roman"/>
                <w:color w:val="auto"/>
                <w:sz w:val="20"/>
                <w:szCs w:val="20"/>
              </w:rPr>
            </w:pPr>
            <w:r w:rsidRPr="001553F6">
              <w:rPr>
                <w:rFonts w:ascii="Times New Roman" w:hAnsi="Times New Roman"/>
                <w:color w:val="auto"/>
                <w:sz w:val="20"/>
                <w:szCs w:val="20"/>
              </w:rPr>
              <w:t>археологии</w:t>
            </w:r>
          </w:p>
        </w:tc>
        <w:tc>
          <w:tcPr>
            <w:tcW w:w="974" w:type="pct"/>
            <w:shd w:val="clear" w:color="auto" w:fill="auto"/>
            <w:vAlign w:val="center"/>
          </w:tcPr>
          <w:p w:rsidR="003B474B" w:rsidRPr="001553F6" w:rsidRDefault="003B474B" w:rsidP="00A1434C">
            <w:pPr>
              <w:pStyle w:val="ad"/>
              <w:spacing w:after="0"/>
              <w:jc w:val="center"/>
              <w:rPr>
                <w:rFonts w:ascii="Times New Roman" w:hAnsi="Times New Roman"/>
                <w:color w:val="auto"/>
                <w:sz w:val="20"/>
                <w:szCs w:val="20"/>
              </w:rPr>
            </w:pPr>
            <w:r w:rsidRPr="001553F6">
              <w:rPr>
                <w:rFonts w:ascii="Times New Roman" w:hAnsi="Times New Roman"/>
                <w:color w:val="auto"/>
                <w:sz w:val="20"/>
                <w:szCs w:val="20"/>
              </w:rPr>
              <w:t>архитектуры</w:t>
            </w:r>
          </w:p>
        </w:tc>
        <w:tc>
          <w:tcPr>
            <w:tcW w:w="974" w:type="pct"/>
            <w:shd w:val="clear" w:color="auto" w:fill="auto"/>
            <w:vAlign w:val="center"/>
          </w:tcPr>
          <w:p w:rsidR="003B474B" w:rsidRPr="001553F6" w:rsidRDefault="003B474B" w:rsidP="00A1434C">
            <w:pPr>
              <w:pStyle w:val="ad"/>
              <w:spacing w:after="0"/>
              <w:jc w:val="center"/>
              <w:rPr>
                <w:rFonts w:ascii="Times New Roman" w:hAnsi="Times New Roman"/>
                <w:color w:val="auto"/>
                <w:sz w:val="20"/>
                <w:szCs w:val="20"/>
              </w:rPr>
            </w:pPr>
            <w:r w:rsidRPr="001553F6">
              <w:rPr>
                <w:rFonts w:ascii="Times New Roman" w:hAnsi="Times New Roman"/>
                <w:color w:val="auto"/>
                <w:sz w:val="20"/>
                <w:szCs w:val="20"/>
              </w:rPr>
              <w:t>истории</w:t>
            </w:r>
          </w:p>
        </w:tc>
        <w:tc>
          <w:tcPr>
            <w:tcW w:w="1122" w:type="pct"/>
            <w:shd w:val="clear" w:color="auto" w:fill="auto"/>
            <w:vAlign w:val="center"/>
          </w:tcPr>
          <w:p w:rsidR="003B474B" w:rsidRPr="001553F6" w:rsidRDefault="003B474B" w:rsidP="00A1434C">
            <w:pPr>
              <w:pStyle w:val="ad"/>
              <w:spacing w:after="0"/>
              <w:jc w:val="center"/>
              <w:rPr>
                <w:rFonts w:ascii="Times New Roman" w:hAnsi="Times New Roman"/>
                <w:color w:val="auto"/>
                <w:sz w:val="20"/>
                <w:szCs w:val="20"/>
              </w:rPr>
            </w:pPr>
            <w:r w:rsidRPr="001553F6">
              <w:rPr>
                <w:rFonts w:ascii="Times New Roman" w:hAnsi="Times New Roman"/>
                <w:color w:val="auto"/>
                <w:sz w:val="20"/>
                <w:szCs w:val="20"/>
              </w:rPr>
              <w:t>искусства</w:t>
            </w:r>
          </w:p>
        </w:tc>
      </w:tr>
      <w:tr w:rsidR="003B474B" w:rsidRPr="00B835CA" w:rsidTr="00A1434C">
        <w:trPr>
          <w:trHeight w:val="20"/>
        </w:trPr>
        <w:tc>
          <w:tcPr>
            <w:tcW w:w="957" w:type="pct"/>
            <w:shd w:val="clear" w:color="auto" w:fill="auto"/>
            <w:vAlign w:val="center"/>
          </w:tcPr>
          <w:p w:rsidR="003B474B" w:rsidRPr="00B835CA" w:rsidRDefault="003B474B" w:rsidP="00A1434C">
            <w:pPr>
              <w:spacing w:after="0" w:line="240" w:lineRule="auto"/>
              <w:jc w:val="center"/>
              <w:rPr>
                <w:rFonts w:ascii="Times New Roman" w:hAnsi="Times New Roman"/>
                <w:sz w:val="20"/>
                <w:szCs w:val="20"/>
              </w:rPr>
            </w:pPr>
            <w:r w:rsidRPr="00B835CA">
              <w:rPr>
                <w:rFonts w:ascii="Times New Roman" w:hAnsi="Times New Roman"/>
                <w:sz w:val="20"/>
                <w:szCs w:val="20"/>
              </w:rPr>
              <w:t>31</w:t>
            </w:r>
          </w:p>
        </w:tc>
        <w:tc>
          <w:tcPr>
            <w:tcW w:w="974" w:type="pct"/>
            <w:shd w:val="clear" w:color="auto" w:fill="auto"/>
            <w:vAlign w:val="center"/>
          </w:tcPr>
          <w:p w:rsidR="003B474B" w:rsidRPr="00B835CA" w:rsidRDefault="003B474B" w:rsidP="00A1434C">
            <w:pPr>
              <w:spacing w:after="0" w:line="240" w:lineRule="auto"/>
              <w:jc w:val="center"/>
              <w:rPr>
                <w:rFonts w:ascii="Times New Roman" w:hAnsi="Times New Roman"/>
                <w:sz w:val="20"/>
                <w:szCs w:val="20"/>
              </w:rPr>
            </w:pPr>
            <w:r w:rsidRPr="00B835CA">
              <w:rPr>
                <w:rFonts w:ascii="Times New Roman" w:hAnsi="Times New Roman"/>
                <w:sz w:val="20"/>
                <w:szCs w:val="20"/>
              </w:rPr>
              <w:t>3</w:t>
            </w:r>
          </w:p>
        </w:tc>
        <w:tc>
          <w:tcPr>
            <w:tcW w:w="974" w:type="pct"/>
            <w:shd w:val="clear" w:color="auto" w:fill="auto"/>
            <w:vAlign w:val="center"/>
          </w:tcPr>
          <w:p w:rsidR="003B474B" w:rsidRPr="00B835CA" w:rsidRDefault="003B474B" w:rsidP="00A1434C">
            <w:pPr>
              <w:spacing w:after="0" w:line="240" w:lineRule="auto"/>
              <w:jc w:val="center"/>
              <w:rPr>
                <w:rFonts w:ascii="Times New Roman" w:hAnsi="Times New Roman"/>
                <w:sz w:val="20"/>
                <w:szCs w:val="20"/>
              </w:rPr>
            </w:pPr>
            <w:r w:rsidRPr="00B835CA">
              <w:rPr>
                <w:rFonts w:ascii="Times New Roman" w:hAnsi="Times New Roman"/>
                <w:sz w:val="20"/>
                <w:szCs w:val="20"/>
              </w:rPr>
              <w:t>18</w:t>
            </w:r>
          </w:p>
        </w:tc>
        <w:tc>
          <w:tcPr>
            <w:tcW w:w="974" w:type="pct"/>
            <w:shd w:val="clear" w:color="auto" w:fill="auto"/>
            <w:vAlign w:val="center"/>
          </w:tcPr>
          <w:p w:rsidR="003B474B" w:rsidRPr="00B835CA" w:rsidRDefault="003B474B" w:rsidP="00A1434C">
            <w:pPr>
              <w:spacing w:after="0" w:line="240" w:lineRule="auto"/>
              <w:jc w:val="center"/>
              <w:rPr>
                <w:rFonts w:ascii="Times New Roman" w:hAnsi="Times New Roman"/>
                <w:sz w:val="20"/>
                <w:szCs w:val="20"/>
              </w:rPr>
            </w:pPr>
            <w:r w:rsidRPr="00B835CA">
              <w:rPr>
                <w:rFonts w:ascii="Times New Roman" w:hAnsi="Times New Roman"/>
                <w:sz w:val="20"/>
                <w:szCs w:val="20"/>
              </w:rPr>
              <w:t>10</w:t>
            </w:r>
          </w:p>
        </w:tc>
        <w:tc>
          <w:tcPr>
            <w:tcW w:w="1122" w:type="pct"/>
            <w:shd w:val="clear" w:color="auto" w:fill="auto"/>
            <w:vAlign w:val="center"/>
          </w:tcPr>
          <w:p w:rsidR="003B474B" w:rsidRPr="00B835CA" w:rsidRDefault="003B474B" w:rsidP="00A1434C">
            <w:pPr>
              <w:spacing w:after="0" w:line="240" w:lineRule="auto"/>
              <w:jc w:val="center"/>
              <w:rPr>
                <w:rFonts w:ascii="Times New Roman" w:hAnsi="Times New Roman"/>
                <w:sz w:val="20"/>
                <w:szCs w:val="20"/>
              </w:rPr>
            </w:pPr>
            <w:r w:rsidRPr="00B835CA">
              <w:rPr>
                <w:rFonts w:ascii="Times New Roman" w:hAnsi="Times New Roman"/>
                <w:sz w:val="20"/>
                <w:szCs w:val="20"/>
              </w:rPr>
              <w:t>-</w:t>
            </w:r>
          </w:p>
        </w:tc>
      </w:tr>
      <w:tr w:rsidR="003B474B" w:rsidRPr="00B835CA" w:rsidTr="00A1434C">
        <w:trPr>
          <w:trHeight w:val="20"/>
        </w:trPr>
        <w:tc>
          <w:tcPr>
            <w:tcW w:w="957" w:type="pct"/>
            <w:shd w:val="clear" w:color="auto" w:fill="auto"/>
            <w:vAlign w:val="center"/>
          </w:tcPr>
          <w:p w:rsidR="003B474B" w:rsidRPr="00B835CA" w:rsidRDefault="003B474B" w:rsidP="00A1434C">
            <w:pPr>
              <w:spacing w:after="0" w:line="240" w:lineRule="auto"/>
              <w:jc w:val="center"/>
              <w:rPr>
                <w:rFonts w:ascii="Times New Roman" w:hAnsi="Times New Roman"/>
                <w:sz w:val="20"/>
                <w:szCs w:val="20"/>
              </w:rPr>
            </w:pPr>
          </w:p>
        </w:tc>
        <w:tc>
          <w:tcPr>
            <w:tcW w:w="4043" w:type="pct"/>
            <w:gridSpan w:val="4"/>
            <w:shd w:val="clear" w:color="auto" w:fill="auto"/>
            <w:vAlign w:val="center"/>
          </w:tcPr>
          <w:p w:rsidR="003B474B" w:rsidRPr="00B835CA" w:rsidRDefault="003B474B" w:rsidP="00A1434C">
            <w:pPr>
              <w:spacing w:after="0" w:line="240" w:lineRule="auto"/>
              <w:jc w:val="center"/>
              <w:rPr>
                <w:rFonts w:ascii="Times New Roman" w:hAnsi="Times New Roman"/>
                <w:sz w:val="20"/>
                <w:szCs w:val="20"/>
              </w:rPr>
            </w:pPr>
            <w:r w:rsidRPr="00B835CA">
              <w:rPr>
                <w:rFonts w:ascii="Times New Roman" w:hAnsi="Times New Roman"/>
                <w:sz w:val="20"/>
                <w:szCs w:val="20"/>
              </w:rPr>
              <w:t>Объекты культурного наследия регионального значения</w:t>
            </w:r>
          </w:p>
        </w:tc>
      </w:tr>
      <w:tr w:rsidR="003B474B" w:rsidRPr="00B835CA" w:rsidTr="00A1434C">
        <w:trPr>
          <w:trHeight w:val="20"/>
        </w:trPr>
        <w:tc>
          <w:tcPr>
            <w:tcW w:w="957" w:type="pct"/>
            <w:shd w:val="clear" w:color="auto" w:fill="auto"/>
            <w:vAlign w:val="center"/>
          </w:tcPr>
          <w:p w:rsidR="003B474B" w:rsidRPr="00B835CA" w:rsidRDefault="003B474B" w:rsidP="00A1434C">
            <w:pPr>
              <w:spacing w:after="0" w:line="240" w:lineRule="auto"/>
              <w:jc w:val="center"/>
              <w:rPr>
                <w:rFonts w:ascii="Times New Roman" w:hAnsi="Times New Roman"/>
                <w:sz w:val="20"/>
                <w:szCs w:val="20"/>
              </w:rPr>
            </w:pPr>
            <w:r w:rsidRPr="00B835CA">
              <w:rPr>
                <w:rFonts w:ascii="Times New Roman" w:hAnsi="Times New Roman"/>
                <w:sz w:val="20"/>
                <w:szCs w:val="20"/>
              </w:rPr>
              <w:t>всего</w:t>
            </w:r>
          </w:p>
        </w:tc>
        <w:tc>
          <w:tcPr>
            <w:tcW w:w="974" w:type="pct"/>
            <w:shd w:val="clear" w:color="auto" w:fill="auto"/>
            <w:vAlign w:val="center"/>
          </w:tcPr>
          <w:p w:rsidR="003B474B" w:rsidRPr="00B835CA" w:rsidRDefault="003B474B" w:rsidP="00A1434C">
            <w:pPr>
              <w:spacing w:after="0" w:line="240" w:lineRule="auto"/>
              <w:jc w:val="center"/>
              <w:rPr>
                <w:rFonts w:ascii="Times New Roman" w:hAnsi="Times New Roman"/>
                <w:b/>
                <w:sz w:val="20"/>
                <w:szCs w:val="20"/>
              </w:rPr>
            </w:pPr>
            <w:r w:rsidRPr="00B835CA">
              <w:rPr>
                <w:rFonts w:ascii="Times New Roman" w:hAnsi="Times New Roman"/>
                <w:b/>
                <w:sz w:val="20"/>
                <w:szCs w:val="20"/>
              </w:rPr>
              <w:t>археологии</w:t>
            </w:r>
          </w:p>
        </w:tc>
        <w:tc>
          <w:tcPr>
            <w:tcW w:w="974" w:type="pct"/>
            <w:shd w:val="clear" w:color="auto" w:fill="auto"/>
            <w:vAlign w:val="center"/>
          </w:tcPr>
          <w:p w:rsidR="003B474B" w:rsidRPr="00B835CA" w:rsidRDefault="003B474B" w:rsidP="00A1434C">
            <w:pPr>
              <w:spacing w:after="0" w:line="240" w:lineRule="auto"/>
              <w:jc w:val="center"/>
              <w:rPr>
                <w:rFonts w:ascii="Times New Roman" w:hAnsi="Times New Roman"/>
                <w:b/>
                <w:sz w:val="20"/>
                <w:szCs w:val="20"/>
              </w:rPr>
            </w:pPr>
            <w:r w:rsidRPr="00B835CA">
              <w:rPr>
                <w:rFonts w:ascii="Times New Roman" w:hAnsi="Times New Roman"/>
                <w:b/>
                <w:sz w:val="20"/>
                <w:szCs w:val="20"/>
              </w:rPr>
              <w:t>архитектуры</w:t>
            </w:r>
          </w:p>
        </w:tc>
        <w:tc>
          <w:tcPr>
            <w:tcW w:w="974" w:type="pct"/>
            <w:shd w:val="clear" w:color="auto" w:fill="auto"/>
            <w:vAlign w:val="center"/>
          </w:tcPr>
          <w:p w:rsidR="003B474B" w:rsidRPr="00B835CA" w:rsidRDefault="003B474B" w:rsidP="00A1434C">
            <w:pPr>
              <w:spacing w:after="0" w:line="240" w:lineRule="auto"/>
              <w:jc w:val="center"/>
              <w:rPr>
                <w:rFonts w:ascii="Times New Roman" w:hAnsi="Times New Roman"/>
                <w:b/>
                <w:sz w:val="20"/>
                <w:szCs w:val="20"/>
              </w:rPr>
            </w:pPr>
            <w:r w:rsidRPr="00B835CA">
              <w:rPr>
                <w:rFonts w:ascii="Times New Roman" w:hAnsi="Times New Roman"/>
                <w:b/>
                <w:sz w:val="20"/>
                <w:szCs w:val="20"/>
              </w:rPr>
              <w:t>истории</w:t>
            </w:r>
          </w:p>
        </w:tc>
        <w:tc>
          <w:tcPr>
            <w:tcW w:w="1122" w:type="pct"/>
            <w:shd w:val="clear" w:color="auto" w:fill="auto"/>
            <w:vAlign w:val="center"/>
          </w:tcPr>
          <w:p w:rsidR="003B474B" w:rsidRPr="00B835CA" w:rsidRDefault="003B474B" w:rsidP="00A1434C">
            <w:pPr>
              <w:spacing w:after="0" w:line="240" w:lineRule="auto"/>
              <w:jc w:val="center"/>
              <w:rPr>
                <w:rFonts w:ascii="Times New Roman" w:hAnsi="Times New Roman"/>
                <w:sz w:val="20"/>
                <w:szCs w:val="20"/>
              </w:rPr>
            </w:pPr>
            <w:r w:rsidRPr="00B835CA">
              <w:rPr>
                <w:rFonts w:ascii="Times New Roman" w:hAnsi="Times New Roman"/>
                <w:sz w:val="20"/>
                <w:szCs w:val="20"/>
              </w:rPr>
              <w:t>искусства</w:t>
            </w:r>
          </w:p>
        </w:tc>
      </w:tr>
      <w:tr w:rsidR="003B474B" w:rsidRPr="00B835CA" w:rsidTr="00A1434C">
        <w:trPr>
          <w:trHeight w:val="20"/>
        </w:trPr>
        <w:tc>
          <w:tcPr>
            <w:tcW w:w="957" w:type="pct"/>
            <w:shd w:val="clear" w:color="auto" w:fill="auto"/>
            <w:vAlign w:val="center"/>
          </w:tcPr>
          <w:p w:rsidR="003B474B" w:rsidRPr="00B835CA" w:rsidRDefault="003B474B" w:rsidP="00A1434C">
            <w:pPr>
              <w:spacing w:after="0" w:line="240" w:lineRule="auto"/>
              <w:jc w:val="center"/>
              <w:rPr>
                <w:rFonts w:ascii="Times New Roman" w:hAnsi="Times New Roman"/>
                <w:sz w:val="20"/>
                <w:szCs w:val="20"/>
              </w:rPr>
            </w:pPr>
            <w:r w:rsidRPr="00B835CA">
              <w:rPr>
                <w:rFonts w:ascii="Times New Roman" w:hAnsi="Times New Roman"/>
                <w:sz w:val="20"/>
                <w:szCs w:val="20"/>
              </w:rPr>
              <w:t>3</w:t>
            </w:r>
          </w:p>
        </w:tc>
        <w:tc>
          <w:tcPr>
            <w:tcW w:w="974" w:type="pct"/>
            <w:shd w:val="clear" w:color="auto" w:fill="auto"/>
            <w:vAlign w:val="center"/>
          </w:tcPr>
          <w:p w:rsidR="003B474B" w:rsidRPr="00B835CA" w:rsidRDefault="003B474B" w:rsidP="00A1434C">
            <w:pPr>
              <w:spacing w:after="0" w:line="240" w:lineRule="auto"/>
              <w:jc w:val="center"/>
              <w:rPr>
                <w:rFonts w:ascii="Times New Roman" w:hAnsi="Times New Roman"/>
                <w:sz w:val="20"/>
                <w:szCs w:val="20"/>
              </w:rPr>
            </w:pPr>
            <w:r w:rsidRPr="00B835CA">
              <w:rPr>
                <w:rFonts w:ascii="Times New Roman" w:hAnsi="Times New Roman"/>
                <w:sz w:val="20"/>
                <w:szCs w:val="20"/>
              </w:rPr>
              <w:t>-</w:t>
            </w:r>
          </w:p>
        </w:tc>
        <w:tc>
          <w:tcPr>
            <w:tcW w:w="974" w:type="pct"/>
            <w:shd w:val="clear" w:color="auto" w:fill="auto"/>
            <w:vAlign w:val="center"/>
          </w:tcPr>
          <w:p w:rsidR="003B474B" w:rsidRPr="00B835CA" w:rsidRDefault="003B474B" w:rsidP="00A1434C">
            <w:pPr>
              <w:spacing w:after="0" w:line="240" w:lineRule="auto"/>
              <w:jc w:val="center"/>
              <w:rPr>
                <w:rFonts w:ascii="Times New Roman" w:hAnsi="Times New Roman"/>
                <w:sz w:val="20"/>
                <w:szCs w:val="20"/>
              </w:rPr>
            </w:pPr>
            <w:r w:rsidRPr="00B835CA">
              <w:rPr>
                <w:rFonts w:ascii="Times New Roman" w:hAnsi="Times New Roman"/>
                <w:sz w:val="20"/>
                <w:szCs w:val="20"/>
              </w:rPr>
              <w:t>1</w:t>
            </w:r>
          </w:p>
        </w:tc>
        <w:tc>
          <w:tcPr>
            <w:tcW w:w="974" w:type="pct"/>
            <w:shd w:val="clear" w:color="auto" w:fill="auto"/>
            <w:vAlign w:val="center"/>
          </w:tcPr>
          <w:p w:rsidR="003B474B" w:rsidRPr="00B835CA" w:rsidRDefault="003B474B" w:rsidP="00A1434C">
            <w:pPr>
              <w:spacing w:after="0" w:line="240" w:lineRule="auto"/>
              <w:jc w:val="center"/>
              <w:rPr>
                <w:rFonts w:ascii="Times New Roman" w:hAnsi="Times New Roman"/>
                <w:sz w:val="20"/>
                <w:szCs w:val="20"/>
              </w:rPr>
            </w:pPr>
            <w:r w:rsidRPr="00B835CA">
              <w:rPr>
                <w:rFonts w:ascii="Times New Roman" w:hAnsi="Times New Roman"/>
                <w:sz w:val="20"/>
                <w:szCs w:val="20"/>
              </w:rPr>
              <w:t>2</w:t>
            </w:r>
          </w:p>
        </w:tc>
        <w:tc>
          <w:tcPr>
            <w:tcW w:w="1122" w:type="pct"/>
            <w:shd w:val="clear" w:color="auto" w:fill="auto"/>
            <w:vAlign w:val="center"/>
          </w:tcPr>
          <w:p w:rsidR="003B474B" w:rsidRPr="00B835CA" w:rsidRDefault="003B474B" w:rsidP="00A1434C">
            <w:pPr>
              <w:spacing w:after="0" w:line="240" w:lineRule="auto"/>
              <w:jc w:val="center"/>
              <w:rPr>
                <w:rFonts w:ascii="Times New Roman" w:hAnsi="Times New Roman"/>
                <w:sz w:val="20"/>
                <w:szCs w:val="20"/>
              </w:rPr>
            </w:pPr>
            <w:r w:rsidRPr="00B835CA">
              <w:rPr>
                <w:rFonts w:ascii="Times New Roman" w:hAnsi="Times New Roman"/>
                <w:sz w:val="20"/>
                <w:szCs w:val="20"/>
              </w:rPr>
              <w:t>-</w:t>
            </w:r>
          </w:p>
        </w:tc>
      </w:tr>
      <w:tr w:rsidR="003B474B" w:rsidRPr="00B835CA" w:rsidTr="00A1434C">
        <w:trPr>
          <w:trHeight w:val="20"/>
        </w:trPr>
        <w:tc>
          <w:tcPr>
            <w:tcW w:w="957" w:type="pct"/>
            <w:shd w:val="clear" w:color="auto" w:fill="auto"/>
            <w:vAlign w:val="center"/>
          </w:tcPr>
          <w:p w:rsidR="003B474B" w:rsidRPr="00B835CA" w:rsidRDefault="003B474B" w:rsidP="00A1434C">
            <w:pPr>
              <w:spacing w:after="0" w:line="240" w:lineRule="auto"/>
              <w:jc w:val="center"/>
              <w:rPr>
                <w:rFonts w:ascii="Times New Roman" w:hAnsi="Times New Roman"/>
                <w:sz w:val="20"/>
                <w:szCs w:val="20"/>
              </w:rPr>
            </w:pPr>
          </w:p>
        </w:tc>
        <w:tc>
          <w:tcPr>
            <w:tcW w:w="4043" w:type="pct"/>
            <w:gridSpan w:val="4"/>
            <w:shd w:val="clear" w:color="auto" w:fill="auto"/>
            <w:vAlign w:val="center"/>
          </w:tcPr>
          <w:p w:rsidR="003B474B" w:rsidRPr="00B835CA" w:rsidRDefault="003B474B" w:rsidP="00A1434C">
            <w:pPr>
              <w:spacing w:after="0" w:line="240" w:lineRule="auto"/>
              <w:jc w:val="center"/>
              <w:rPr>
                <w:rFonts w:ascii="Times New Roman" w:hAnsi="Times New Roman"/>
                <w:sz w:val="20"/>
                <w:szCs w:val="20"/>
              </w:rPr>
            </w:pPr>
            <w:r w:rsidRPr="00B835CA">
              <w:rPr>
                <w:rFonts w:ascii="Times New Roman" w:hAnsi="Times New Roman"/>
                <w:sz w:val="20"/>
                <w:szCs w:val="20"/>
              </w:rPr>
              <w:t>Выявленные объекты культурного наследия</w:t>
            </w:r>
          </w:p>
        </w:tc>
      </w:tr>
      <w:tr w:rsidR="003B474B" w:rsidRPr="00B835CA" w:rsidTr="00A1434C">
        <w:trPr>
          <w:trHeight w:val="20"/>
        </w:trPr>
        <w:tc>
          <w:tcPr>
            <w:tcW w:w="957" w:type="pct"/>
            <w:shd w:val="clear" w:color="auto" w:fill="auto"/>
            <w:vAlign w:val="center"/>
          </w:tcPr>
          <w:p w:rsidR="003B474B" w:rsidRPr="00B835CA" w:rsidRDefault="003B474B" w:rsidP="00A1434C">
            <w:pPr>
              <w:spacing w:after="0" w:line="240" w:lineRule="auto"/>
              <w:jc w:val="center"/>
              <w:rPr>
                <w:rFonts w:ascii="Times New Roman" w:hAnsi="Times New Roman"/>
                <w:sz w:val="20"/>
                <w:szCs w:val="20"/>
              </w:rPr>
            </w:pPr>
            <w:r w:rsidRPr="00B835CA">
              <w:rPr>
                <w:rFonts w:ascii="Times New Roman" w:hAnsi="Times New Roman"/>
                <w:sz w:val="20"/>
                <w:szCs w:val="20"/>
              </w:rPr>
              <w:t>всего</w:t>
            </w:r>
          </w:p>
        </w:tc>
        <w:tc>
          <w:tcPr>
            <w:tcW w:w="974" w:type="pct"/>
            <w:shd w:val="clear" w:color="auto" w:fill="auto"/>
            <w:vAlign w:val="center"/>
          </w:tcPr>
          <w:p w:rsidR="003B474B" w:rsidRPr="00B835CA" w:rsidRDefault="003B474B" w:rsidP="00A1434C">
            <w:pPr>
              <w:spacing w:after="0" w:line="240" w:lineRule="auto"/>
              <w:jc w:val="center"/>
              <w:rPr>
                <w:rFonts w:ascii="Times New Roman" w:hAnsi="Times New Roman"/>
                <w:b/>
                <w:sz w:val="20"/>
                <w:szCs w:val="20"/>
              </w:rPr>
            </w:pPr>
            <w:r w:rsidRPr="00B835CA">
              <w:rPr>
                <w:rFonts w:ascii="Times New Roman" w:hAnsi="Times New Roman"/>
                <w:b/>
                <w:sz w:val="20"/>
                <w:szCs w:val="20"/>
              </w:rPr>
              <w:t>археологии</w:t>
            </w:r>
          </w:p>
        </w:tc>
        <w:tc>
          <w:tcPr>
            <w:tcW w:w="974" w:type="pct"/>
            <w:shd w:val="clear" w:color="auto" w:fill="auto"/>
            <w:vAlign w:val="center"/>
          </w:tcPr>
          <w:p w:rsidR="003B474B" w:rsidRPr="00B835CA" w:rsidRDefault="003B474B" w:rsidP="00A1434C">
            <w:pPr>
              <w:spacing w:after="0" w:line="240" w:lineRule="auto"/>
              <w:jc w:val="center"/>
              <w:rPr>
                <w:rFonts w:ascii="Times New Roman" w:hAnsi="Times New Roman"/>
                <w:b/>
                <w:sz w:val="20"/>
                <w:szCs w:val="20"/>
              </w:rPr>
            </w:pPr>
            <w:r w:rsidRPr="00B835CA">
              <w:rPr>
                <w:rFonts w:ascii="Times New Roman" w:hAnsi="Times New Roman"/>
                <w:b/>
                <w:sz w:val="20"/>
                <w:szCs w:val="20"/>
              </w:rPr>
              <w:t>архитектуры</w:t>
            </w:r>
          </w:p>
        </w:tc>
        <w:tc>
          <w:tcPr>
            <w:tcW w:w="974" w:type="pct"/>
            <w:shd w:val="clear" w:color="auto" w:fill="auto"/>
            <w:vAlign w:val="center"/>
          </w:tcPr>
          <w:p w:rsidR="003B474B" w:rsidRPr="00B835CA" w:rsidRDefault="003B474B" w:rsidP="00A1434C">
            <w:pPr>
              <w:spacing w:after="0" w:line="240" w:lineRule="auto"/>
              <w:jc w:val="center"/>
              <w:rPr>
                <w:rFonts w:ascii="Times New Roman" w:hAnsi="Times New Roman"/>
                <w:b/>
                <w:sz w:val="20"/>
                <w:szCs w:val="20"/>
              </w:rPr>
            </w:pPr>
            <w:r w:rsidRPr="00B835CA">
              <w:rPr>
                <w:rFonts w:ascii="Times New Roman" w:hAnsi="Times New Roman"/>
                <w:b/>
                <w:sz w:val="20"/>
                <w:szCs w:val="20"/>
              </w:rPr>
              <w:t>истории</w:t>
            </w:r>
          </w:p>
        </w:tc>
        <w:tc>
          <w:tcPr>
            <w:tcW w:w="1122" w:type="pct"/>
            <w:shd w:val="clear" w:color="auto" w:fill="auto"/>
            <w:vAlign w:val="center"/>
          </w:tcPr>
          <w:p w:rsidR="003B474B" w:rsidRPr="00B835CA" w:rsidRDefault="003B474B" w:rsidP="00A1434C">
            <w:pPr>
              <w:spacing w:after="0" w:line="240" w:lineRule="auto"/>
              <w:jc w:val="center"/>
              <w:rPr>
                <w:rFonts w:ascii="Times New Roman" w:hAnsi="Times New Roman"/>
                <w:sz w:val="20"/>
                <w:szCs w:val="20"/>
              </w:rPr>
            </w:pPr>
            <w:r w:rsidRPr="00B835CA">
              <w:rPr>
                <w:rFonts w:ascii="Times New Roman" w:hAnsi="Times New Roman"/>
                <w:sz w:val="20"/>
                <w:szCs w:val="20"/>
              </w:rPr>
              <w:t>искусства</w:t>
            </w:r>
          </w:p>
        </w:tc>
      </w:tr>
      <w:tr w:rsidR="003B474B" w:rsidRPr="00B835CA" w:rsidTr="00A1434C">
        <w:trPr>
          <w:trHeight w:val="100"/>
        </w:trPr>
        <w:tc>
          <w:tcPr>
            <w:tcW w:w="957" w:type="pct"/>
            <w:shd w:val="clear" w:color="auto" w:fill="auto"/>
            <w:vAlign w:val="center"/>
          </w:tcPr>
          <w:p w:rsidR="003B474B" w:rsidRPr="00B835CA" w:rsidRDefault="003B474B" w:rsidP="00A1434C">
            <w:pPr>
              <w:spacing w:after="0" w:line="240" w:lineRule="auto"/>
              <w:jc w:val="center"/>
              <w:rPr>
                <w:rFonts w:ascii="Times New Roman" w:hAnsi="Times New Roman"/>
                <w:sz w:val="20"/>
                <w:szCs w:val="20"/>
              </w:rPr>
            </w:pPr>
            <w:r w:rsidRPr="00B835CA">
              <w:rPr>
                <w:rFonts w:ascii="Times New Roman" w:hAnsi="Times New Roman"/>
                <w:sz w:val="20"/>
                <w:szCs w:val="20"/>
              </w:rPr>
              <w:t>28</w:t>
            </w:r>
          </w:p>
        </w:tc>
        <w:tc>
          <w:tcPr>
            <w:tcW w:w="974" w:type="pct"/>
            <w:shd w:val="clear" w:color="auto" w:fill="auto"/>
            <w:vAlign w:val="center"/>
          </w:tcPr>
          <w:p w:rsidR="003B474B" w:rsidRPr="00B835CA" w:rsidRDefault="003B474B" w:rsidP="00A1434C">
            <w:pPr>
              <w:spacing w:after="0" w:line="240" w:lineRule="auto"/>
              <w:jc w:val="center"/>
              <w:rPr>
                <w:rFonts w:ascii="Times New Roman" w:hAnsi="Times New Roman"/>
                <w:sz w:val="20"/>
                <w:szCs w:val="20"/>
              </w:rPr>
            </w:pPr>
            <w:r w:rsidRPr="00B835CA">
              <w:rPr>
                <w:rFonts w:ascii="Times New Roman" w:hAnsi="Times New Roman"/>
                <w:sz w:val="20"/>
                <w:szCs w:val="20"/>
              </w:rPr>
              <w:t>3</w:t>
            </w:r>
          </w:p>
        </w:tc>
        <w:tc>
          <w:tcPr>
            <w:tcW w:w="974" w:type="pct"/>
            <w:shd w:val="clear" w:color="auto" w:fill="auto"/>
            <w:vAlign w:val="center"/>
          </w:tcPr>
          <w:p w:rsidR="003B474B" w:rsidRPr="00B835CA" w:rsidRDefault="003B474B" w:rsidP="00A1434C">
            <w:pPr>
              <w:spacing w:after="0" w:line="240" w:lineRule="auto"/>
              <w:jc w:val="center"/>
              <w:rPr>
                <w:rFonts w:ascii="Times New Roman" w:hAnsi="Times New Roman"/>
                <w:sz w:val="20"/>
                <w:szCs w:val="20"/>
              </w:rPr>
            </w:pPr>
            <w:r w:rsidRPr="00B835CA">
              <w:rPr>
                <w:rFonts w:ascii="Times New Roman" w:hAnsi="Times New Roman"/>
                <w:sz w:val="20"/>
                <w:szCs w:val="20"/>
              </w:rPr>
              <w:t>17</w:t>
            </w:r>
          </w:p>
        </w:tc>
        <w:tc>
          <w:tcPr>
            <w:tcW w:w="974" w:type="pct"/>
            <w:shd w:val="clear" w:color="auto" w:fill="auto"/>
            <w:vAlign w:val="center"/>
          </w:tcPr>
          <w:p w:rsidR="003B474B" w:rsidRPr="00B835CA" w:rsidRDefault="003B474B" w:rsidP="00A1434C">
            <w:pPr>
              <w:spacing w:after="0" w:line="240" w:lineRule="auto"/>
              <w:jc w:val="center"/>
              <w:rPr>
                <w:rFonts w:ascii="Times New Roman" w:hAnsi="Times New Roman"/>
                <w:sz w:val="20"/>
                <w:szCs w:val="20"/>
              </w:rPr>
            </w:pPr>
            <w:r w:rsidRPr="00B835CA">
              <w:rPr>
                <w:rFonts w:ascii="Times New Roman" w:hAnsi="Times New Roman"/>
                <w:sz w:val="20"/>
                <w:szCs w:val="20"/>
              </w:rPr>
              <w:t>8</w:t>
            </w:r>
          </w:p>
        </w:tc>
        <w:tc>
          <w:tcPr>
            <w:tcW w:w="1122" w:type="pct"/>
            <w:shd w:val="clear" w:color="auto" w:fill="auto"/>
            <w:vAlign w:val="center"/>
          </w:tcPr>
          <w:p w:rsidR="003B474B" w:rsidRPr="00B835CA" w:rsidRDefault="003B474B" w:rsidP="00A1434C">
            <w:pPr>
              <w:spacing w:after="0" w:line="240" w:lineRule="auto"/>
              <w:jc w:val="center"/>
              <w:rPr>
                <w:rFonts w:ascii="Times New Roman" w:hAnsi="Times New Roman"/>
                <w:sz w:val="20"/>
                <w:szCs w:val="20"/>
              </w:rPr>
            </w:pPr>
            <w:r w:rsidRPr="00B835CA">
              <w:rPr>
                <w:rFonts w:ascii="Times New Roman" w:hAnsi="Times New Roman"/>
                <w:sz w:val="20"/>
                <w:szCs w:val="20"/>
              </w:rPr>
              <w:t>-</w:t>
            </w:r>
          </w:p>
        </w:tc>
      </w:tr>
    </w:tbl>
    <w:p w:rsidR="003B474B" w:rsidRDefault="003B474B" w:rsidP="00F2706D">
      <w:pPr>
        <w:spacing w:after="0" w:line="360" w:lineRule="auto"/>
        <w:ind w:firstLine="851"/>
        <w:rPr>
          <w:bCs/>
          <w:sz w:val="24"/>
          <w:szCs w:val="24"/>
        </w:rPr>
      </w:pPr>
      <w:r w:rsidRPr="00B835CA">
        <w:rPr>
          <w:bCs/>
          <w:sz w:val="24"/>
          <w:szCs w:val="24"/>
        </w:rPr>
        <w:t>Основная часть объектов культурного наследия расположена в центре п. Касторное.</w:t>
      </w:r>
    </w:p>
    <w:p w:rsidR="003B474B" w:rsidRPr="001553F6" w:rsidRDefault="003B474B" w:rsidP="00F2706D">
      <w:pPr>
        <w:pStyle w:val="ad"/>
        <w:spacing w:after="0"/>
        <w:jc w:val="left"/>
        <w:rPr>
          <w:rFonts w:ascii="Times New Roman" w:hAnsi="Times New Roman"/>
          <w:color w:val="auto"/>
          <w:sz w:val="20"/>
          <w:szCs w:val="20"/>
        </w:rPr>
      </w:pPr>
      <w:r w:rsidRPr="001553F6">
        <w:rPr>
          <w:rFonts w:ascii="Times New Roman" w:hAnsi="Times New Roman"/>
          <w:color w:val="auto"/>
          <w:sz w:val="20"/>
          <w:szCs w:val="20"/>
        </w:rPr>
        <w:t xml:space="preserve">Таблица </w:t>
      </w:r>
      <w:r w:rsidR="004135A4" w:rsidRPr="001553F6">
        <w:rPr>
          <w:rFonts w:ascii="Times New Roman" w:hAnsi="Times New Roman"/>
          <w:color w:val="auto"/>
          <w:sz w:val="20"/>
          <w:szCs w:val="20"/>
        </w:rPr>
        <w:fldChar w:fldCharType="begin"/>
      </w:r>
      <w:r w:rsidRPr="001553F6">
        <w:rPr>
          <w:rFonts w:ascii="Times New Roman" w:hAnsi="Times New Roman"/>
          <w:color w:val="auto"/>
          <w:sz w:val="20"/>
          <w:szCs w:val="20"/>
        </w:rPr>
        <w:instrText xml:space="preserve"> SEQ Таблица \* ARABIC </w:instrText>
      </w:r>
      <w:r w:rsidR="004135A4" w:rsidRPr="001553F6">
        <w:rPr>
          <w:rFonts w:ascii="Times New Roman" w:hAnsi="Times New Roman"/>
          <w:color w:val="auto"/>
          <w:sz w:val="20"/>
          <w:szCs w:val="20"/>
        </w:rPr>
        <w:fldChar w:fldCharType="separate"/>
      </w:r>
      <w:r w:rsidR="00A1434C">
        <w:rPr>
          <w:rFonts w:ascii="Times New Roman" w:hAnsi="Times New Roman"/>
          <w:noProof/>
          <w:color w:val="auto"/>
          <w:sz w:val="20"/>
          <w:szCs w:val="20"/>
        </w:rPr>
        <w:t>7</w:t>
      </w:r>
      <w:r w:rsidR="004135A4" w:rsidRPr="001553F6">
        <w:rPr>
          <w:rFonts w:ascii="Times New Roman" w:hAnsi="Times New Roman"/>
          <w:color w:val="auto"/>
          <w:sz w:val="20"/>
          <w:szCs w:val="20"/>
        </w:rPr>
        <w:fldChar w:fldCharType="end"/>
      </w:r>
      <w:r w:rsidRPr="001553F6">
        <w:rPr>
          <w:rFonts w:ascii="Times New Roman" w:hAnsi="Times New Roman"/>
          <w:color w:val="auto"/>
          <w:sz w:val="20"/>
          <w:szCs w:val="20"/>
        </w:rPr>
        <w:t xml:space="preserve"> – Перечень памятников истории, археологии, архитектуры и искусства Касторенского района по состоянию на 1.01.2009 г.</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9"/>
        <w:gridCol w:w="4948"/>
        <w:gridCol w:w="1696"/>
        <w:gridCol w:w="2651"/>
      </w:tblGrid>
      <w:tr w:rsidR="003B474B" w:rsidRPr="001553F6" w:rsidTr="00A1434C">
        <w:trPr>
          <w:trHeight w:val="168"/>
        </w:trPr>
        <w:tc>
          <w:tcPr>
            <w:tcW w:w="298" w:type="pct"/>
            <w:vAlign w:val="center"/>
          </w:tcPr>
          <w:p w:rsidR="003B474B" w:rsidRPr="001553F6" w:rsidRDefault="003B474B" w:rsidP="00A1434C">
            <w:pPr>
              <w:pStyle w:val="ad"/>
              <w:spacing w:after="0"/>
              <w:jc w:val="center"/>
              <w:rPr>
                <w:rFonts w:ascii="Times New Roman" w:hAnsi="Times New Roman"/>
                <w:color w:val="auto"/>
                <w:sz w:val="20"/>
                <w:szCs w:val="20"/>
              </w:rPr>
            </w:pPr>
            <w:r w:rsidRPr="001553F6">
              <w:rPr>
                <w:rFonts w:ascii="Times New Roman" w:hAnsi="Times New Roman"/>
                <w:color w:val="auto"/>
                <w:sz w:val="20"/>
                <w:szCs w:val="20"/>
              </w:rPr>
              <w:t>№ п/п</w:t>
            </w:r>
          </w:p>
        </w:tc>
        <w:tc>
          <w:tcPr>
            <w:tcW w:w="2503" w:type="pct"/>
            <w:vAlign w:val="center"/>
          </w:tcPr>
          <w:p w:rsidR="003B474B" w:rsidRPr="001553F6" w:rsidRDefault="003B474B" w:rsidP="00A1434C">
            <w:pPr>
              <w:pStyle w:val="ad"/>
              <w:spacing w:after="0"/>
              <w:jc w:val="center"/>
              <w:rPr>
                <w:rFonts w:ascii="Times New Roman" w:hAnsi="Times New Roman"/>
                <w:color w:val="auto"/>
                <w:sz w:val="20"/>
                <w:szCs w:val="20"/>
              </w:rPr>
            </w:pPr>
            <w:r w:rsidRPr="001553F6">
              <w:rPr>
                <w:rFonts w:ascii="Times New Roman" w:hAnsi="Times New Roman"/>
                <w:color w:val="auto"/>
                <w:sz w:val="20"/>
                <w:szCs w:val="20"/>
              </w:rPr>
              <w:t>Наименование памятника</w:t>
            </w:r>
          </w:p>
        </w:tc>
        <w:tc>
          <w:tcPr>
            <w:tcW w:w="858" w:type="pct"/>
            <w:vAlign w:val="center"/>
          </w:tcPr>
          <w:p w:rsidR="003B474B" w:rsidRPr="001553F6" w:rsidRDefault="003B474B" w:rsidP="00A1434C">
            <w:pPr>
              <w:pStyle w:val="ad"/>
              <w:spacing w:after="0"/>
              <w:jc w:val="center"/>
              <w:rPr>
                <w:rFonts w:ascii="Times New Roman" w:hAnsi="Times New Roman"/>
                <w:color w:val="auto"/>
                <w:sz w:val="20"/>
                <w:szCs w:val="20"/>
              </w:rPr>
            </w:pPr>
            <w:r w:rsidRPr="001553F6">
              <w:rPr>
                <w:rFonts w:ascii="Times New Roman" w:hAnsi="Times New Roman"/>
                <w:color w:val="auto"/>
                <w:sz w:val="20"/>
                <w:szCs w:val="20"/>
              </w:rPr>
              <w:t>Реквизиты документа о постановке на охрану</w:t>
            </w:r>
          </w:p>
        </w:tc>
        <w:tc>
          <w:tcPr>
            <w:tcW w:w="1341" w:type="pct"/>
            <w:vAlign w:val="center"/>
          </w:tcPr>
          <w:p w:rsidR="003B474B" w:rsidRPr="001553F6" w:rsidRDefault="003B474B" w:rsidP="00A1434C">
            <w:pPr>
              <w:pStyle w:val="ad"/>
              <w:spacing w:after="0"/>
              <w:jc w:val="center"/>
              <w:rPr>
                <w:rFonts w:ascii="Times New Roman" w:hAnsi="Times New Roman"/>
                <w:color w:val="auto"/>
                <w:sz w:val="20"/>
                <w:szCs w:val="20"/>
              </w:rPr>
            </w:pPr>
            <w:r w:rsidRPr="001553F6">
              <w:rPr>
                <w:rFonts w:ascii="Times New Roman" w:hAnsi="Times New Roman"/>
                <w:color w:val="auto"/>
                <w:sz w:val="20"/>
                <w:szCs w:val="20"/>
              </w:rPr>
              <w:t>Местонахождение памятника</w:t>
            </w:r>
          </w:p>
        </w:tc>
      </w:tr>
      <w:tr w:rsidR="003B474B" w:rsidRPr="008A2FDF" w:rsidTr="00A1434C">
        <w:trPr>
          <w:trHeight w:val="255"/>
        </w:trPr>
        <w:tc>
          <w:tcPr>
            <w:tcW w:w="5000" w:type="pct"/>
            <w:gridSpan w:val="4"/>
            <w:vAlign w:val="center"/>
          </w:tcPr>
          <w:p w:rsidR="003B474B" w:rsidRPr="008A2FDF" w:rsidRDefault="003B474B" w:rsidP="00A1434C">
            <w:pPr>
              <w:spacing w:after="0" w:line="240" w:lineRule="auto"/>
              <w:ind w:firstLine="851"/>
              <w:jc w:val="center"/>
              <w:rPr>
                <w:rFonts w:ascii="Times New Roman" w:hAnsi="Times New Roman"/>
                <w:b/>
                <w:bCs/>
                <w:sz w:val="20"/>
                <w:szCs w:val="20"/>
              </w:rPr>
            </w:pPr>
            <w:r w:rsidRPr="008A2FDF">
              <w:rPr>
                <w:rFonts w:ascii="Times New Roman" w:hAnsi="Times New Roman"/>
                <w:b/>
                <w:bCs/>
                <w:sz w:val="20"/>
                <w:szCs w:val="20"/>
              </w:rPr>
              <w:t>Объекты культурного наследия регионального значения</w:t>
            </w:r>
          </w:p>
        </w:tc>
      </w:tr>
      <w:tr w:rsidR="003B474B" w:rsidRPr="008A2FDF" w:rsidTr="00A1434C">
        <w:trPr>
          <w:trHeight w:val="255"/>
        </w:trPr>
        <w:tc>
          <w:tcPr>
            <w:tcW w:w="5000" w:type="pct"/>
            <w:gridSpan w:val="4"/>
            <w:vAlign w:val="center"/>
          </w:tcPr>
          <w:p w:rsidR="003B474B" w:rsidRPr="008A2FDF" w:rsidRDefault="003B474B" w:rsidP="00A1434C">
            <w:pPr>
              <w:spacing w:after="0" w:line="240" w:lineRule="auto"/>
              <w:ind w:firstLine="851"/>
              <w:jc w:val="center"/>
              <w:rPr>
                <w:rFonts w:ascii="Times New Roman" w:hAnsi="Times New Roman"/>
                <w:b/>
                <w:bCs/>
                <w:sz w:val="20"/>
                <w:szCs w:val="20"/>
              </w:rPr>
            </w:pPr>
            <w:r w:rsidRPr="008A2FDF">
              <w:rPr>
                <w:rFonts w:ascii="Times New Roman" w:hAnsi="Times New Roman"/>
                <w:b/>
                <w:bCs/>
                <w:sz w:val="20"/>
                <w:szCs w:val="20"/>
              </w:rPr>
              <w:t>Памятники истории</w:t>
            </w:r>
          </w:p>
        </w:tc>
      </w:tr>
      <w:tr w:rsidR="003B474B" w:rsidRPr="008A2FDF" w:rsidTr="00A1434C">
        <w:trPr>
          <w:trHeight w:val="510"/>
        </w:trPr>
        <w:tc>
          <w:tcPr>
            <w:tcW w:w="298" w:type="pct"/>
            <w:vAlign w:val="center"/>
          </w:tcPr>
          <w:p w:rsidR="003B474B" w:rsidRPr="008A2FDF" w:rsidRDefault="003B474B" w:rsidP="00A1434C">
            <w:pPr>
              <w:spacing w:after="0" w:line="360" w:lineRule="auto"/>
              <w:jc w:val="center"/>
              <w:rPr>
                <w:rFonts w:ascii="Times New Roman" w:hAnsi="Times New Roman"/>
                <w:b/>
                <w:bCs/>
                <w:sz w:val="20"/>
                <w:szCs w:val="20"/>
              </w:rPr>
            </w:pPr>
            <w:r w:rsidRPr="008A2FDF">
              <w:rPr>
                <w:rFonts w:ascii="Times New Roman" w:hAnsi="Times New Roman"/>
                <w:b/>
                <w:bCs/>
                <w:sz w:val="20"/>
                <w:szCs w:val="20"/>
              </w:rPr>
              <w:t>1</w:t>
            </w:r>
          </w:p>
        </w:tc>
        <w:tc>
          <w:tcPr>
            <w:tcW w:w="2503" w:type="pct"/>
            <w:vAlign w:val="center"/>
          </w:tcPr>
          <w:p w:rsidR="003B474B" w:rsidRPr="008A2FDF" w:rsidRDefault="003B474B" w:rsidP="00A1434C">
            <w:pPr>
              <w:spacing w:after="0" w:line="240" w:lineRule="auto"/>
              <w:jc w:val="center"/>
              <w:rPr>
                <w:rFonts w:ascii="Times New Roman" w:hAnsi="Times New Roman"/>
                <w:bCs/>
                <w:sz w:val="20"/>
                <w:szCs w:val="20"/>
              </w:rPr>
            </w:pPr>
            <w:r w:rsidRPr="008A2FDF">
              <w:rPr>
                <w:rFonts w:ascii="Times New Roman" w:hAnsi="Times New Roman"/>
                <w:bCs/>
                <w:sz w:val="20"/>
                <w:szCs w:val="20"/>
              </w:rPr>
              <w:t>Братская могила 308 советских воинов, погибших в боях с фашистскими захватчиками.</w:t>
            </w:r>
          </w:p>
        </w:tc>
        <w:tc>
          <w:tcPr>
            <w:tcW w:w="858" w:type="pct"/>
            <w:vAlign w:val="center"/>
          </w:tcPr>
          <w:p w:rsidR="003B474B" w:rsidRPr="008A2FDF" w:rsidRDefault="003B474B" w:rsidP="00A1434C">
            <w:pPr>
              <w:spacing w:after="0" w:line="240" w:lineRule="auto"/>
              <w:jc w:val="center"/>
              <w:rPr>
                <w:rFonts w:ascii="Times New Roman" w:hAnsi="Times New Roman"/>
                <w:bCs/>
                <w:sz w:val="20"/>
                <w:szCs w:val="20"/>
              </w:rPr>
            </w:pPr>
            <w:r w:rsidRPr="008A2FDF">
              <w:rPr>
                <w:rFonts w:ascii="Times New Roman" w:hAnsi="Times New Roman"/>
                <w:bCs/>
                <w:sz w:val="20"/>
                <w:szCs w:val="20"/>
              </w:rPr>
              <w:t>Р-383</w:t>
            </w:r>
          </w:p>
        </w:tc>
        <w:tc>
          <w:tcPr>
            <w:tcW w:w="1341" w:type="pct"/>
            <w:vAlign w:val="center"/>
          </w:tcPr>
          <w:p w:rsidR="003B474B" w:rsidRPr="008A2FDF" w:rsidRDefault="003B474B" w:rsidP="00A1434C">
            <w:pPr>
              <w:spacing w:after="0" w:line="240" w:lineRule="auto"/>
              <w:jc w:val="center"/>
              <w:rPr>
                <w:rFonts w:ascii="Times New Roman" w:hAnsi="Times New Roman"/>
                <w:bCs/>
                <w:sz w:val="20"/>
                <w:szCs w:val="20"/>
              </w:rPr>
            </w:pPr>
            <w:r w:rsidRPr="008A2FDF">
              <w:rPr>
                <w:rFonts w:ascii="Times New Roman" w:hAnsi="Times New Roman"/>
                <w:bCs/>
                <w:sz w:val="20"/>
                <w:szCs w:val="20"/>
              </w:rPr>
              <w:t>п.Касторное, у Дома культуры</w:t>
            </w:r>
          </w:p>
        </w:tc>
      </w:tr>
      <w:tr w:rsidR="003B474B" w:rsidRPr="008A2FDF" w:rsidTr="00A1434C">
        <w:trPr>
          <w:trHeight w:val="510"/>
        </w:trPr>
        <w:tc>
          <w:tcPr>
            <w:tcW w:w="298" w:type="pct"/>
            <w:vAlign w:val="center"/>
          </w:tcPr>
          <w:p w:rsidR="003B474B" w:rsidRPr="008A2FDF" w:rsidRDefault="003B474B" w:rsidP="00A1434C">
            <w:pPr>
              <w:spacing w:after="0" w:line="360" w:lineRule="auto"/>
              <w:jc w:val="center"/>
              <w:rPr>
                <w:rFonts w:ascii="Times New Roman" w:hAnsi="Times New Roman"/>
                <w:b/>
                <w:bCs/>
                <w:sz w:val="20"/>
                <w:szCs w:val="20"/>
              </w:rPr>
            </w:pPr>
            <w:r w:rsidRPr="008A2FDF">
              <w:rPr>
                <w:rFonts w:ascii="Times New Roman" w:hAnsi="Times New Roman"/>
                <w:b/>
                <w:bCs/>
                <w:sz w:val="20"/>
                <w:szCs w:val="20"/>
              </w:rPr>
              <w:t>2</w:t>
            </w:r>
          </w:p>
        </w:tc>
        <w:tc>
          <w:tcPr>
            <w:tcW w:w="2503" w:type="pct"/>
            <w:vAlign w:val="center"/>
          </w:tcPr>
          <w:p w:rsidR="003B474B" w:rsidRPr="008A2FDF" w:rsidRDefault="003B474B" w:rsidP="00A1434C">
            <w:pPr>
              <w:spacing w:after="0" w:line="240" w:lineRule="auto"/>
              <w:jc w:val="center"/>
              <w:rPr>
                <w:rFonts w:ascii="Times New Roman" w:hAnsi="Times New Roman"/>
                <w:bCs/>
                <w:sz w:val="20"/>
                <w:szCs w:val="20"/>
              </w:rPr>
            </w:pPr>
            <w:r w:rsidRPr="008A2FDF">
              <w:rPr>
                <w:rFonts w:ascii="Times New Roman" w:hAnsi="Times New Roman"/>
                <w:bCs/>
                <w:sz w:val="20"/>
                <w:szCs w:val="20"/>
              </w:rPr>
              <w:t>Памятный знак в честь конного корпуса Буденного С.М.</w:t>
            </w:r>
          </w:p>
        </w:tc>
        <w:tc>
          <w:tcPr>
            <w:tcW w:w="858" w:type="pct"/>
            <w:vAlign w:val="center"/>
          </w:tcPr>
          <w:p w:rsidR="003B474B" w:rsidRPr="008A2FDF" w:rsidRDefault="003B474B" w:rsidP="00A1434C">
            <w:pPr>
              <w:spacing w:after="0" w:line="240" w:lineRule="auto"/>
              <w:jc w:val="center"/>
              <w:rPr>
                <w:rFonts w:ascii="Times New Roman" w:hAnsi="Times New Roman"/>
                <w:bCs/>
                <w:sz w:val="20"/>
                <w:szCs w:val="20"/>
              </w:rPr>
            </w:pPr>
            <w:r w:rsidRPr="008A2FDF">
              <w:rPr>
                <w:rFonts w:ascii="Times New Roman" w:hAnsi="Times New Roman"/>
                <w:bCs/>
                <w:sz w:val="20"/>
                <w:szCs w:val="20"/>
              </w:rPr>
              <w:t>Р-382</w:t>
            </w:r>
          </w:p>
        </w:tc>
        <w:tc>
          <w:tcPr>
            <w:tcW w:w="1341" w:type="pct"/>
            <w:vAlign w:val="center"/>
          </w:tcPr>
          <w:p w:rsidR="003B474B" w:rsidRPr="008A2FDF" w:rsidRDefault="003B474B" w:rsidP="00A1434C">
            <w:pPr>
              <w:spacing w:after="0" w:line="240" w:lineRule="auto"/>
              <w:jc w:val="center"/>
              <w:rPr>
                <w:rFonts w:ascii="Times New Roman" w:hAnsi="Times New Roman"/>
                <w:bCs/>
                <w:sz w:val="20"/>
                <w:szCs w:val="20"/>
              </w:rPr>
            </w:pPr>
            <w:r w:rsidRPr="008A2FDF">
              <w:rPr>
                <w:rFonts w:ascii="Times New Roman" w:hAnsi="Times New Roman"/>
                <w:bCs/>
                <w:sz w:val="20"/>
                <w:szCs w:val="20"/>
              </w:rPr>
              <w:t>п. ж/д ст. Касторная-Восточная,  у здания вокзала</w:t>
            </w:r>
          </w:p>
        </w:tc>
      </w:tr>
      <w:tr w:rsidR="003B474B" w:rsidRPr="008A2FDF" w:rsidTr="00A1434C">
        <w:trPr>
          <w:trHeight w:val="255"/>
        </w:trPr>
        <w:tc>
          <w:tcPr>
            <w:tcW w:w="5000" w:type="pct"/>
            <w:gridSpan w:val="4"/>
            <w:vAlign w:val="center"/>
          </w:tcPr>
          <w:p w:rsidR="003B474B" w:rsidRPr="008A2FDF" w:rsidRDefault="003B474B" w:rsidP="00A1434C">
            <w:pPr>
              <w:spacing w:after="0" w:line="240" w:lineRule="auto"/>
              <w:ind w:firstLine="851"/>
              <w:jc w:val="center"/>
              <w:rPr>
                <w:rFonts w:ascii="Times New Roman" w:hAnsi="Times New Roman"/>
                <w:b/>
                <w:bCs/>
                <w:sz w:val="20"/>
                <w:szCs w:val="20"/>
              </w:rPr>
            </w:pPr>
            <w:r w:rsidRPr="008A2FDF">
              <w:rPr>
                <w:rFonts w:ascii="Times New Roman" w:hAnsi="Times New Roman"/>
                <w:b/>
                <w:bCs/>
                <w:sz w:val="20"/>
                <w:szCs w:val="20"/>
              </w:rPr>
              <w:t>Памятники архитектуры</w:t>
            </w:r>
          </w:p>
        </w:tc>
      </w:tr>
      <w:tr w:rsidR="003B474B" w:rsidRPr="008A2FDF" w:rsidTr="00A1434C">
        <w:trPr>
          <w:trHeight w:val="70"/>
        </w:trPr>
        <w:tc>
          <w:tcPr>
            <w:tcW w:w="29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1</w:t>
            </w:r>
          </w:p>
        </w:tc>
        <w:tc>
          <w:tcPr>
            <w:tcW w:w="2503"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Церковь Успения Пресвятой Богородицы</w:t>
            </w:r>
          </w:p>
        </w:tc>
        <w:tc>
          <w:tcPr>
            <w:tcW w:w="85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Р-566</w:t>
            </w:r>
          </w:p>
        </w:tc>
        <w:tc>
          <w:tcPr>
            <w:tcW w:w="1341"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п. Касторное</w:t>
            </w:r>
          </w:p>
        </w:tc>
      </w:tr>
      <w:tr w:rsidR="003B474B" w:rsidRPr="008A2FDF" w:rsidTr="00A1434C">
        <w:trPr>
          <w:trHeight w:val="255"/>
        </w:trPr>
        <w:tc>
          <w:tcPr>
            <w:tcW w:w="5000" w:type="pct"/>
            <w:gridSpan w:val="4"/>
            <w:vAlign w:val="center"/>
          </w:tcPr>
          <w:p w:rsidR="003B474B" w:rsidRPr="008A2FDF" w:rsidRDefault="003B474B" w:rsidP="00A1434C">
            <w:pPr>
              <w:spacing w:after="0" w:line="240" w:lineRule="auto"/>
              <w:ind w:firstLine="851"/>
              <w:jc w:val="center"/>
              <w:rPr>
                <w:rFonts w:ascii="Times New Roman" w:hAnsi="Times New Roman"/>
                <w:b/>
                <w:bCs/>
                <w:sz w:val="20"/>
                <w:szCs w:val="20"/>
              </w:rPr>
            </w:pPr>
            <w:r w:rsidRPr="008A2FDF">
              <w:rPr>
                <w:rFonts w:ascii="Times New Roman" w:hAnsi="Times New Roman"/>
                <w:b/>
                <w:bCs/>
                <w:sz w:val="20"/>
                <w:szCs w:val="20"/>
              </w:rPr>
              <w:t>Выявленные объекты культурного наследия</w:t>
            </w:r>
          </w:p>
        </w:tc>
      </w:tr>
      <w:tr w:rsidR="003B474B" w:rsidRPr="008A2FDF" w:rsidTr="00A1434C">
        <w:trPr>
          <w:trHeight w:val="290"/>
        </w:trPr>
        <w:tc>
          <w:tcPr>
            <w:tcW w:w="5000" w:type="pct"/>
            <w:gridSpan w:val="4"/>
            <w:vAlign w:val="center"/>
          </w:tcPr>
          <w:p w:rsidR="003B474B" w:rsidRPr="008A2FDF" w:rsidRDefault="003B474B" w:rsidP="00A1434C">
            <w:pPr>
              <w:spacing w:after="0" w:line="240" w:lineRule="auto"/>
              <w:ind w:firstLine="851"/>
              <w:jc w:val="center"/>
              <w:rPr>
                <w:rFonts w:ascii="Times New Roman" w:hAnsi="Times New Roman"/>
                <w:b/>
                <w:bCs/>
                <w:sz w:val="20"/>
                <w:szCs w:val="20"/>
              </w:rPr>
            </w:pPr>
            <w:r w:rsidRPr="008A2FDF">
              <w:rPr>
                <w:rFonts w:ascii="Times New Roman" w:hAnsi="Times New Roman"/>
                <w:b/>
                <w:bCs/>
                <w:sz w:val="20"/>
                <w:szCs w:val="20"/>
              </w:rPr>
              <w:t>Памятники археологии</w:t>
            </w:r>
          </w:p>
        </w:tc>
      </w:tr>
      <w:tr w:rsidR="003B474B" w:rsidRPr="008A2FDF" w:rsidTr="00A1434C">
        <w:trPr>
          <w:trHeight w:val="510"/>
        </w:trPr>
        <w:tc>
          <w:tcPr>
            <w:tcW w:w="29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1</w:t>
            </w:r>
          </w:p>
        </w:tc>
        <w:tc>
          <w:tcPr>
            <w:tcW w:w="2503"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Курганный могильник Касторное-1</w:t>
            </w:r>
          </w:p>
        </w:tc>
        <w:tc>
          <w:tcPr>
            <w:tcW w:w="85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Выявленный</w:t>
            </w:r>
          </w:p>
        </w:tc>
        <w:tc>
          <w:tcPr>
            <w:tcW w:w="1341"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п.Касторное, юго-восточная окраина</w:t>
            </w:r>
          </w:p>
        </w:tc>
      </w:tr>
      <w:tr w:rsidR="003B474B" w:rsidRPr="008A2FDF" w:rsidTr="00A1434C">
        <w:trPr>
          <w:trHeight w:val="510"/>
        </w:trPr>
        <w:tc>
          <w:tcPr>
            <w:tcW w:w="29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2</w:t>
            </w:r>
          </w:p>
        </w:tc>
        <w:tc>
          <w:tcPr>
            <w:tcW w:w="2503"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Курганный могильник Касторное-2</w:t>
            </w:r>
          </w:p>
        </w:tc>
        <w:tc>
          <w:tcPr>
            <w:tcW w:w="85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Выявленный</w:t>
            </w:r>
          </w:p>
        </w:tc>
        <w:tc>
          <w:tcPr>
            <w:tcW w:w="1341"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п.Касторное, юго-восточная окраина</w:t>
            </w:r>
          </w:p>
        </w:tc>
      </w:tr>
      <w:tr w:rsidR="003B474B" w:rsidRPr="008A2FDF" w:rsidTr="00A1434C">
        <w:trPr>
          <w:trHeight w:val="255"/>
        </w:trPr>
        <w:tc>
          <w:tcPr>
            <w:tcW w:w="29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3</w:t>
            </w:r>
          </w:p>
        </w:tc>
        <w:tc>
          <w:tcPr>
            <w:tcW w:w="2503"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Курган  Касторное</w:t>
            </w:r>
          </w:p>
        </w:tc>
        <w:tc>
          <w:tcPr>
            <w:tcW w:w="85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Выявленный</w:t>
            </w:r>
          </w:p>
        </w:tc>
        <w:tc>
          <w:tcPr>
            <w:tcW w:w="1341"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п. Касторное</w:t>
            </w:r>
          </w:p>
        </w:tc>
      </w:tr>
      <w:tr w:rsidR="003B474B" w:rsidRPr="008A2FDF" w:rsidTr="00A1434C">
        <w:trPr>
          <w:trHeight w:val="300"/>
        </w:trPr>
        <w:tc>
          <w:tcPr>
            <w:tcW w:w="5000" w:type="pct"/>
            <w:gridSpan w:val="4"/>
            <w:vAlign w:val="center"/>
          </w:tcPr>
          <w:p w:rsidR="003B474B" w:rsidRPr="008A2FDF" w:rsidRDefault="003B474B" w:rsidP="00A1434C">
            <w:pPr>
              <w:spacing w:after="0" w:line="240" w:lineRule="auto"/>
              <w:ind w:firstLine="851"/>
              <w:jc w:val="center"/>
              <w:rPr>
                <w:rFonts w:ascii="Times New Roman" w:hAnsi="Times New Roman"/>
                <w:b/>
                <w:bCs/>
                <w:sz w:val="20"/>
                <w:szCs w:val="20"/>
              </w:rPr>
            </w:pPr>
            <w:r w:rsidRPr="008A2FDF">
              <w:rPr>
                <w:rFonts w:ascii="Times New Roman" w:hAnsi="Times New Roman"/>
                <w:b/>
                <w:bCs/>
                <w:sz w:val="20"/>
                <w:szCs w:val="20"/>
              </w:rPr>
              <w:t>Памятники истории</w:t>
            </w:r>
          </w:p>
        </w:tc>
      </w:tr>
      <w:tr w:rsidR="003B474B" w:rsidRPr="008A2FDF" w:rsidTr="00A1434C">
        <w:trPr>
          <w:trHeight w:val="255"/>
        </w:trPr>
        <w:tc>
          <w:tcPr>
            <w:tcW w:w="29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1</w:t>
            </w:r>
          </w:p>
        </w:tc>
        <w:tc>
          <w:tcPr>
            <w:tcW w:w="2503"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Памятный знак в честь 721 Касторенского истребительного полка</w:t>
            </w:r>
          </w:p>
        </w:tc>
        <w:tc>
          <w:tcPr>
            <w:tcW w:w="85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Выявленный</w:t>
            </w:r>
          </w:p>
        </w:tc>
        <w:tc>
          <w:tcPr>
            <w:tcW w:w="1341"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п. Касторное восточное</w:t>
            </w:r>
          </w:p>
        </w:tc>
      </w:tr>
      <w:tr w:rsidR="003B474B" w:rsidRPr="008A2FDF" w:rsidTr="00A1434C">
        <w:trPr>
          <w:trHeight w:val="255"/>
        </w:trPr>
        <w:tc>
          <w:tcPr>
            <w:tcW w:w="29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2</w:t>
            </w:r>
          </w:p>
        </w:tc>
        <w:tc>
          <w:tcPr>
            <w:tcW w:w="2503"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Могила героя советского союза ст. лейтенанта Мельникова Н.К.</w:t>
            </w:r>
          </w:p>
        </w:tc>
        <w:tc>
          <w:tcPr>
            <w:tcW w:w="85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Выявленный</w:t>
            </w:r>
          </w:p>
        </w:tc>
        <w:tc>
          <w:tcPr>
            <w:tcW w:w="1341"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п. Касторное</w:t>
            </w:r>
          </w:p>
        </w:tc>
      </w:tr>
      <w:tr w:rsidR="003B474B" w:rsidRPr="008A2FDF" w:rsidTr="00A1434C">
        <w:trPr>
          <w:trHeight w:val="255"/>
        </w:trPr>
        <w:tc>
          <w:tcPr>
            <w:tcW w:w="29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3</w:t>
            </w:r>
          </w:p>
        </w:tc>
        <w:tc>
          <w:tcPr>
            <w:tcW w:w="2503"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Могила капитана Ушакова Д.В.</w:t>
            </w:r>
          </w:p>
        </w:tc>
        <w:tc>
          <w:tcPr>
            <w:tcW w:w="85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Выявленный</w:t>
            </w:r>
          </w:p>
        </w:tc>
        <w:tc>
          <w:tcPr>
            <w:tcW w:w="1341"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п. Касторное</w:t>
            </w:r>
          </w:p>
        </w:tc>
      </w:tr>
      <w:tr w:rsidR="003B474B" w:rsidRPr="008A2FDF" w:rsidTr="00A1434C">
        <w:trPr>
          <w:trHeight w:val="255"/>
        </w:trPr>
        <w:tc>
          <w:tcPr>
            <w:tcW w:w="29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4</w:t>
            </w:r>
          </w:p>
        </w:tc>
        <w:tc>
          <w:tcPr>
            <w:tcW w:w="2503"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Могила купчихи Псаревой</w:t>
            </w:r>
          </w:p>
        </w:tc>
        <w:tc>
          <w:tcPr>
            <w:tcW w:w="85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Выявленный</w:t>
            </w:r>
          </w:p>
        </w:tc>
        <w:tc>
          <w:tcPr>
            <w:tcW w:w="1341"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п. Касторное</w:t>
            </w:r>
          </w:p>
        </w:tc>
      </w:tr>
      <w:tr w:rsidR="003B474B" w:rsidRPr="008A2FDF" w:rsidTr="00A1434C">
        <w:trPr>
          <w:trHeight w:val="255"/>
        </w:trPr>
        <w:tc>
          <w:tcPr>
            <w:tcW w:w="29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6</w:t>
            </w:r>
          </w:p>
        </w:tc>
        <w:tc>
          <w:tcPr>
            <w:tcW w:w="2503"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Мемориальная доска в честь конного корпуса Буденного С.М.</w:t>
            </w:r>
          </w:p>
        </w:tc>
        <w:tc>
          <w:tcPr>
            <w:tcW w:w="85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Выявленный</w:t>
            </w:r>
          </w:p>
        </w:tc>
        <w:tc>
          <w:tcPr>
            <w:tcW w:w="1341"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п.ст. Касторная-Восточная</w:t>
            </w:r>
          </w:p>
        </w:tc>
      </w:tr>
      <w:tr w:rsidR="003B474B" w:rsidRPr="008A2FDF" w:rsidTr="00A1434C">
        <w:trPr>
          <w:trHeight w:val="510"/>
        </w:trPr>
        <w:tc>
          <w:tcPr>
            <w:tcW w:w="29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7</w:t>
            </w:r>
          </w:p>
        </w:tc>
        <w:tc>
          <w:tcPr>
            <w:tcW w:w="2503"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Мемориальная доска в честь красноармейцев-липчан, участников боев за Касторную в 1919г.</w:t>
            </w:r>
          </w:p>
        </w:tc>
        <w:tc>
          <w:tcPr>
            <w:tcW w:w="85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Выявленный</w:t>
            </w:r>
          </w:p>
        </w:tc>
        <w:tc>
          <w:tcPr>
            <w:tcW w:w="1341"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п.ст. Касторная-Восточная</w:t>
            </w:r>
          </w:p>
        </w:tc>
      </w:tr>
      <w:tr w:rsidR="003B474B" w:rsidRPr="008A2FDF" w:rsidTr="00A1434C">
        <w:trPr>
          <w:trHeight w:val="255"/>
        </w:trPr>
        <w:tc>
          <w:tcPr>
            <w:tcW w:w="29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8</w:t>
            </w:r>
          </w:p>
        </w:tc>
        <w:tc>
          <w:tcPr>
            <w:tcW w:w="2503" w:type="pct"/>
            <w:vAlign w:val="center"/>
          </w:tcPr>
          <w:p w:rsidR="003B474B" w:rsidRPr="001553F6" w:rsidRDefault="003B474B" w:rsidP="00A1434C">
            <w:pPr>
              <w:spacing w:after="0" w:line="240" w:lineRule="auto"/>
              <w:ind w:firstLine="851"/>
              <w:jc w:val="center"/>
              <w:rPr>
                <w:rFonts w:ascii="Times New Roman" w:hAnsi="Times New Roman"/>
                <w:sz w:val="20"/>
                <w:szCs w:val="20"/>
              </w:rPr>
            </w:pPr>
            <w:r w:rsidRPr="001553F6">
              <w:rPr>
                <w:rFonts w:ascii="Times New Roman" w:hAnsi="Times New Roman"/>
                <w:sz w:val="20"/>
                <w:szCs w:val="20"/>
              </w:rPr>
              <w:t>Памятный знак в честь конного корпуса Буденного С.М.</w:t>
            </w:r>
          </w:p>
        </w:tc>
        <w:tc>
          <w:tcPr>
            <w:tcW w:w="85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Выявленный</w:t>
            </w:r>
          </w:p>
        </w:tc>
        <w:tc>
          <w:tcPr>
            <w:tcW w:w="1341"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п.ст. Касторная-Курская</w:t>
            </w:r>
          </w:p>
        </w:tc>
      </w:tr>
      <w:tr w:rsidR="003B474B" w:rsidRPr="008A2FDF" w:rsidTr="00A1434C">
        <w:trPr>
          <w:trHeight w:val="300"/>
        </w:trPr>
        <w:tc>
          <w:tcPr>
            <w:tcW w:w="5000" w:type="pct"/>
            <w:gridSpan w:val="4"/>
            <w:vAlign w:val="center"/>
          </w:tcPr>
          <w:p w:rsidR="003B474B" w:rsidRPr="008A2FDF" w:rsidRDefault="003B474B" w:rsidP="00A1434C">
            <w:pPr>
              <w:spacing w:after="0" w:line="240" w:lineRule="auto"/>
              <w:ind w:firstLine="851"/>
              <w:jc w:val="center"/>
              <w:rPr>
                <w:rFonts w:ascii="Times New Roman" w:hAnsi="Times New Roman"/>
                <w:b/>
                <w:bCs/>
                <w:sz w:val="20"/>
                <w:szCs w:val="20"/>
              </w:rPr>
            </w:pPr>
            <w:r w:rsidRPr="008A2FDF">
              <w:rPr>
                <w:rFonts w:ascii="Times New Roman" w:hAnsi="Times New Roman"/>
                <w:b/>
                <w:bCs/>
                <w:sz w:val="20"/>
                <w:szCs w:val="20"/>
              </w:rPr>
              <w:t>Памятники архитектуры</w:t>
            </w:r>
          </w:p>
        </w:tc>
      </w:tr>
      <w:tr w:rsidR="003B474B" w:rsidRPr="008A2FDF" w:rsidTr="00A1434C">
        <w:trPr>
          <w:trHeight w:val="255"/>
        </w:trPr>
        <w:tc>
          <w:tcPr>
            <w:tcW w:w="29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1</w:t>
            </w:r>
          </w:p>
        </w:tc>
        <w:tc>
          <w:tcPr>
            <w:tcW w:w="2503"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Здание земской школы №1</w:t>
            </w:r>
          </w:p>
        </w:tc>
        <w:tc>
          <w:tcPr>
            <w:tcW w:w="85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Выявленный</w:t>
            </w:r>
          </w:p>
        </w:tc>
        <w:tc>
          <w:tcPr>
            <w:tcW w:w="1341"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п. Касторное-центр</w:t>
            </w:r>
          </w:p>
        </w:tc>
      </w:tr>
      <w:tr w:rsidR="003B474B" w:rsidRPr="008A2FDF" w:rsidTr="00A1434C">
        <w:trPr>
          <w:trHeight w:val="255"/>
        </w:trPr>
        <w:tc>
          <w:tcPr>
            <w:tcW w:w="29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2</w:t>
            </w:r>
          </w:p>
        </w:tc>
        <w:tc>
          <w:tcPr>
            <w:tcW w:w="2503"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Дом Купца Попова</w:t>
            </w:r>
          </w:p>
        </w:tc>
        <w:tc>
          <w:tcPr>
            <w:tcW w:w="85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Выявленный</w:t>
            </w:r>
          </w:p>
        </w:tc>
        <w:tc>
          <w:tcPr>
            <w:tcW w:w="1341"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п. Касторное-центр</w:t>
            </w:r>
          </w:p>
        </w:tc>
      </w:tr>
      <w:tr w:rsidR="003B474B" w:rsidRPr="008A2FDF" w:rsidTr="00A1434C">
        <w:trPr>
          <w:trHeight w:val="255"/>
        </w:trPr>
        <w:tc>
          <w:tcPr>
            <w:tcW w:w="29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3</w:t>
            </w:r>
          </w:p>
        </w:tc>
        <w:tc>
          <w:tcPr>
            <w:tcW w:w="2503"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Ансамбль железнодорожной  станции Касторная –Восточная</w:t>
            </w:r>
          </w:p>
        </w:tc>
        <w:tc>
          <w:tcPr>
            <w:tcW w:w="85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Выявленный</w:t>
            </w:r>
          </w:p>
        </w:tc>
        <w:tc>
          <w:tcPr>
            <w:tcW w:w="1341"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п.ст.  Касторная – Восточная</w:t>
            </w:r>
          </w:p>
        </w:tc>
      </w:tr>
      <w:tr w:rsidR="003B474B" w:rsidRPr="008A2FDF" w:rsidTr="00A1434C">
        <w:trPr>
          <w:trHeight w:val="255"/>
        </w:trPr>
        <w:tc>
          <w:tcPr>
            <w:tcW w:w="29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4</w:t>
            </w:r>
          </w:p>
        </w:tc>
        <w:tc>
          <w:tcPr>
            <w:tcW w:w="2503"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Мельница купца Гривцова</w:t>
            </w:r>
          </w:p>
        </w:tc>
        <w:tc>
          <w:tcPr>
            <w:tcW w:w="85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Выявленный</w:t>
            </w:r>
          </w:p>
        </w:tc>
        <w:tc>
          <w:tcPr>
            <w:tcW w:w="1341"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ул. Будкова</w:t>
            </w:r>
          </w:p>
        </w:tc>
      </w:tr>
      <w:tr w:rsidR="003B474B" w:rsidRPr="008A2FDF" w:rsidTr="00A1434C">
        <w:trPr>
          <w:trHeight w:val="255"/>
        </w:trPr>
        <w:tc>
          <w:tcPr>
            <w:tcW w:w="29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5</w:t>
            </w:r>
          </w:p>
        </w:tc>
        <w:tc>
          <w:tcPr>
            <w:tcW w:w="2503"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Дом жилой</w:t>
            </w:r>
          </w:p>
        </w:tc>
        <w:tc>
          <w:tcPr>
            <w:tcW w:w="85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Выявленный</w:t>
            </w:r>
          </w:p>
        </w:tc>
        <w:tc>
          <w:tcPr>
            <w:tcW w:w="1341"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ул. Будкова, 12</w:t>
            </w:r>
          </w:p>
        </w:tc>
      </w:tr>
      <w:tr w:rsidR="003B474B" w:rsidRPr="008A2FDF" w:rsidTr="00A1434C">
        <w:trPr>
          <w:trHeight w:val="255"/>
        </w:trPr>
        <w:tc>
          <w:tcPr>
            <w:tcW w:w="29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6</w:t>
            </w:r>
          </w:p>
        </w:tc>
        <w:tc>
          <w:tcPr>
            <w:tcW w:w="2503"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Здание железнодорожной больницы</w:t>
            </w:r>
          </w:p>
        </w:tc>
        <w:tc>
          <w:tcPr>
            <w:tcW w:w="85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Выявленный</w:t>
            </w:r>
          </w:p>
        </w:tc>
        <w:tc>
          <w:tcPr>
            <w:tcW w:w="1341"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ул. Будкова, 18</w:t>
            </w:r>
          </w:p>
        </w:tc>
      </w:tr>
      <w:tr w:rsidR="003B474B" w:rsidRPr="008A2FDF" w:rsidTr="00A1434C">
        <w:trPr>
          <w:trHeight w:val="255"/>
        </w:trPr>
        <w:tc>
          <w:tcPr>
            <w:tcW w:w="29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7</w:t>
            </w:r>
          </w:p>
        </w:tc>
        <w:tc>
          <w:tcPr>
            <w:tcW w:w="2503"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Здание железнодорожной школы</w:t>
            </w:r>
          </w:p>
        </w:tc>
        <w:tc>
          <w:tcPr>
            <w:tcW w:w="85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Выявленный</w:t>
            </w:r>
          </w:p>
        </w:tc>
        <w:tc>
          <w:tcPr>
            <w:tcW w:w="1341"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ул. Будкова, 18а</w:t>
            </w:r>
          </w:p>
        </w:tc>
      </w:tr>
      <w:tr w:rsidR="003B474B" w:rsidRPr="008A2FDF" w:rsidTr="00A1434C">
        <w:trPr>
          <w:trHeight w:val="255"/>
        </w:trPr>
        <w:tc>
          <w:tcPr>
            <w:tcW w:w="29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lastRenderedPageBreak/>
              <w:t>8</w:t>
            </w:r>
          </w:p>
        </w:tc>
        <w:tc>
          <w:tcPr>
            <w:tcW w:w="2503"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Здание жилой казармы железнодорожников</w:t>
            </w:r>
          </w:p>
        </w:tc>
        <w:tc>
          <w:tcPr>
            <w:tcW w:w="85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Выявленный</w:t>
            </w:r>
          </w:p>
        </w:tc>
        <w:tc>
          <w:tcPr>
            <w:tcW w:w="1341"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ул. Будкова, 20</w:t>
            </w:r>
          </w:p>
        </w:tc>
      </w:tr>
      <w:tr w:rsidR="003B474B" w:rsidRPr="008A2FDF" w:rsidTr="00A1434C">
        <w:trPr>
          <w:trHeight w:val="255"/>
        </w:trPr>
        <w:tc>
          <w:tcPr>
            <w:tcW w:w="29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9</w:t>
            </w:r>
          </w:p>
        </w:tc>
        <w:tc>
          <w:tcPr>
            <w:tcW w:w="2503"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Хозяйственная постройка</w:t>
            </w:r>
          </w:p>
        </w:tc>
        <w:tc>
          <w:tcPr>
            <w:tcW w:w="85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Выявленный</w:t>
            </w:r>
          </w:p>
        </w:tc>
        <w:tc>
          <w:tcPr>
            <w:tcW w:w="1341"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ул. Будкова, 24</w:t>
            </w:r>
          </w:p>
        </w:tc>
      </w:tr>
      <w:tr w:rsidR="003B474B" w:rsidRPr="008A2FDF" w:rsidTr="00A1434C">
        <w:trPr>
          <w:trHeight w:val="255"/>
        </w:trPr>
        <w:tc>
          <w:tcPr>
            <w:tcW w:w="29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10</w:t>
            </w:r>
          </w:p>
        </w:tc>
        <w:tc>
          <w:tcPr>
            <w:tcW w:w="2503"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Здание пожарной части</w:t>
            </w:r>
          </w:p>
        </w:tc>
        <w:tc>
          <w:tcPr>
            <w:tcW w:w="85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Выявленный</w:t>
            </w:r>
          </w:p>
        </w:tc>
        <w:tc>
          <w:tcPr>
            <w:tcW w:w="1341"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ул. Калинина, 2</w:t>
            </w:r>
          </w:p>
        </w:tc>
      </w:tr>
      <w:tr w:rsidR="003B474B" w:rsidRPr="008A2FDF" w:rsidTr="00A1434C">
        <w:trPr>
          <w:trHeight w:val="255"/>
        </w:trPr>
        <w:tc>
          <w:tcPr>
            <w:tcW w:w="29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11</w:t>
            </w:r>
          </w:p>
        </w:tc>
        <w:tc>
          <w:tcPr>
            <w:tcW w:w="2503"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Дом купца Псарева</w:t>
            </w:r>
          </w:p>
        </w:tc>
        <w:tc>
          <w:tcPr>
            <w:tcW w:w="85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Выявленный</w:t>
            </w:r>
          </w:p>
        </w:tc>
        <w:tc>
          <w:tcPr>
            <w:tcW w:w="1341"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ул. Калинина, 24</w:t>
            </w:r>
          </w:p>
        </w:tc>
      </w:tr>
      <w:tr w:rsidR="003B474B" w:rsidRPr="008A2FDF" w:rsidTr="00A1434C">
        <w:trPr>
          <w:trHeight w:val="255"/>
        </w:trPr>
        <w:tc>
          <w:tcPr>
            <w:tcW w:w="29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12</w:t>
            </w:r>
          </w:p>
        </w:tc>
        <w:tc>
          <w:tcPr>
            <w:tcW w:w="2503"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Здание лавки</w:t>
            </w:r>
          </w:p>
        </w:tc>
        <w:tc>
          <w:tcPr>
            <w:tcW w:w="85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Выявленный</w:t>
            </w:r>
          </w:p>
        </w:tc>
        <w:tc>
          <w:tcPr>
            <w:tcW w:w="1341"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ул. Ленина, 151</w:t>
            </w:r>
          </w:p>
        </w:tc>
      </w:tr>
      <w:tr w:rsidR="003B474B" w:rsidRPr="008A2FDF" w:rsidTr="00A1434C">
        <w:trPr>
          <w:trHeight w:val="255"/>
        </w:trPr>
        <w:tc>
          <w:tcPr>
            <w:tcW w:w="29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13</w:t>
            </w:r>
          </w:p>
        </w:tc>
        <w:tc>
          <w:tcPr>
            <w:tcW w:w="2503"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Здание земской школы</w:t>
            </w:r>
          </w:p>
        </w:tc>
        <w:tc>
          <w:tcPr>
            <w:tcW w:w="85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Выявленный</w:t>
            </w:r>
          </w:p>
        </w:tc>
        <w:tc>
          <w:tcPr>
            <w:tcW w:w="1341"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ул. 1 Мая, 13</w:t>
            </w:r>
          </w:p>
        </w:tc>
      </w:tr>
      <w:tr w:rsidR="003B474B" w:rsidRPr="008A2FDF" w:rsidTr="00A1434C">
        <w:trPr>
          <w:trHeight w:val="255"/>
        </w:trPr>
        <w:tc>
          <w:tcPr>
            <w:tcW w:w="29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14</w:t>
            </w:r>
          </w:p>
        </w:tc>
        <w:tc>
          <w:tcPr>
            <w:tcW w:w="2503"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Дом купца Боровикова</w:t>
            </w:r>
          </w:p>
        </w:tc>
        <w:tc>
          <w:tcPr>
            <w:tcW w:w="85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Выявленный</w:t>
            </w:r>
          </w:p>
        </w:tc>
        <w:tc>
          <w:tcPr>
            <w:tcW w:w="1341"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ул. Фрунзе, 1</w:t>
            </w:r>
          </w:p>
        </w:tc>
      </w:tr>
      <w:tr w:rsidR="003B474B" w:rsidRPr="008A2FDF" w:rsidTr="00A1434C">
        <w:trPr>
          <w:trHeight w:val="255"/>
        </w:trPr>
        <w:tc>
          <w:tcPr>
            <w:tcW w:w="29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15</w:t>
            </w:r>
          </w:p>
        </w:tc>
        <w:tc>
          <w:tcPr>
            <w:tcW w:w="2503"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Здание лавки</w:t>
            </w:r>
          </w:p>
        </w:tc>
        <w:tc>
          <w:tcPr>
            <w:tcW w:w="85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Выявленный</w:t>
            </w:r>
          </w:p>
        </w:tc>
        <w:tc>
          <w:tcPr>
            <w:tcW w:w="1341"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ул. Фрунзе, 2</w:t>
            </w:r>
          </w:p>
        </w:tc>
      </w:tr>
      <w:tr w:rsidR="003B474B" w:rsidRPr="008A2FDF" w:rsidTr="00A1434C">
        <w:trPr>
          <w:trHeight w:val="255"/>
        </w:trPr>
        <w:tc>
          <w:tcPr>
            <w:tcW w:w="29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16</w:t>
            </w:r>
          </w:p>
        </w:tc>
        <w:tc>
          <w:tcPr>
            <w:tcW w:w="2503"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Здание лавки</w:t>
            </w:r>
          </w:p>
        </w:tc>
        <w:tc>
          <w:tcPr>
            <w:tcW w:w="85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Выявленный</w:t>
            </w:r>
          </w:p>
        </w:tc>
        <w:tc>
          <w:tcPr>
            <w:tcW w:w="1341"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ул. Фрунзе, 4</w:t>
            </w:r>
          </w:p>
        </w:tc>
      </w:tr>
      <w:tr w:rsidR="003B474B" w:rsidRPr="008A2FDF" w:rsidTr="00A1434C">
        <w:trPr>
          <w:trHeight w:val="255"/>
        </w:trPr>
        <w:tc>
          <w:tcPr>
            <w:tcW w:w="29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17</w:t>
            </w:r>
          </w:p>
        </w:tc>
        <w:tc>
          <w:tcPr>
            <w:tcW w:w="2503"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Водонапорная башня  (разработан проект реконструкции)</w:t>
            </w:r>
          </w:p>
        </w:tc>
        <w:tc>
          <w:tcPr>
            <w:tcW w:w="858"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Выявленный</w:t>
            </w:r>
          </w:p>
        </w:tc>
        <w:tc>
          <w:tcPr>
            <w:tcW w:w="1341" w:type="pct"/>
            <w:vAlign w:val="center"/>
          </w:tcPr>
          <w:p w:rsidR="003B474B" w:rsidRPr="001553F6" w:rsidRDefault="003B474B" w:rsidP="00A1434C">
            <w:pPr>
              <w:spacing w:after="0" w:line="240" w:lineRule="auto"/>
              <w:jc w:val="center"/>
              <w:rPr>
                <w:rFonts w:ascii="Times New Roman" w:hAnsi="Times New Roman"/>
                <w:sz w:val="20"/>
                <w:szCs w:val="20"/>
              </w:rPr>
            </w:pPr>
            <w:r w:rsidRPr="001553F6">
              <w:rPr>
                <w:rFonts w:ascii="Times New Roman" w:hAnsi="Times New Roman"/>
                <w:sz w:val="20"/>
                <w:szCs w:val="20"/>
              </w:rPr>
              <w:t>п.ст. Касторная- Курская</w:t>
            </w:r>
          </w:p>
        </w:tc>
      </w:tr>
    </w:tbl>
    <w:p w:rsidR="003B474B" w:rsidRPr="00D314CE" w:rsidRDefault="003B474B" w:rsidP="003B474B">
      <w:pPr>
        <w:spacing w:after="0" w:line="360" w:lineRule="auto"/>
        <w:ind w:firstLine="567"/>
        <w:rPr>
          <w:sz w:val="24"/>
          <w:szCs w:val="24"/>
        </w:rPr>
      </w:pPr>
      <w:r w:rsidRPr="00D314CE">
        <w:rPr>
          <w:sz w:val="24"/>
          <w:szCs w:val="24"/>
        </w:rPr>
        <w:t xml:space="preserve">Общая оценка историко-культурного наследия  пос. Касторное показывает необходимость в разработке программы по принятию необходимых мер по сохранению историко-культурного наследия поселка. Основным разделом  программы должен быть комплекс мер по внесению объектов культурного наследия  в государственный реестр. </w:t>
      </w:r>
    </w:p>
    <w:p w:rsidR="003B474B" w:rsidRPr="00D314CE" w:rsidRDefault="003B474B" w:rsidP="003B474B">
      <w:pPr>
        <w:spacing w:after="0" w:line="360" w:lineRule="auto"/>
        <w:ind w:firstLine="567"/>
        <w:rPr>
          <w:sz w:val="24"/>
          <w:szCs w:val="24"/>
        </w:rPr>
      </w:pPr>
      <w:r w:rsidRPr="00D314CE">
        <w:rPr>
          <w:sz w:val="24"/>
          <w:szCs w:val="24"/>
        </w:rPr>
        <w:t>На объекты культурного наследия района охранные зоны не установлены.</w:t>
      </w:r>
    </w:p>
    <w:p w:rsidR="003B474B" w:rsidRPr="00D314CE" w:rsidRDefault="003B474B" w:rsidP="003B474B">
      <w:pPr>
        <w:spacing w:after="0" w:line="360" w:lineRule="auto"/>
        <w:ind w:firstLine="567"/>
        <w:rPr>
          <w:sz w:val="24"/>
          <w:szCs w:val="24"/>
        </w:rPr>
      </w:pPr>
      <w:r w:rsidRPr="00D314CE">
        <w:rPr>
          <w:sz w:val="24"/>
          <w:szCs w:val="24"/>
        </w:rPr>
        <w:t>Основными мероприятиями по сохранению культурного наследия Касторенского района должны, в первую очередь, стать проектные градостроительные документы:</w:t>
      </w:r>
    </w:p>
    <w:p w:rsidR="003B474B" w:rsidRPr="00D314CE" w:rsidRDefault="003B474B" w:rsidP="00EF1AB1">
      <w:pPr>
        <w:pStyle w:val="ac"/>
        <w:numPr>
          <w:ilvl w:val="0"/>
          <w:numId w:val="27"/>
        </w:numPr>
        <w:tabs>
          <w:tab w:val="num" w:pos="720"/>
        </w:tabs>
        <w:spacing w:after="0" w:line="360" w:lineRule="auto"/>
        <w:rPr>
          <w:sz w:val="24"/>
          <w:szCs w:val="24"/>
        </w:rPr>
      </w:pPr>
      <w:r w:rsidRPr="00D314CE">
        <w:rPr>
          <w:sz w:val="24"/>
          <w:szCs w:val="24"/>
        </w:rPr>
        <w:t>рассмотрение возможности смены статуса регионального на федеральный  памятника архитектуры Церкви Успения Пресвятой Богородицы;</w:t>
      </w:r>
    </w:p>
    <w:p w:rsidR="003B474B" w:rsidRPr="00D314CE" w:rsidRDefault="003B474B" w:rsidP="00EF1AB1">
      <w:pPr>
        <w:pStyle w:val="ac"/>
        <w:numPr>
          <w:ilvl w:val="0"/>
          <w:numId w:val="27"/>
        </w:numPr>
        <w:tabs>
          <w:tab w:val="num" w:pos="0"/>
          <w:tab w:val="left" w:pos="709"/>
        </w:tabs>
        <w:spacing w:after="0" w:line="360" w:lineRule="auto"/>
        <w:rPr>
          <w:sz w:val="24"/>
          <w:szCs w:val="24"/>
        </w:rPr>
      </w:pPr>
      <w:r w:rsidRPr="00D314CE">
        <w:rPr>
          <w:sz w:val="24"/>
          <w:szCs w:val="24"/>
        </w:rPr>
        <w:t>проекты охранных зон отдельных объектов культурного наследия;</w:t>
      </w:r>
    </w:p>
    <w:p w:rsidR="003B474B" w:rsidRPr="00D314CE" w:rsidRDefault="003B474B" w:rsidP="00EF1AB1">
      <w:pPr>
        <w:pStyle w:val="ac"/>
        <w:numPr>
          <w:ilvl w:val="0"/>
          <w:numId w:val="27"/>
        </w:numPr>
        <w:tabs>
          <w:tab w:val="num" w:pos="0"/>
          <w:tab w:val="left" w:pos="709"/>
        </w:tabs>
        <w:spacing w:after="0" w:line="360" w:lineRule="auto"/>
        <w:rPr>
          <w:sz w:val="24"/>
          <w:szCs w:val="24"/>
        </w:rPr>
      </w:pPr>
      <w:r w:rsidRPr="00D314CE">
        <w:rPr>
          <w:sz w:val="24"/>
          <w:szCs w:val="24"/>
        </w:rPr>
        <w:t>конкретные проекты восстановления, консервации, изменения функционального назначения отдельных зданий – объектов культурного наследия.</w:t>
      </w:r>
    </w:p>
    <w:p w:rsidR="003B474B" w:rsidRPr="00D314CE" w:rsidRDefault="003B474B" w:rsidP="003B474B">
      <w:pPr>
        <w:spacing w:after="0" w:line="360" w:lineRule="auto"/>
        <w:ind w:firstLine="567"/>
        <w:rPr>
          <w:sz w:val="24"/>
          <w:szCs w:val="24"/>
        </w:rPr>
      </w:pPr>
      <w:r w:rsidRPr="00D314CE">
        <w:rPr>
          <w:sz w:val="24"/>
          <w:szCs w:val="24"/>
        </w:rPr>
        <w:t>Для разработки программы по сохранению объектов историко-культурного наследия схемой территориального планирования предлагается разработка следующих шагов:</w:t>
      </w:r>
    </w:p>
    <w:p w:rsidR="003B474B" w:rsidRPr="00D314CE" w:rsidRDefault="003B474B" w:rsidP="00EF1AB1">
      <w:pPr>
        <w:pStyle w:val="ac"/>
        <w:numPr>
          <w:ilvl w:val="0"/>
          <w:numId w:val="28"/>
        </w:numPr>
        <w:tabs>
          <w:tab w:val="num" w:pos="720"/>
        </w:tabs>
        <w:spacing w:after="0" w:line="360" w:lineRule="auto"/>
        <w:rPr>
          <w:sz w:val="24"/>
          <w:szCs w:val="24"/>
        </w:rPr>
      </w:pPr>
      <w:r w:rsidRPr="00D314CE">
        <w:rPr>
          <w:sz w:val="24"/>
          <w:szCs w:val="24"/>
        </w:rPr>
        <w:t>организация контроля над продажей или сдачей в аренду зданий – объектов истории и культуры;</w:t>
      </w:r>
    </w:p>
    <w:p w:rsidR="003B474B" w:rsidRPr="00D314CE" w:rsidRDefault="003B474B" w:rsidP="00EF1AB1">
      <w:pPr>
        <w:pStyle w:val="ac"/>
        <w:numPr>
          <w:ilvl w:val="0"/>
          <w:numId w:val="28"/>
        </w:numPr>
        <w:tabs>
          <w:tab w:val="num" w:pos="720"/>
        </w:tabs>
        <w:spacing w:after="0" w:line="360" w:lineRule="auto"/>
        <w:rPr>
          <w:sz w:val="24"/>
          <w:szCs w:val="24"/>
        </w:rPr>
      </w:pPr>
      <w:r w:rsidRPr="00D314CE">
        <w:rPr>
          <w:sz w:val="24"/>
          <w:szCs w:val="24"/>
        </w:rPr>
        <w:t>активизация разработки охранных зон и паспортизации памятников;</w:t>
      </w:r>
    </w:p>
    <w:p w:rsidR="003B474B" w:rsidRPr="00D314CE" w:rsidRDefault="003B474B" w:rsidP="00EF1AB1">
      <w:pPr>
        <w:pStyle w:val="ac"/>
        <w:numPr>
          <w:ilvl w:val="0"/>
          <w:numId w:val="28"/>
        </w:numPr>
        <w:tabs>
          <w:tab w:val="num" w:pos="720"/>
        </w:tabs>
        <w:spacing w:after="0" w:line="360" w:lineRule="auto"/>
        <w:rPr>
          <w:sz w:val="24"/>
          <w:szCs w:val="24"/>
        </w:rPr>
      </w:pPr>
      <w:r w:rsidRPr="00D314CE">
        <w:rPr>
          <w:sz w:val="24"/>
          <w:szCs w:val="24"/>
        </w:rPr>
        <w:t xml:space="preserve">реставрация, ремонт, консервация памятников и благоустройство их территории; </w:t>
      </w:r>
    </w:p>
    <w:p w:rsidR="003B474B" w:rsidRPr="00D314CE" w:rsidRDefault="003B474B" w:rsidP="00EF1AB1">
      <w:pPr>
        <w:pStyle w:val="ac"/>
        <w:numPr>
          <w:ilvl w:val="0"/>
          <w:numId w:val="28"/>
        </w:numPr>
        <w:tabs>
          <w:tab w:val="num" w:pos="720"/>
        </w:tabs>
        <w:spacing w:after="0" w:line="360" w:lineRule="auto"/>
        <w:rPr>
          <w:sz w:val="24"/>
          <w:szCs w:val="24"/>
        </w:rPr>
      </w:pPr>
      <w:r w:rsidRPr="00D314CE">
        <w:rPr>
          <w:sz w:val="24"/>
          <w:szCs w:val="24"/>
        </w:rPr>
        <w:t xml:space="preserve">дальнейший учет и изучение историко-культурного наследия поселка; </w:t>
      </w:r>
    </w:p>
    <w:p w:rsidR="003B474B" w:rsidRPr="00D314CE" w:rsidRDefault="003B474B" w:rsidP="00EF1AB1">
      <w:pPr>
        <w:pStyle w:val="ac"/>
        <w:numPr>
          <w:ilvl w:val="0"/>
          <w:numId w:val="28"/>
        </w:numPr>
        <w:spacing w:after="0" w:line="360" w:lineRule="auto"/>
        <w:rPr>
          <w:sz w:val="24"/>
          <w:szCs w:val="24"/>
        </w:rPr>
      </w:pPr>
      <w:r w:rsidRPr="00D314CE">
        <w:rPr>
          <w:sz w:val="24"/>
          <w:szCs w:val="24"/>
        </w:rPr>
        <w:t>обозначение болевых проблемных памятников, требующих первоочередного внимания.</w:t>
      </w:r>
    </w:p>
    <w:p w:rsidR="003B474B" w:rsidRPr="00D314CE" w:rsidRDefault="003B474B" w:rsidP="003B474B">
      <w:pPr>
        <w:spacing w:after="0" w:line="360" w:lineRule="auto"/>
        <w:ind w:firstLine="567"/>
        <w:rPr>
          <w:sz w:val="24"/>
          <w:szCs w:val="24"/>
        </w:rPr>
      </w:pPr>
      <w:r w:rsidRPr="00D314CE">
        <w:rPr>
          <w:sz w:val="24"/>
          <w:szCs w:val="24"/>
        </w:rPr>
        <w:t>Формирование основных подходов сохранения исторической среды базируется на статьях федеральных законов №№ 73-ФЗ, 190-ФЗ и 136-ФЗ, а также на Постановлении Правительства Российской Федерации от 26.04.2008 г. № 315 «Положение о зонах охраны объектов культурного наследия (памятников истории и культуры) народов Российской Федерации».</w:t>
      </w:r>
    </w:p>
    <w:p w:rsidR="003B474B" w:rsidRDefault="003B474B" w:rsidP="003B474B">
      <w:pPr>
        <w:spacing w:after="0" w:line="360" w:lineRule="auto"/>
        <w:ind w:firstLine="567"/>
        <w:rPr>
          <w:color w:val="000000"/>
          <w:sz w:val="24"/>
          <w:szCs w:val="24"/>
        </w:rPr>
      </w:pPr>
      <w:r w:rsidRPr="00D314CE">
        <w:rPr>
          <w:sz w:val="24"/>
          <w:szCs w:val="24"/>
        </w:rPr>
        <w:lastRenderedPageBreak/>
        <w:t xml:space="preserve"> </w:t>
      </w:r>
      <w:r w:rsidRPr="00D314CE">
        <w:rPr>
          <w:color w:val="000000"/>
          <w:sz w:val="24"/>
          <w:szCs w:val="24"/>
        </w:rPr>
        <w:t>На основании федерального закона № 73-ФЗ, государственная охрана ОКН, есть система правовых, финансовых, материально-технических, информационных и иных мер, направленных на выявление, учет, изучение ОКН, предотвращение их разрушения.</w:t>
      </w:r>
    </w:p>
    <w:p w:rsidR="00E00D28" w:rsidRDefault="00E00D28" w:rsidP="003B474B">
      <w:pPr>
        <w:spacing w:after="0" w:line="360" w:lineRule="auto"/>
        <w:ind w:firstLine="567"/>
        <w:rPr>
          <w:color w:val="000000"/>
          <w:sz w:val="24"/>
          <w:szCs w:val="24"/>
        </w:rPr>
      </w:pPr>
    </w:p>
    <w:p w:rsidR="00AD1A43" w:rsidRDefault="00AD1A43" w:rsidP="003B474B">
      <w:pPr>
        <w:spacing w:after="0" w:line="360" w:lineRule="auto"/>
        <w:ind w:firstLine="567"/>
        <w:rPr>
          <w:color w:val="000000"/>
          <w:sz w:val="24"/>
          <w:szCs w:val="24"/>
        </w:rPr>
      </w:pPr>
    </w:p>
    <w:p w:rsidR="003B474B" w:rsidRPr="00E00D28" w:rsidRDefault="003B474B" w:rsidP="00EF1AB1">
      <w:pPr>
        <w:pStyle w:val="ac"/>
        <w:keepNext/>
        <w:keepLines/>
        <w:numPr>
          <w:ilvl w:val="1"/>
          <w:numId w:val="19"/>
        </w:numPr>
        <w:spacing w:line="360" w:lineRule="auto"/>
        <w:jc w:val="center"/>
        <w:outlineLvl w:val="2"/>
        <w:rPr>
          <w:rFonts w:ascii="Times New Roman" w:hAnsi="Times New Roman"/>
          <w:b/>
          <w:bCs/>
        </w:rPr>
      </w:pPr>
      <w:bookmarkStart w:id="35" w:name="_Toc310588275"/>
      <w:bookmarkStart w:id="36" w:name="_Toc320888085"/>
      <w:r w:rsidRPr="00E00D28">
        <w:rPr>
          <w:rFonts w:ascii="Times New Roman" w:hAnsi="Times New Roman"/>
          <w:b/>
          <w:bCs/>
        </w:rPr>
        <w:t>Заключительные положения</w:t>
      </w:r>
      <w:bookmarkEnd w:id="35"/>
      <w:bookmarkEnd w:id="36"/>
    </w:p>
    <w:p w:rsidR="003B474B" w:rsidRPr="0050734C" w:rsidRDefault="003B474B" w:rsidP="00E00D28">
      <w:pPr>
        <w:keepNext/>
        <w:keepLines/>
        <w:spacing w:after="0" w:line="360" w:lineRule="auto"/>
        <w:ind w:firstLine="567"/>
        <w:rPr>
          <w:color w:val="000000"/>
          <w:sz w:val="24"/>
          <w:szCs w:val="24"/>
        </w:rPr>
      </w:pPr>
      <w:r w:rsidRPr="0050734C">
        <w:rPr>
          <w:color w:val="000000"/>
          <w:sz w:val="24"/>
          <w:szCs w:val="24"/>
        </w:rPr>
        <w:t>При разработке мероприятий максимально учитывались конкретные проблемы и интересы сельского поселения.</w:t>
      </w:r>
    </w:p>
    <w:p w:rsidR="003B474B" w:rsidRPr="0050734C" w:rsidRDefault="003B474B" w:rsidP="003B474B">
      <w:pPr>
        <w:spacing w:after="0" w:line="360" w:lineRule="auto"/>
        <w:ind w:firstLine="567"/>
        <w:rPr>
          <w:color w:val="000000"/>
          <w:sz w:val="24"/>
          <w:szCs w:val="24"/>
        </w:rPr>
      </w:pPr>
      <w:r w:rsidRPr="0050734C">
        <w:rPr>
          <w:color w:val="000000"/>
          <w:sz w:val="24"/>
          <w:szCs w:val="24"/>
        </w:rPr>
        <w:t xml:space="preserve">Система мероприятий по реализации поставленных целей развития МО, включает основные направления, с учетом первоочередных мероприятий, которые включают разработку правил землепользования и застройки сельского поселения, подготовку документации по планировке территорий. </w:t>
      </w:r>
    </w:p>
    <w:p w:rsidR="003B474B" w:rsidRPr="0050734C" w:rsidRDefault="003B474B" w:rsidP="003B474B">
      <w:pPr>
        <w:spacing w:after="0" w:line="360" w:lineRule="auto"/>
        <w:ind w:firstLine="567"/>
        <w:rPr>
          <w:color w:val="000000"/>
          <w:sz w:val="24"/>
          <w:szCs w:val="24"/>
        </w:rPr>
      </w:pPr>
      <w:r w:rsidRPr="0050734C">
        <w:rPr>
          <w:color w:val="000000"/>
          <w:sz w:val="24"/>
          <w:szCs w:val="24"/>
        </w:rPr>
        <w:t>Также первоочередными мероприятиями является, разработка проектов зон охраны объектов культурного наследия и других зон с особыми условиями использования территорий.</w:t>
      </w:r>
    </w:p>
    <w:p w:rsidR="003B474B" w:rsidRPr="0050734C" w:rsidRDefault="003B474B" w:rsidP="00E00D28">
      <w:pPr>
        <w:spacing w:after="0" w:line="360" w:lineRule="auto"/>
        <w:ind w:firstLine="567"/>
        <w:rPr>
          <w:color w:val="000000"/>
          <w:sz w:val="24"/>
          <w:szCs w:val="24"/>
        </w:rPr>
      </w:pPr>
      <w:r w:rsidRPr="0050734C">
        <w:rPr>
          <w:color w:val="000000"/>
          <w:sz w:val="24"/>
          <w:szCs w:val="24"/>
        </w:rPr>
        <w:t>Перечень не является фиксированным и должен уточняться с течением времени.</w:t>
      </w:r>
    </w:p>
    <w:p w:rsidR="003B474B" w:rsidRPr="00E97968" w:rsidRDefault="003B474B" w:rsidP="00EF1AB1">
      <w:pPr>
        <w:numPr>
          <w:ilvl w:val="0"/>
          <w:numId w:val="31"/>
        </w:numPr>
        <w:spacing w:after="0" w:line="360" w:lineRule="auto"/>
        <w:rPr>
          <w:b/>
          <w:i/>
          <w:color w:val="000000"/>
          <w:sz w:val="24"/>
          <w:szCs w:val="24"/>
        </w:rPr>
      </w:pPr>
      <w:r w:rsidRPr="00E97968">
        <w:rPr>
          <w:b/>
          <w:i/>
          <w:color w:val="000000"/>
          <w:sz w:val="24"/>
          <w:szCs w:val="24"/>
        </w:rPr>
        <w:t>Содействие развитию предприятий и предпринимательской деятельности</w:t>
      </w:r>
    </w:p>
    <w:p w:rsidR="003B474B" w:rsidRPr="0050734C" w:rsidRDefault="003B474B" w:rsidP="003B474B">
      <w:pPr>
        <w:spacing w:after="0" w:line="360" w:lineRule="auto"/>
        <w:ind w:firstLine="567"/>
        <w:rPr>
          <w:color w:val="000000"/>
          <w:sz w:val="24"/>
          <w:szCs w:val="24"/>
        </w:rPr>
      </w:pPr>
      <w:r w:rsidRPr="0050734C">
        <w:rPr>
          <w:color w:val="000000"/>
          <w:sz w:val="24"/>
          <w:szCs w:val="24"/>
        </w:rPr>
        <w:t>Основными мероприятиями по реализации данного направления являются:</w:t>
      </w:r>
    </w:p>
    <w:p w:rsidR="003B474B" w:rsidRPr="0050734C" w:rsidRDefault="003B474B" w:rsidP="003B474B">
      <w:pPr>
        <w:spacing w:after="0" w:line="360" w:lineRule="auto"/>
        <w:ind w:firstLine="567"/>
        <w:rPr>
          <w:color w:val="000000"/>
          <w:sz w:val="24"/>
          <w:szCs w:val="24"/>
        </w:rPr>
      </w:pPr>
      <w:r w:rsidRPr="0050734C">
        <w:rPr>
          <w:color w:val="000000"/>
          <w:sz w:val="24"/>
          <w:szCs w:val="24"/>
        </w:rPr>
        <w:t xml:space="preserve">- реабилитация предприятий на основе саморазвития при максимальном использовании местных ресурсов </w:t>
      </w:r>
    </w:p>
    <w:p w:rsidR="003B474B" w:rsidRPr="0050734C" w:rsidRDefault="003B474B" w:rsidP="00E00D28">
      <w:pPr>
        <w:spacing w:after="0" w:line="360" w:lineRule="auto"/>
        <w:ind w:firstLine="567"/>
        <w:rPr>
          <w:color w:val="000000"/>
          <w:sz w:val="24"/>
          <w:szCs w:val="24"/>
        </w:rPr>
      </w:pPr>
      <w:r w:rsidRPr="0050734C">
        <w:rPr>
          <w:color w:val="000000"/>
          <w:sz w:val="24"/>
          <w:szCs w:val="24"/>
        </w:rPr>
        <w:t>- повышение конкурентоспособности производимой промышленной и сельскохозяйственной продукции</w:t>
      </w:r>
    </w:p>
    <w:p w:rsidR="003B474B" w:rsidRPr="00E00D28" w:rsidRDefault="003B474B" w:rsidP="00EF1AB1">
      <w:pPr>
        <w:numPr>
          <w:ilvl w:val="0"/>
          <w:numId w:val="31"/>
        </w:numPr>
        <w:spacing w:after="0" w:line="360" w:lineRule="auto"/>
        <w:rPr>
          <w:b/>
          <w:i/>
          <w:color w:val="000000"/>
          <w:sz w:val="24"/>
          <w:szCs w:val="24"/>
        </w:rPr>
      </w:pPr>
      <w:r w:rsidRPr="00E97968">
        <w:rPr>
          <w:b/>
          <w:i/>
          <w:color w:val="000000"/>
          <w:sz w:val="24"/>
          <w:szCs w:val="24"/>
        </w:rPr>
        <w:t xml:space="preserve"> Реконструкция, модернизация жилищного фонда, новое жилищное строительство</w:t>
      </w:r>
    </w:p>
    <w:p w:rsidR="003B474B" w:rsidRPr="0050734C" w:rsidRDefault="003B474B" w:rsidP="003B474B">
      <w:pPr>
        <w:spacing w:after="0" w:line="360" w:lineRule="auto"/>
        <w:ind w:firstLine="567"/>
        <w:rPr>
          <w:color w:val="000000"/>
          <w:sz w:val="24"/>
          <w:szCs w:val="24"/>
        </w:rPr>
      </w:pPr>
      <w:r w:rsidRPr="0050734C">
        <w:rPr>
          <w:color w:val="000000"/>
          <w:sz w:val="24"/>
          <w:szCs w:val="24"/>
        </w:rPr>
        <w:t>Проектом  предлагается:</w:t>
      </w:r>
    </w:p>
    <w:p w:rsidR="003B474B" w:rsidRPr="0050734C" w:rsidRDefault="003B474B" w:rsidP="00EF1AB1">
      <w:pPr>
        <w:numPr>
          <w:ilvl w:val="0"/>
          <w:numId w:val="32"/>
        </w:numPr>
        <w:spacing w:after="0" w:line="360" w:lineRule="auto"/>
        <w:rPr>
          <w:color w:val="000000"/>
          <w:sz w:val="24"/>
          <w:szCs w:val="24"/>
        </w:rPr>
      </w:pPr>
      <w:r w:rsidRPr="0050734C">
        <w:rPr>
          <w:color w:val="000000"/>
          <w:sz w:val="24"/>
          <w:szCs w:val="24"/>
        </w:rPr>
        <w:t xml:space="preserve">новое жилищное строительство; </w:t>
      </w:r>
    </w:p>
    <w:p w:rsidR="003B474B" w:rsidRPr="0050734C" w:rsidRDefault="003B474B" w:rsidP="00EF1AB1">
      <w:pPr>
        <w:numPr>
          <w:ilvl w:val="0"/>
          <w:numId w:val="32"/>
        </w:numPr>
        <w:spacing w:after="0" w:line="360" w:lineRule="auto"/>
        <w:rPr>
          <w:color w:val="000000"/>
          <w:sz w:val="24"/>
          <w:szCs w:val="24"/>
        </w:rPr>
      </w:pPr>
      <w:r w:rsidRPr="0050734C">
        <w:rPr>
          <w:color w:val="000000"/>
          <w:sz w:val="24"/>
          <w:szCs w:val="24"/>
        </w:rPr>
        <w:t>обеспечение типологического разнообразия нового жилища;</w:t>
      </w:r>
    </w:p>
    <w:p w:rsidR="003B474B" w:rsidRPr="0050734C" w:rsidRDefault="003B474B" w:rsidP="00EF1AB1">
      <w:pPr>
        <w:numPr>
          <w:ilvl w:val="0"/>
          <w:numId w:val="32"/>
        </w:numPr>
        <w:spacing w:after="0" w:line="360" w:lineRule="auto"/>
        <w:rPr>
          <w:color w:val="000000"/>
          <w:sz w:val="24"/>
          <w:szCs w:val="24"/>
        </w:rPr>
      </w:pPr>
      <w:r w:rsidRPr="0050734C">
        <w:rPr>
          <w:color w:val="000000"/>
          <w:sz w:val="24"/>
          <w:szCs w:val="24"/>
        </w:rPr>
        <w:t>реконструкция, модернизация и капитальный ремонт жилищного фонда;</w:t>
      </w:r>
    </w:p>
    <w:p w:rsidR="003B474B" w:rsidRPr="0050734C" w:rsidRDefault="003B474B" w:rsidP="00EF1AB1">
      <w:pPr>
        <w:numPr>
          <w:ilvl w:val="0"/>
          <w:numId w:val="29"/>
        </w:numPr>
        <w:spacing w:after="0" w:line="360" w:lineRule="auto"/>
        <w:rPr>
          <w:color w:val="000000"/>
          <w:sz w:val="24"/>
          <w:szCs w:val="24"/>
        </w:rPr>
      </w:pPr>
      <w:r w:rsidRPr="0050734C">
        <w:rPr>
          <w:color w:val="000000"/>
          <w:sz w:val="24"/>
          <w:szCs w:val="24"/>
        </w:rPr>
        <w:t>обеспечение ветеранов ВОВ жильем по ФЗ №5 «О ветеранах».</w:t>
      </w:r>
    </w:p>
    <w:p w:rsidR="003B474B" w:rsidRPr="0050734C" w:rsidRDefault="003B474B" w:rsidP="003B474B">
      <w:pPr>
        <w:spacing w:after="0" w:line="360" w:lineRule="auto"/>
        <w:ind w:firstLine="567"/>
        <w:rPr>
          <w:color w:val="000000"/>
          <w:sz w:val="24"/>
          <w:szCs w:val="24"/>
        </w:rPr>
      </w:pPr>
      <w:r w:rsidRPr="0050734C">
        <w:rPr>
          <w:color w:val="000000"/>
          <w:sz w:val="24"/>
          <w:szCs w:val="24"/>
        </w:rPr>
        <w:t>Существующая в настоящее время проблема нехватки жилья может быть решена также посредством реализации следующих федеральных и региональных программ:</w:t>
      </w:r>
    </w:p>
    <w:p w:rsidR="003B474B" w:rsidRPr="0050734C" w:rsidRDefault="003B474B" w:rsidP="00EF1AB1">
      <w:pPr>
        <w:numPr>
          <w:ilvl w:val="0"/>
          <w:numId w:val="29"/>
        </w:numPr>
        <w:spacing w:after="0" w:line="360" w:lineRule="auto"/>
        <w:rPr>
          <w:i/>
          <w:color w:val="000000"/>
          <w:sz w:val="24"/>
          <w:szCs w:val="24"/>
        </w:rPr>
      </w:pPr>
      <w:r w:rsidRPr="0050734C">
        <w:rPr>
          <w:i/>
          <w:color w:val="000000"/>
          <w:sz w:val="24"/>
          <w:szCs w:val="24"/>
        </w:rPr>
        <w:t>Федеральная целевая программа «Жилище» на 2011-2015 годы, утвержденная Постановлением Правительства РФ от 17 декабря 2010 г.  № 675;</w:t>
      </w:r>
    </w:p>
    <w:p w:rsidR="003B474B" w:rsidRPr="0050734C" w:rsidRDefault="003B474B" w:rsidP="00EF1AB1">
      <w:pPr>
        <w:numPr>
          <w:ilvl w:val="0"/>
          <w:numId w:val="29"/>
        </w:numPr>
        <w:spacing w:after="0" w:line="360" w:lineRule="auto"/>
        <w:rPr>
          <w:i/>
          <w:color w:val="000000"/>
          <w:sz w:val="24"/>
          <w:szCs w:val="24"/>
        </w:rPr>
      </w:pPr>
      <w:r w:rsidRPr="0050734C">
        <w:rPr>
          <w:i/>
          <w:color w:val="000000"/>
          <w:sz w:val="24"/>
          <w:szCs w:val="24"/>
        </w:rPr>
        <w:lastRenderedPageBreak/>
        <w:t xml:space="preserve">Федеральный закон от 25 декабря </w:t>
      </w:r>
      <w:smartTag w:uri="urn:schemas-microsoft-com:office:smarttags" w:element="metricconverter">
        <w:smartTagPr>
          <w:attr w:name="ProductID" w:val="2008 г"/>
        </w:smartTagPr>
        <w:r w:rsidRPr="0050734C">
          <w:rPr>
            <w:i/>
            <w:color w:val="000000"/>
            <w:sz w:val="24"/>
            <w:szCs w:val="24"/>
          </w:rPr>
          <w:t>2008 г</w:t>
        </w:r>
      </w:smartTag>
      <w:r w:rsidRPr="0050734C">
        <w:rPr>
          <w:i/>
          <w:color w:val="000000"/>
          <w:sz w:val="24"/>
          <w:szCs w:val="24"/>
        </w:rPr>
        <w:t xml:space="preserve">. № 288-ФЗ «О дополнительных мерах государственной поддержки семей, имеющих детей» и Постановление Правительства РФ от 13 января </w:t>
      </w:r>
      <w:smartTag w:uri="urn:schemas-microsoft-com:office:smarttags" w:element="metricconverter">
        <w:smartTagPr>
          <w:attr w:name="ProductID" w:val="2009 г"/>
        </w:smartTagPr>
        <w:r w:rsidRPr="0050734C">
          <w:rPr>
            <w:i/>
            <w:color w:val="000000"/>
            <w:sz w:val="24"/>
            <w:szCs w:val="24"/>
          </w:rPr>
          <w:t>2009 г</w:t>
        </w:r>
      </w:smartTag>
      <w:r w:rsidRPr="0050734C">
        <w:rPr>
          <w:i/>
          <w:color w:val="000000"/>
          <w:sz w:val="24"/>
          <w:szCs w:val="24"/>
        </w:rPr>
        <w:t>. № 20;</w:t>
      </w:r>
    </w:p>
    <w:p w:rsidR="003B474B" w:rsidRPr="0050734C" w:rsidRDefault="003B474B" w:rsidP="00EF1AB1">
      <w:pPr>
        <w:numPr>
          <w:ilvl w:val="0"/>
          <w:numId w:val="29"/>
        </w:numPr>
        <w:spacing w:after="0" w:line="360" w:lineRule="auto"/>
        <w:rPr>
          <w:i/>
          <w:color w:val="000000"/>
          <w:sz w:val="24"/>
          <w:szCs w:val="24"/>
        </w:rPr>
      </w:pPr>
      <w:r w:rsidRPr="0050734C">
        <w:rPr>
          <w:i/>
          <w:color w:val="000000"/>
          <w:sz w:val="24"/>
          <w:szCs w:val="24"/>
        </w:rPr>
        <w:t>Федеральная программа «Социальное развитие села до 2013 года»;</w:t>
      </w:r>
    </w:p>
    <w:p w:rsidR="003B474B" w:rsidRPr="0050734C" w:rsidRDefault="003B474B" w:rsidP="00EF1AB1">
      <w:pPr>
        <w:numPr>
          <w:ilvl w:val="0"/>
          <w:numId w:val="29"/>
        </w:numPr>
        <w:spacing w:after="0" w:line="360" w:lineRule="auto"/>
        <w:rPr>
          <w:i/>
          <w:color w:val="000000"/>
          <w:sz w:val="24"/>
          <w:szCs w:val="24"/>
        </w:rPr>
      </w:pPr>
      <w:r w:rsidRPr="0050734C">
        <w:rPr>
          <w:i/>
          <w:color w:val="000000"/>
          <w:sz w:val="24"/>
          <w:szCs w:val="24"/>
        </w:rPr>
        <w:t>Постановление Правительства РФ № 845 «Об утверждении Положения о жилищном обустройстве вынужденных переселенцев в РФ»;</w:t>
      </w:r>
    </w:p>
    <w:p w:rsidR="003B474B" w:rsidRPr="00E00D28" w:rsidRDefault="003B474B" w:rsidP="00EF1AB1">
      <w:pPr>
        <w:numPr>
          <w:ilvl w:val="0"/>
          <w:numId w:val="29"/>
        </w:numPr>
        <w:spacing w:after="0" w:line="360" w:lineRule="auto"/>
        <w:rPr>
          <w:i/>
          <w:color w:val="000000"/>
          <w:sz w:val="24"/>
          <w:szCs w:val="24"/>
        </w:rPr>
      </w:pPr>
      <w:r w:rsidRPr="0050734C">
        <w:rPr>
          <w:i/>
          <w:color w:val="000000"/>
          <w:sz w:val="24"/>
          <w:szCs w:val="24"/>
        </w:rPr>
        <w:t>Федеральный Закон «О фонде содействия реформированию жилищно-коммунального хозяйства».</w:t>
      </w:r>
    </w:p>
    <w:p w:rsidR="003B474B" w:rsidRPr="00E00D28" w:rsidRDefault="003B474B" w:rsidP="00E00D28">
      <w:pPr>
        <w:spacing w:after="0" w:line="360" w:lineRule="auto"/>
        <w:ind w:firstLine="567"/>
        <w:rPr>
          <w:b/>
          <w:i/>
          <w:color w:val="000000"/>
          <w:sz w:val="24"/>
          <w:szCs w:val="24"/>
        </w:rPr>
      </w:pPr>
      <w:r w:rsidRPr="00E97968">
        <w:rPr>
          <w:b/>
          <w:i/>
          <w:color w:val="000000"/>
          <w:sz w:val="24"/>
          <w:szCs w:val="24"/>
        </w:rPr>
        <w:t>3. Развитие строительной базы с учетом специфики поселка и задач по реконструкции застройки</w:t>
      </w:r>
    </w:p>
    <w:p w:rsidR="003B474B" w:rsidRPr="0050734C" w:rsidRDefault="003B474B" w:rsidP="003B474B">
      <w:pPr>
        <w:spacing w:after="0" w:line="360" w:lineRule="auto"/>
        <w:ind w:firstLine="567"/>
        <w:rPr>
          <w:color w:val="000000"/>
          <w:sz w:val="24"/>
          <w:szCs w:val="24"/>
        </w:rPr>
      </w:pPr>
      <w:r w:rsidRPr="0050734C">
        <w:rPr>
          <w:color w:val="000000"/>
          <w:sz w:val="24"/>
          <w:szCs w:val="24"/>
        </w:rPr>
        <w:t>Основными мероприятиями по реализации данного направления являются:</w:t>
      </w:r>
    </w:p>
    <w:p w:rsidR="003B474B" w:rsidRPr="0050734C" w:rsidRDefault="003B474B" w:rsidP="00EF1AB1">
      <w:pPr>
        <w:numPr>
          <w:ilvl w:val="0"/>
          <w:numId w:val="29"/>
        </w:numPr>
        <w:spacing w:after="0" w:line="360" w:lineRule="auto"/>
        <w:rPr>
          <w:color w:val="000000"/>
          <w:sz w:val="24"/>
          <w:szCs w:val="24"/>
        </w:rPr>
      </w:pPr>
      <w:r w:rsidRPr="0050734C">
        <w:rPr>
          <w:color w:val="000000"/>
          <w:sz w:val="24"/>
          <w:szCs w:val="24"/>
        </w:rPr>
        <w:t>развитие предприятий стройиндустрии по выпуску стройматериалов и конструктивных материалов из местного сырья для строительства экономичных и экологически безопасных жилых домов, в том числе малой этажности;</w:t>
      </w:r>
    </w:p>
    <w:p w:rsidR="003B474B" w:rsidRPr="00E00D28" w:rsidRDefault="003B474B" w:rsidP="00EF1AB1">
      <w:pPr>
        <w:numPr>
          <w:ilvl w:val="0"/>
          <w:numId w:val="29"/>
        </w:numPr>
        <w:spacing w:after="0" w:line="360" w:lineRule="auto"/>
        <w:rPr>
          <w:color w:val="000000"/>
          <w:sz w:val="24"/>
          <w:szCs w:val="24"/>
        </w:rPr>
      </w:pPr>
      <w:r w:rsidRPr="0050734C">
        <w:rPr>
          <w:color w:val="000000"/>
          <w:sz w:val="24"/>
          <w:szCs w:val="24"/>
        </w:rPr>
        <w:t>стимулирование частного предпринимательства в сфере ремонта, реконструкции, нового малоэтажного строительства, благоустройства и инженерного оборудования.</w:t>
      </w:r>
    </w:p>
    <w:p w:rsidR="003B474B" w:rsidRPr="001022FB" w:rsidRDefault="003B474B" w:rsidP="00E00D28">
      <w:pPr>
        <w:spacing w:after="0" w:line="360" w:lineRule="auto"/>
        <w:ind w:firstLine="567"/>
        <w:rPr>
          <w:b/>
          <w:i/>
          <w:color w:val="000000"/>
          <w:sz w:val="24"/>
          <w:szCs w:val="24"/>
        </w:rPr>
      </w:pPr>
      <w:r w:rsidRPr="00E97968">
        <w:rPr>
          <w:b/>
          <w:i/>
          <w:color w:val="000000"/>
          <w:sz w:val="24"/>
          <w:szCs w:val="24"/>
        </w:rPr>
        <w:t>4. Обеспечение устойчивости социально-демографической структуры населения</w:t>
      </w:r>
    </w:p>
    <w:p w:rsidR="003B474B" w:rsidRPr="0050734C" w:rsidRDefault="003B474B" w:rsidP="003B474B">
      <w:pPr>
        <w:spacing w:after="0" w:line="360" w:lineRule="auto"/>
        <w:ind w:firstLine="567"/>
        <w:rPr>
          <w:color w:val="000000"/>
          <w:sz w:val="24"/>
          <w:szCs w:val="24"/>
        </w:rPr>
      </w:pPr>
      <w:r w:rsidRPr="0050734C">
        <w:rPr>
          <w:color w:val="000000"/>
          <w:sz w:val="24"/>
          <w:szCs w:val="24"/>
        </w:rPr>
        <w:t>Основными мероприятиями по реализации данного направления являются:</w:t>
      </w:r>
    </w:p>
    <w:p w:rsidR="003B474B" w:rsidRPr="0050734C" w:rsidRDefault="003B474B" w:rsidP="00EF1AB1">
      <w:pPr>
        <w:numPr>
          <w:ilvl w:val="0"/>
          <w:numId w:val="34"/>
        </w:numPr>
        <w:spacing w:after="0" w:line="360" w:lineRule="auto"/>
        <w:rPr>
          <w:color w:val="000000"/>
          <w:sz w:val="24"/>
          <w:szCs w:val="24"/>
        </w:rPr>
      </w:pPr>
      <w:r w:rsidRPr="0050734C">
        <w:rPr>
          <w:color w:val="000000"/>
          <w:sz w:val="24"/>
          <w:szCs w:val="24"/>
        </w:rPr>
        <w:t>реализация мер социальной политики, направленных на повышение уровня жизни населения, улучшение здоровья, снижение смертности и повышение продолжительности жизни, развитие социальной сферы;</w:t>
      </w:r>
    </w:p>
    <w:p w:rsidR="003B474B" w:rsidRPr="0050734C" w:rsidRDefault="003B474B" w:rsidP="00EF1AB1">
      <w:pPr>
        <w:numPr>
          <w:ilvl w:val="0"/>
          <w:numId w:val="33"/>
        </w:numPr>
        <w:spacing w:after="0" w:line="360" w:lineRule="auto"/>
        <w:rPr>
          <w:color w:val="000000"/>
          <w:sz w:val="24"/>
          <w:szCs w:val="24"/>
        </w:rPr>
      </w:pPr>
      <w:r w:rsidRPr="0050734C">
        <w:rPr>
          <w:color w:val="000000"/>
          <w:sz w:val="24"/>
          <w:szCs w:val="24"/>
        </w:rPr>
        <w:t>максимально возможное сохранение существующих и создание новых рабочих мест;</w:t>
      </w:r>
    </w:p>
    <w:p w:rsidR="003B474B" w:rsidRPr="0050734C" w:rsidRDefault="003B474B" w:rsidP="00EF1AB1">
      <w:pPr>
        <w:numPr>
          <w:ilvl w:val="0"/>
          <w:numId w:val="33"/>
        </w:numPr>
        <w:spacing w:after="0" w:line="360" w:lineRule="auto"/>
        <w:rPr>
          <w:color w:val="000000"/>
          <w:sz w:val="24"/>
          <w:szCs w:val="24"/>
        </w:rPr>
      </w:pPr>
      <w:r w:rsidRPr="0050734C">
        <w:rPr>
          <w:color w:val="000000"/>
          <w:sz w:val="24"/>
          <w:szCs w:val="24"/>
        </w:rPr>
        <w:t>создание условий для строительства жилья и в первую очередь усадебного типа;</w:t>
      </w:r>
    </w:p>
    <w:p w:rsidR="003B474B" w:rsidRPr="0050734C" w:rsidRDefault="003B474B" w:rsidP="00EF1AB1">
      <w:pPr>
        <w:numPr>
          <w:ilvl w:val="0"/>
          <w:numId w:val="33"/>
        </w:numPr>
        <w:spacing w:after="0" w:line="360" w:lineRule="auto"/>
        <w:rPr>
          <w:color w:val="000000"/>
          <w:sz w:val="24"/>
          <w:szCs w:val="24"/>
        </w:rPr>
      </w:pPr>
      <w:r w:rsidRPr="0050734C">
        <w:rPr>
          <w:color w:val="000000"/>
          <w:sz w:val="24"/>
          <w:szCs w:val="24"/>
        </w:rPr>
        <w:t>развитие системы переподготовки кадров, профессионального обучения молодежи.</w:t>
      </w:r>
    </w:p>
    <w:p w:rsidR="003B474B" w:rsidRPr="00E97968" w:rsidRDefault="003B474B" w:rsidP="003B474B">
      <w:pPr>
        <w:spacing w:after="0" w:line="360" w:lineRule="auto"/>
        <w:ind w:firstLine="567"/>
        <w:rPr>
          <w:b/>
          <w:i/>
          <w:color w:val="000000"/>
          <w:sz w:val="24"/>
          <w:szCs w:val="24"/>
        </w:rPr>
      </w:pPr>
      <w:r w:rsidRPr="00E97968">
        <w:rPr>
          <w:b/>
          <w:i/>
          <w:color w:val="000000"/>
          <w:sz w:val="24"/>
          <w:szCs w:val="24"/>
        </w:rPr>
        <w:t>5. Развитие социальной инфраструктуры</w:t>
      </w:r>
    </w:p>
    <w:p w:rsidR="003B474B" w:rsidRPr="0050734C" w:rsidRDefault="003B474B" w:rsidP="003B474B">
      <w:pPr>
        <w:spacing w:after="0" w:line="360" w:lineRule="auto"/>
        <w:ind w:firstLine="567"/>
        <w:rPr>
          <w:color w:val="000000"/>
          <w:sz w:val="24"/>
          <w:szCs w:val="24"/>
        </w:rPr>
      </w:pPr>
      <w:r w:rsidRPr="0050734C">
        <w:rPr>
          <w:b/>
          <w:color w:val="000000"/>
          <w:sz w:val="24"/>
          <w:szCs w:val="24"/>
        </w:rPr>
        <w:tab/>
      </w:r>
      <w:r w:rsidRPr="0050734C">
        <w:rPr>
          <w:color w:val="000000"/>
          <w:sz w:val="24"/>
          <w:szCs w:val="24"/>
        </w:rPr>
        <w:t>Основными мероприятиями по реализации данного направления являются:</w:t>
      </w:r>
    </w:p>
    <w:p w:rsidR="003B474B" w:rsidRPr="0050734C" w:rsidRDefault="003B474B" w:rsidP="00EF1AB1">
      <w:pPr>
        <w:numPr>
          <w:ilvl w:val="0"/>
          <w:numId w:val="35"/>
        </w:numPr>
        <w:spacing w:after="0" w:line="360" w:lineRule="auto"/>
        <w:rPr>
          <w:color w:val="000000"/>
          <w:sz w:val="24"/>
          <w:szCs w:val="24"/>
        </w:rPr>
      </w:pPr>
      <w:r w:rsidRPr="0050734C">
        <w:rPr>
          <w:color w:val="000000"/>
          <w:sz w:val="24"/>
          <w:szCs w:val="24"/>
        </w:rPr>
        <w:t>создание необходимых условий для обеспечения всеобщей доступности и общественно приемлемого качества базовых социальных услуг (прежде всего, медицинского обслуживания и образования), расширение возможностей выбора их населением;</w:t>
      </w:r>
    </w:p>
    <w:p w:rsidR="003B474B" w:rsidRPr="0050734C" w:rsidRDefault="003B474B" w:rsidP="00EF1AB1">
      <w:pPr>
        <w:numPr>
          <w:ilvl w:val="0"/>
          <w:numId w:val="35"/>
        </w:numPr>
        <w:spacing w:after="0" w:line="360" w:lineRule="auto"/>
        <w:rPr>
          <w:color w:val="000000"/>
          <w:sz w:val="24"/>
          <w:szCs w:val="24"/>
        </w:rPr>
      </w:pPr>
      <w:r w:rsidRPr="0050734C">
        <w:rPr>
          <w:color w:val="000000"/>
          <w:sz w:val="24"/>
          <w:szCs w:val="24"/>
        </w:rPr>
        <w:t>обустройство мест захоронений (инвентаризация и паспортизация мест захоронений, приведение в порядок старых и создание новых кладбищ);</w:t>
      </w:r>
    </w:p>
    <w:p w:rsidR="003B474B" w:rsidRPr="00E00D28" w:rsidRDefault="003B474B" w:rsidP="00EF1AB1">
      <w:pPr>
        <w:numPr>
          <w:ilvl w:val="0"/>
          <w:numId w:val="35"/>
        </w:numPr>
        <w:spacing w:after="0" w:line="360" w:lineRule="auto"/>
        <w:rPr>
          <w:color w:val="000000"/>
          <w:sz w:val="24"/>
          <w:szCs w:val="24"/>
        </w:rPr>
      </w:pPr>
      <w:r w:rsidRPr="0050734C">
        <w:rPr>
          <w:color w:val="000000"/>
          <w:sz w:val="24"/>
          <w:szCs w:val="24"/>
        </w:rPr>
        <w:t>реконструкция детских дошкольных учреждений, реконструкция общеобразовательных школ.</w:t>
      </w:r>
    </w:p>
    <w:p w:rsidR="003B474B" w:rsidRPr="00E97968" w:rsidRDefault="003B474B" w:rsidP="003B474B">
      <w:pPr>
        <w:spacing w:after="0" w:line="360" w:lineRule="auto"/>
        <w:ind w:firstLine="567"/>
        <w:rPr>
          <w:b/>
          <w:i/>
          <w:color w:val="000000"/>
          <w:sz w:val="24"/>
          <w:szCs w:val="24"/>
        </w:rPr>
      </w:pPr>
      <w:r w:rsidRPr="00E97968">
        <w:rPr>
          <w:b/>
          <w:i/>
          <w:color w:val="000000"/>
          <w:sz w:val="24"/>
          <w:szCs w:val="24"/>
        </w:rPr>
        <w:lastRenderedPageBreak/>
        <w:t>6. Модернизация и повышение надежности инженерно-технической инфраструктуры</w:t>
      </w:r>
    </w:p>
    <w:p w:rsidR="003B474B" w:rsidRPr="0050734C" w:rsidRDefault="003B474B" w:rsidP="003B474B">
      <w:pPr>
        <w:spacing w:after="0" w:line="360" w:lineRule="auto"/>
        <w:ind w:firstLine="567"/>
        <w:rPr>
          <w:color w:val="000000"/>
          <w:sz w:val="24"/>
          <w:szCs w:val="24"/>
        </w:rPr>
      </w:pPr>
      <w:r w:rsidRPr="0050734C">
        <w:rPr>
          <w:color w:val="000000"/>
          <w:sz w:val="24"/>
          <w:szCs w:val="24"/>
        </w:rPr>
        <w:t>Основными мероприятиями по реализации данного направления являются:</w:t>
      </w:r>
    </w:p>
    <w:p w:rsidR="003B474B" w:rsidRPr="00E00D28" w:rsidRDefault="003B474B" w:rsidP="00E00D28">
      <w:pPr>
        <w:spacing w:after="0" w:line="360" w:lineRule="auto"/>
        <w:ind w:firstLine="567"/>
        <w:rPr>
          <w:color w:val="000000"/>
          <w:sz w:val="24"/>
          <w:szCs w:val="24"/>
        </w:rPr>
      </w:pPr>
      <w:r w:rsidRPr="0050734C">
        <w:rPr>
          <w:color w:val="000000"/>
          <w:sz w:val="24"/>
          <w:szCs w:val="24"/>
        </w:rPr>
        <w:t>- сохранение работоспособности и функциональной надежности действующих систем инженерного обеспечения, с существенным ростом объемов ремонтно-восстановительных работ.</w:t>
      </w:r>
    </w:p>
    <w:p w:rsidR="003B474B" w:rsidRPr="00E97968" w:rsidRDefault="003B474B" w:rsidP="003B474B">
      <w:pPr>
        <w:spacing w:after="0" w:line="360" w:lineRule="auto"/>
        <w:ind w:firstLine="567"/>
        <w:rPr>
          <w:b/>
          <w:i/>
          <w:color w:val="000000"/>
          <w:sz w:val="24"/>
          <w:szCs w:val="24"/>
        </w:rPr>
      </w:pPr>
      <w:r w:rsidRPr="00E97968">
        <w:rPr>
          <w:b/>
          <w:i/>
          <w:color w:val="000000"/>
          <w:sz w:val="24"/>
          <w:szCs w:val="24"/>
        </w:rPr>
        <w:t>7. Совершенствование транспортной инфраструктуры</w:t>
      </w:r>
    </w:p>
    <w:p w:rsidR="003B474B" w:rsidRPr="0050734C" w:rsidRDefault="003B474B" w:rsidP="003B474B">
      <w:pPr>
        <w:spacing w:after="0" w:line="360" w:lineRule="auto"/>
        <w:ind w:firstLine="567"/>
        <w:rPr>
          <w:color w:val="000000"/>
          <w:sz w:val="24"/>
          <w:szCs w:val="24"/>
        </w:rPr>
      </w:pPr>
      <w:r w:rsidRPr="0050734C">
        <w:rPr>
          <w:color w:val="000000"/>
          <w:sz w:val="24"/>
          <w:szCs w:val="24"/>
        </w:rPr>
        <w:t>Основными мероприятиями по реализации данного направления являются:</w:t>
      </w:r>
    </w:p>
    <w:p w:rsidR="003B474B" w:rsidRPr="0050734C" w:rsidRDefault="003B474B" w:rsidP="003B474B">
      <w:pPr>
        <w:spacing w:after="0" w:line="360" w:lineRule="auto"/>
        <w:ind w:firstLine="567"/>
        <w:rPr>
          <w:color w:val="000000"/>
          <w:sz w:val="24"/>
          <w:szCs w:val="24"/>
        </w:rPr>
      </w:pPr>
      <w:r w:rsidRPr="0050734C">
        <w:rPr>
          <w:color w:val="000000"/>
          <w:sz w:val="24"/>
          <w:szCs w:val="24"/>
        </w:rPr>
        <w:t xml:space="preserve">- реконструкция и модернизация сети улиц и дорог; </w:t>
      </w:r>
    </w:p>
    <w:p w:rsidR="003B474B" w:rsidRPr="0050734C" w:rsidRDefault="003B474B" w:rsidP="003B474B">
      <w:pPr>
        <w:spacing w:after="0" w:line="360" w:lineRule="auto"/>
        <w:ind w:firstLine="567"/>
        <w:rPr>
          <w:color w:val="000000"/>
          <w:sz w:val="24"/>
          <w:szCs w:val="24"/>
        </w:rPr>
      </w:pPr>
      <w:r w:rsidRPr="0050734C">
        <w:rPr>
          <w:color w:val="000000"/>
          <w:sz w:val="24"/>
          <w:szCs w:val="24"/>
        </w:rPr>
        <w:t xml:space="preserve">- ремонт дорожных покрытий с реконструкцией и развитием водоотводящих систем; </w:t>
      </w:r>
    </w:p>
    <w:p w:rsidR="003B474B" w:rsidRPr="00E97968" w:rsidRDefault="003B474B" w:rsidP="003B474B">
      <w:pPr>
        <w:spacing w:after="0" w:line="360" w:lineRule="auto"/>
        <w:ind w:firstLine="567"/>
        <w:rPr>
          <w:b/>
          <w:i/>
          <w:color w:val="000000"/>
          <w:sz w:val="24"/>
          <w:szCs w:val="24"/>
        </w:rPr>
      </w:pPr>
      <w:r w:rsidRPr="00E97968">
        <w:rPr>
          <w:b/>
          <w:i/>
          <w:color w:val="000000"/>
          <w:sz w:val="24"/>
          <w:szCs w:val="24"/>
        </w:rPr>
        <w:t>8. Возрождение и совершенствование архитектурно-пространственной среды и сохранение архитектурного наследия</w:t>
      </w:r>
    </w:p>
    <w:p w:rsidR="003B474B" w:rsidRPr="0050734C" w:rsidRDefault="003B474B" w:rsidP="003B474B">
      <w:pPr>
        <w:spacing w:after="0" w:line="360" w:lineRule="auto"/>
        <w:ind w:firstLine="567"/>
        <w:rPr>
          <w:color w:val="000000"/>
          <w:sz w:val="24"/>
          <w:szCs w:val="24"/>
        </w:rPr>
      </w:pPr>
      <w:r w:rsidRPr="0050734C">
        <w:rPr>
          <w:color w:val="000000"/>
          <w:sz w:val="24"/>
          <w:szCs w:val="24"/>
        </w:rPr>
        <w:t>Основными мероприятиями по реализации данного направления являются:</w:t>
      </w:r>
    </w:p>
    <w:p w:rsidR="003B474B" w:rsidRPr="0050734C" w:rsidRDefault="003B474B" w:rsidP="003B474B">
      <w:pPr>
        <w:spacing w:after="0" w:line="360" w:lineRule="auto"/>
        <w:ind w:firstLine="567"/>
        <w:rPr>
          <w:color w:val="000000"/>
          <w:sz w:val="24"/>
          <w:szCs w:val="24"/>
        </w:rPr>
      </w:pPr>
      <w:r w:rsidRPr="0050734C">
        <w:rPr>
          <w:color w:val="000000"/>
          <w:sz w:val="24"/>
          <w:szCs w:val="24"/>
        </w:rPr>
        <w:t>- совместно с субъектом федерации, разработать проекты зон охраны объектов культурного наследия сельского поселения, по результатам которого, в случае необходимости, внести соответствующие изменения в генеральный план и правила землепользования и застройки сельского поселения;</w:t>
      </w:r>
    </w:p>
    <w:p w:rsidR="003B474B" w:rsidRPr="0050734C" w:rsidRDefault="003B474B" w:rsidP="003B474B">
      <w:pPr>
        <w:spacing w:after="0" w:line="360" w:lineRule="auto"/>
        <w:ind w:firstLine="567"/>
        <w:rPr>
          <w:color w:val="000000"/>
          <w:sz w:val="24"/>
          <w:szCs w:val="24"/>
        </w:rPr>
      </w:pPr>
      <w:r w:rsidRPr="0050734C">
        <w:rPr>
          <w:color w:val="000000"/>
          <w:sz w:val="24"/>
          <w:szCs w:val="24"/>
        </w:rPr>
        <w:t>(Одними из первоочередных мероприятий по сохранению объектов культурного наследия является:</w:t>
      </w:r>
    </w:p>
    <w:p w:rsidR="003B474B" w:rsidRPr="0050734C" w:rsidRDefault="003B474B" w:rsidP="00EF1AB1">
      <w:pPr>
        <w:numPr>
          <w:ilvl w:val="0"/>
          <w:numId w:val="30"/>
        </w:numPr>
        <w:tabs>
          <w:tab w:val="clear" w:pos="1897"/>
          <w:tab w:val="num" w:pos="0"/>
          <w:tab w:val="num" w:pos="1276"/>
        </w:tabs>
        <w:spacing w:after="0" w:line="360" w:lineRule="auto"/>
        <w:ind w:left="0" w:firstLine="851"/>
        <w:rPr>
          <w:color w:val="000000"/>
          <w:sz w:val="24"/>
          <w:szCs w:val="24"/>
        </w:rPr>
      </w:pPr>
      <w:r w:rsidRPr="0050734C">
        <w:rPr>
          <w:color w:val="000000"/>
          <w:sz w:val="24"/>
          <w:szCs w:val="24"/>
        </w:rPr>
        <w:t>включение объектов в государственный реестр объектов культурного наследия;</w:t>
      </w:r>
    </w:p>
    <w:p w:rsidR="003B474B" w:rsidRPr="0050734C" w:rsidRDefault="003B474B" w:rsidP="00EF1AB1">
      <w:pPr>
        <w:numPr>
          <w:ilvl w:val="0"/>
          <w:numId w:val="30"/>
        </w:numPr>
        <w:tabs>
          <w:tab w:val="clear" w:pos="1897"/>
          <w:tab w:val="num" w:pos="0"/>
          <w:tab w:val="num" w:pos="1276"/>
        </w:tabs>
        <w:spacing w:after="0" w:line="360" w:lineRule="auto"/>
        <w:ind w:left="0" w:firstLine="851"/>
        <w:rPr>
          <w:color w:val="000000"/>
          <w:sz w:val="24"/>
          <w:szCs w:val="24"/>
        </w:rPr>
      </w:pPr>
      <w:r w:rsidRPr="0050734C">
        <w:rPr>
          <w:color w:val="000000"/>
          <w:sz w:val="24"/>
          <w:szCs w:val="24"/>
        </w:rPr>
        <w:t>разработка зоны охраны объектов культурного наследия (В соответствии с Федеральным Законом «Об объектах культурного наследия (памятниках истории и культуры) народов Российской Федерации» №73-ФЗ ст.34 п.3 Границы зон охраны объекта культурного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w:t>
      </w:r>
    </w:p>
    <w:p w:rsidR="003B474B" w:rsidRPr="0050734C" w:rsidRDefault="003B474B" w:rsidP="00EF1AB1">
      <w:pPr>
        <w:numPr>
          <w:ilvl w:val="0"/>
          <w:numId w:val="30"/>
        </w:numPr>
        <w:tabs>
          <w:tab w:val="clear" w:pos="1897"/>
          <w:tab w:val="num" w:pos="0"/>
          <w:tab w:val="num" w:pos="1276"/>
        </w:tabs>
        <w:spacing w:after="0" w:line="360" w:lineRule="auto"/>
        <w:ind w:left="0" w:firstLine="851"/>
        <w:rPr>
          <w:color w:val="000000"/>
          <w:sz w:val="24"/>
          <w:szCs w:val="24"/>
        </w:rPr>
      </w:pPr>
      <w:r w:rsidRPr="0050734C">
        <w:rPr>
          <w:color w:val="000000"/>
          <w:sz w:val="24"/>
          <w:szCs w:val="24"/>
        </w:rPr>
        <w:t>утверждение зоны охраны объекта культурного наследия (Обязательно заключение государственной историко-культурной экспертизы в соответствии с Федеральным Законом №73-ФЗ);</w:t>
      </w:r>
    </w:p>
    <w:p w:rsidR="003B474B" w:rsidRPr="0050734C" w:rsidRDefault="003B474B" w:rsidP="00EF1AB1">
      <w:pPr>
        <w:numPr>
          <w:ilvl w:val="0"/>
          <w:numId w:val="30"/>
        </w:numPr>
        <w:tabs>
          <w:tab w:val="clear" w:pos="1897"/>
          <w:tab w:val="num" w:pos="0"/>
          <w:tab w:val="num" w:pos="1276"/>
        </w:tabs>
        <w:spacing w:after="0" w:line="360" w:lineRule="auto"/>
        <w:ind w:left="0" w:firstLine="851"/>
        <w:rPr>
          <w:color w:val="000000"/>
          <w:sz w:val="24"/>
          <w:szCs w:val="24"/>
        </w:rPr>
      </w:pPr>
      <w:r w:rsidRPr="0050734C">
        <w:rPr>
          <w:color w:val="000000"/>
          <w:sz w:val="24"/>
          <w:szCs w:val="24"/>
        </w:rPr>
        <w:t>внесение изменений в генеральный план и правила землепользования и застройки в соответствии с утвержденными проектами зон охраны  ОКН.</w:t>
      </w:r>
    </w:p>
    <w:p w:rsidR="003B474B" w:rsidRPr="00E00D28" w:rsidRDefault="003B474B" w:rsidP="00E00D28">
      <w:pPr>
        <w:spacing w:after="0" w:line="360" w:lineRule="auto"/>
        <w:ind w:firstLine="567"/>
        <w:rPr>
          <w:color w:val="000000"/>
          <w:sz w:val="24"/>
          <w:szCs w:val="24"/>
        </w:rPr>
      </w:pPr>
      <w:r w:rsidRPr="0050734C">
        <w:rPr>
          <w:color w:val="000000"/>
          <w:sz w:val="24"/>
          <w:szCs w:val="24"/>
        </w:rPr>
        <w:t>- реставрация или восстановление объектов культурного наследия в соответствие с разработанными и утвержденными мероприятиями.</w:t>
      </w:r>
    </w:p>
    <w:p w:rsidR="003B474B" w:rsidRPr="00E97968" w:rsidRDefault="003B474B" w:rsidP="003B474B">
      <w:pPr>
        <w:spacing w:after="0" w:line="360" w:lineRule="auto"/>
        <w:ind w:firstLine="567"/>
        <w:rPr>
          <w:b/>
          <w:i/>
          <w:color w:val="000000"/>
          <w:sz w:val="24"/>
          <w:szCs w:val="24"/>
        </w:rPr>
      </w:pPr>
      <w:r w:rsidRPr="00E97968">
        <w:rPr>
          <w:b/>
          <w:i/>
          <w:color w:val="000000"/>
          <w:sz w:val="24"/>
          <w:szCs w:val="24"/>
        </w:rPr>
        <w:t xml:space="preserve">9. Дальнейшее проектирование и благоустройство населенных пунктов </w:t>
      </w:r>
    </w:p>
    <w:p w:rsidR="003B474B" w:rsidRPr="0050734C" w:rsidRDefault="003B474B" w:rsidP="003B474B">
      <w:pPr>
        <w:spacing w:after="0" w:line="360" w:lineRule="auto"/>
        <w:ind w:firstLine="567"/>
        <w:rPr>
          <w:color w:val="000000"/>
          <w:sz w:val="24"/>
          <w:szCs w:val="24"/>
        </w:rPr>
      </w:pPr>
      <w:r w:rsidRPr="0050734C">
        <w:rPr>
          <w:color w:val="000000"/>
          <w:sz w:val="24"/>
          <w:szCs w:val="24"/>
        </w:rPr>
        <w:t>Основными мероприятиями по реализации данного направления являются:</w:t>
      </w:r>
    </w:p>
    <w:p w:rsidR="003B474B" w:rsidRPr="0050734C" w:rsidRDefault="003B474B" w:rsidP="003B474B">
      <w:pPr>
        <w:spacing w:after="0" w:line="360" w:lineRule="auto"/>
        <w:ind w:firstLine="567"/>
        <w:rPr>
          <w:color w:val="000000"/>
          <w:sz w:val="24"/>
          <w:szCs w:val="24"/>
        </w:rPr>
      </w:pPr>
      <w:r w:rsidRPr="0050734C">
        <w:rPr>
          <w:color w:val="000000"/>
          <w:sz w:val="24"/>
          <w:szCs w:val="24"/>
        </w:rPr>
        <w:lastRenderedPageBreak/>
        <w:t>- всемерное расширение индивидуального малоэтажного жилищного строительства на свободных территориях;</w:t>
      </w:r>
    </w:p>
    <w:p w:rsidR="003B474B" w:rsidRPr="0050734C" w:rsidRDefault="003B474B" w:rsidP="003B474B">
      <w:pPr>
        <w:spacing w:after="0" w:line="360" w:lineRule="auto"/>
        <w:ind w:firstLine="567"/>
        <w:rPr>
          <w:color w:val="000000"/>
          <w:sz w:val="24"/>
          <w:szCs w:val="24"/>
        </w:rPr>
      </w:pPr>
      <w:r w:rsidRPr="0050734C">
        <w:rPr>
          <w:color w:val="000000"/>
          <w:sz w:val="24"/>
          <w:szCs w:val="24"/>
        </w:rPr>
        <w:t>- упорядоченное использование производственных территорий за счет уплотнения застройки, внедрение новых технологий и повышения технологических требований;</w:t>
      </w:r>
    </w:p>
    <w:p w:rsidR="003B474B" w:rsidRPr="0050734C" w:rsidRDefault="003B474B" w:rsidP="00E00D28">
      <w:pPr>
        <w:spacing w:after="0" w:line="360" w:lineRule="auto"/>
        <w:ind w:firstLine="567"/>
        <w:rPr>
          <w:color w:val="000000"/>
          <w:sz w:val="24"/>
          <w:szCs w:val="24"/>
        </w:rPr>
      </w:pPr>
      <w:r w:rsidRPr="0050734C">
        <w:rPr>
          <w:color w:val="000000"/>
          <w:sz w:val="24"/>
          <w:szCs w:val="24"/>
        </w:rPr>
        <w:t>- благоустройство улиц, площадей, внутриквартальных территорий (ремонт дорожных покрытий, мощение тротуаров, освещение, восстановление и развитие системы озеленения с учетом исторических ландшафтов).</w:t>
      </w:r>
    </w:p>
    <w:p w:rsidR="003B474B" w:rsidRPr="00E97968" w:rsidRDefault="003B474B" w:rsidP="003B474B">
      <w:pPr>
        <w:spacing w:after="0" w:line="360" w:lineRule="auto"/>
        <w:ind w:firstLine="567"/>
        <w:rPr>
          <w:b/>
          <w:i/>
          <w:color w:val="000000"/>
          <w:sz w:val="24"/>
          <w:szCs w:val="24"/>
        </w:rPr>
      </w:pPr>
      <w:r w:rsidRPr="00E97968">
        <w:rPr>
          <w:b/>
          <w:i/>
          <w:color w:val="000000"/>
          <w:sz w:val="24"/>
          <w:szCs w:val="24"/>
        </w:rPr>
        <w:t>10. Повышение социально-экономической и градостроительной эффективности использования территорий</w:t>
      </w:r>
    </w:p>
    <w:p w:rsidR="003B474B" w:rsidRPr="0050734C" w:rsidRDefault="003B474B" w:rsidP="003B474B">
      <w:pPr>
        <w:spacing w:after="0" w:line="360" w:lineRule="auto"/>
        <w:ind w:firstLine="567"/>
        <w:rPr>
          <w:color w:val="000000"/>
          <w:sz w:val="24"/>
          <w:szCs w:val="24"/>
        </w:rPr>
      </w:pPr>
      <w:r w:rsidRPr="0050734C">
        <w:rPr>
          <w:color w:val="000000"/>
          <w:sz w:val="24"/>
          <w:szCs w:val="24"/>
        </w:rPr>
        <w:t>Основными мероприятиями по реализации данного направления являются:</w:t>
      </w:r>
    </w:p>
    <w:p w:rsidR="003B474B" w:rsidRPr="0050734C" w:rsidRDefault="003B474B" w:rsidP="003B474B">
      <w:pPr>
        <w:spacing w:after="0" w:line="360" w:lineRule="auto"/>
        <w:ind w:firstLine="567"/>
        <w:rPr>
          <w:color w:val="000000"/>
          <w:sz w:val="24"/>
          <w:szCs w:val="24"/>
        </w:rPr>
      </w:pPr>
      <w:r w:rsidRPr="0050734C">
        <w:rPr>
          <w:color w:val="000000"/>
          <w:sz w:val="24"/>
          <w:szCs w:val="24"/>
        </w:rPr>
        <w:t>-разработка и утверждение правил землепользования и застройки;</w:t>
      </w:r>
    </w:p>
    <w:p w:rsidR="003B474B" w:rsidRDefault="003B474B" w:rsidP="003B474B">
      <w:pPr>
        <w:spacing w:after="0" w:line="360" w:lineRule="auto"/>
        <w:ind w:firstLine="567"/>
        <w:rPr>
          <w:color w:val="000000"/>
          <w:sz w:val="24"/>
          <w:szCs w:val="24"/>
        </w:rPr>
      </w:pPr>
      <w:r w:rsidRPr="0050734C">
        <w:rPr>
          <w:color w:val="000000"/>
          <w:sz w:val="24"/>
          <w:szCs w:val="24"/>
        </w:rPr>
        <w:t>-разработка документации по планировке территорий перспективных для застройки элементов планировочной структуры населенных пунктов.</w:t>
      </w:r>
    </w:p>
    <w:p w:rsidR="003B474B" w:rsidRPr="0050734C" w:rsidRDefault="003B474B" w:rsidP="003B474B">
      <w:pPr>
        <w:spacing w:after="0" w:line="360" w:lineRule="auto"/>
        <w:ind w:firstLine="567"/>
        <w:rPr>
          <w:color w:val="000000"/>
          <w:sz w:val="24"/>
          <w:szCs w:val="24"/>
        </w:rPr>
      </w:pPr>
    </w:p>
    <w:p w:rsidR="003B474B" w:rsidRDefault="003B474B" w:rsidP="003B474B">
      <w:pPr>
        <w:keepNext/>
        <w:keepLines/>
        <w:spacing w:after="0" w:line="360" w:lineRule="auto"/>
        <w:ind w:firstLine="851"/>
        <w:rPr>
          <w:bCs/>
          <w:sz w:val="24"/>
          <w:szCs w:val="24"/>
        </w:rPr>
      </w:pPr>
    </w:p>
    <w:p w:rsidR="00FA4071" w:rsidRPr="000B5D3E" w:rsidRDefault="00FA4071" w:rsidP="00EF1AB1">
      <w:pPr>
        <w:pStyle w:val="2"/>
        <w:pageBreakBefore/>
        <w:numPr>
          <w:ilvl w:val="0"/>
          <w:numId w:val="19"/>
        </w:numPr>
        <w:suppressAutoHyphens/>
        <w:spacing w:before="0" w:line="360" w:lineRule="auto"/>
        <w:jc w:val="center"/>
        <w:rPr>
          <w:rFonts w:ascii="Times New Roman" w:eastAsia="Times New Roman" w:hAnsi="Times New Roman" w:cs="Times New Roman"/>
          <w:color w:val="auto"/>
          <w:kern w:val="32"/>
          <w:szCs w:val="28"/>
        </w:rPr>
      </w:pPr>
      <w:bookmarkStart w:id="37" w:name="_Toc310726012"/>
      <w:bookmarkStart w:id="38" w:name="_Toc320888086"/>
      <w:bookmarkEnd w:id="0"/>
      <w:r w:rsidRPr="004951ED">
        <w:rPr>
          <w:rFonts w:ascii="Times New Roman" w:eastAsia="Times New Roman" w:hAnsi="Times New Roman" w:cs="Times New Roman"/>
          <w:color w:val="auto"/>
          <w:kern w:val="32"/>
          <w:sz w:val="30"/>
          <w:szCs w:val="30"/>
        </w:rPr>
        <w:lastRenderedPageBreak/>
        <w:t>А</w:t>
      </w:r>
      <w:r w:rsidR="00205095" w:rsidRPr="004951ED">
        <w:rPr>
          <w:rFonts w:ascii="Times New Roman" w:eastAsia="Times New Roman" w:hAnsi="Times New Roman" w:cs="Times New Roman"/>
          <w:color w:val="auto"/>
          <w:kern w:val="32"/>
          <w:sz w:val="30"/>
          <w:szCs w:val="30"/>
        </w:rPr>
        <w:t>НАЛИЗ ПРИРОДНО-РЕСУРСНОГО ПОТЕНЦИАЛА</w:t>
      </w:r>
      <w:bookmarkEnd w:id="37"/>
      <w:bookmarkEnd w:id="38"/>
    </w:p>
    <w:p w:rsidR="004951ED" w:rsidRPr="004951ED" w:rsidRDefault="004951ED" w:rsidP="00914078">
      <w:pPr>
        <w:keepNext/>
        <w:keepLines/>
        <w:jc w:val="left"/>
        <w:rPr>
          <w:rFonts w:ascii="Times New Roman" w:eastAsiaTheme="minorHAnsi" w:hAnsi="Times New Roman"/>
          <w:b/>
          <w:kern w:val="2"/>
          <w:sz w:val="26"/>
          <w:szCs w:val="26"/>
        </w:rPr>
      </w:pPr>
      <w:bookmarkStart w:id="39" w:name="_Toc310421899"/>
      <w:bookmarkStart w:id="40" w:name="_Toc310726013"/>
    </w:p>
    <w:p w:rsidR="00FA4071" w:rsidRPr="00E00D28" w:rsidRDefault="00FA4071" w:rsidP="00EF1AB1">
      <w:pPr>
        <w:pStyle w:val="ac"/>
        <w:keepNext/>
        <w:keepLines/>
        <w:numPr>
          <w:ilvl w:val="1"/>
          <w:numId w:val="19"/>
        </w:numPr>
        <w:spacing w:line="360" w:lineRule="auto"/>
        <w:jc w:val="center"/>
        <w:outlineLvl w:val="2"/>
        <w:rPr>
          <w:rFonts w:ascii="Times New Roman" w:hAnsi="Times New Roman"/>
          <w:b/>
          <w:kern w:val="32"/>
          <w:sz w:val="30"/>
          <w:szCs w:val="30"/>
        </w:rPr>
      </w:pPr>
      <w:bookmarkStart w:id="41" w:name="_Toc320888087"/>
      <w:r w:rsidRPr="00E00D28">
        <w:rPr>
          <w:rFonts w:ascii="Times New Roman" w:hAnsi="Times New Roman"/>
          <w:b/>
          <w:kern w:val="32"/>
          <w:sz w:val="30"/>
          <w:szCs w:val="30"/>
        </w:rPr>
        <w:t>Климатические особенности территории</w:t>
      </w:r>
      <w:bookmarkEnd w:id="39"/>
      <w:bookmarkEnd w:id="40"/>
      <w:bookmarkEnd w:id="41"/>
    </w:p>
    <w:p w:rsidR="00FA4071" w:rsidRPr="004951ED" w:rsidRDefault="00FA4071" w:rsidP="00914078">
      <w:pPr>
        <w:keepNext/>
        <w:keepLines/>
        <w:spacing w:after="0" w:line="360" w:lineRule="auto"/>
        <w:ind w:firstLine="567"/>
        <w:rPr>
          <w:rFonts w:ascii="Times New Roman" w:eastAsiaTheme="minorHAnsi" w:hAnsi="Times New Roman"/>
          <w:kern w:val="2"/>
          <w:sz w:val="24"/>
          <w:szCs w:val="24"/>
          <w:lang w:eastAsia="en-US"/>
        </w:rPr>
      </w:pPr>
      <w:r w:rsidRPr="004951ED">
        <w:rPr>
          <w:rFonts w:ascii="Times New Roman" w:eastAsiaTheme="minorHAnsi" w:hAnsi="Times New Roman"/>
          <w:kern w:val="2"/>
          <w:sz w:val="24"/>
          <w:szCs w:val="24"/>
          <w:lang w:eastAsia="en-US"/>
        </w:rPr>
        <w:t>Поселок Касторное находится на территории Касторенского района Курской области. Климат местности умеренно континентальный, с четко выраженными сезонами года, характеризуется теплым летом, умеренно холодной зимой, с устойчивым снежным покровом,  и хорошо выраженными, но менее длительными переходными периодами – весной и осенью. Среднегодовая температура воздуха +5,1°С, максимальная +32°С, минимальная - 26°С. Среднегодовая амплитуда температур довольно велика, с абсолютным максимумом +41°С и абсолютным минимумом - 37°С.</w:t>
      </w:r>
    </w:p>
    <w:p w:rsidR="00FA4071" w:rsidRPr="004951ED" w:rsidRDefault="00FA4071" w:rsidP="00773F4B">
      <w:pPr>
        <w:spacing w:after="0" w:line="360" w:lineRule="auto"/>
        <w:ind w:firstLine="567"/>
        <w:rPr>
          <w:rFonts w:ascii="Times New Roman" w:eastAsiaTheme="minorHAnsi" w:hAnsi="Times New Roman"/>
          <w:kern w:val="2"/>
          <w:sz w:val="24"/>
          <w:szCs w:val="24"/>
          <w:lang w:eastAsia="en-US"/>
        </w:rPr>
      </w:pPr>
      <w:r w:rsidRPr="004951ED">
        <w:rPr>
          <w:rFonts w:ascii="Times New Roman" w:eastAsiaTheme="minorHAnsi" w:hAnsi="Times New Roman"/>
          <w:kern w:val="2"/>
          <w:sz w:val="24"/>
          <w:szCs w:val="24"/>
          <w:lang w:eastAsia="en-US"/>
        </w:rPr>
        <w:t>По количеству выпадающих осадков территория поселка относится к зоне достаточного увлажнения. Среднегодовая сумма осадков – около 620 мм, из них более 60% приходится на теплый период года.</w:t>
      </w:r>
    </w:p>
    <w:p w:rsidR="00FA4071" w:rsidRPr="004951ED" w:rsidRDefault="00FA4071" w:rsidP="00773F4B">
      <w:pPr>
        <w:spacing w:after="0" w:line="360" w:lineRule="auto"/>
        <w:ind w:firstLine="567"/>
        <w:rPr>
          <w:rFonts w:ascii="Times New Roman" w:eastAsiaTheme="minorHAnsi" w:hAnsi="Times New Roman"/>
          <w:kern w:val="2"/>
          <w:sz w:val="24"/>
          <w:szCs w:val="24"/>
          <w:lang w:eastAsia="en-US"/>
        </w:rPr>
      </w:pPr>
      <w:r w:rsidRPr="004951ED">
        <w:rPr>
          <w:rFonts w:ascii="Times New Roman" w:eastAsiaTheme="minorHAnsi" w:hAnsi="Times New Roman"/>
          <w:kern w:val="2"/>
          <w:sz w:val="24"/>
          <w:szCs w:val="24"/>
          <w:lang w:eastAsia="en-US"/>
        </w:rPr>
        <w:t xml:space="preserve">Снежный покров ложится в третьей декаде ноября и держится до начала апреля, достигает в высоту 15–40 см, в отдельные годы – до 70 см, промерзание грунта – 30–60 см. Число дней со снежным покровом составляет 130-145. </w:t>
      </w:r>
    </w:p>
    <w:p w:rsidR="00FA4071" w:rsidRPr="004951ED" w:rsidRDefault="00FA4071" w:rsidP="00773F4B">
      <w:pPr>
        <w:spacing w:after="0" w:line="360" w:lineRule="auto"/>
        <w:ind w:firstLine="567"/>
        <w:rPr>
          <w:rFonts w:ascii="Times New Roman" w:eastAsiaTheme="minorHAnsi" w:hAnsi="Times New Roman"/>
          <w:kern w:val="2"/>
          <w:sz w:val="24"/>
          <w:szCs w:val="24"/>
          <w:lang w:eastAsia="en-US"/>
        </w:rPr>
      </w:pPr>
      <w:r w:rsidRPr="004951ED">
        <w:rPr>
          <w:rFonts w:ascii="Times New Roman" w:eastAsiaTheme="minorHAnsi" w:hAnsi="Times New Roman"/>
          <w:kern w:val="2"/>
          <w:sz w:val="24"/>
          <w:szCs w:val="24"/>
          <w:lang w:eastAsia="en-US"/>
        </w:rPr>
        <w:t xml:space="preserve">Число дней с относительной влажностью воздуха 80% и более за год составляет 125–133. </w:t>
      </w:r>
    </w:p>
    <w:p w:rsidR="00FA4071" w:rsidRPr="004951ED" w:rsidRDefault="00FA4071" w:rsidP="00773F4B">
      <w:pPr>
        <w:spacing w:after="0" w:line="360" w:lineRule="auto"/>
        <w:ind w:firstLine="567"/>
        <w:rPr>
          <w:rFonts w:ascii="Times New Roman" w:eastAsiaTheme="minorHAnsi" w:hAnsi="Times New Roman"/>
          <w:kern w:val="2"/>
          <w:sz w:val="24"/>
          <w:szCs w:val="24"/>
          <w:lang w:eastAsia="en-US"/>
        </w:rPr>
      </w:pPr>
      <w:r w:rsidRPr="004951ED">
        <w:rPr>
          <w:rFonts w:ascii="Times New Roman" w:eastAsiaTheme="minorHAnsi" w:hAnsi="Times New Roman"/>
          <w:kern w:val="2"/>
          <w:sz w:val="24"/>
          <w:szCs w:val="24"/>
          <w:lang w:eastAsia="en-US"/>
        </w:rPr>
        <w:t>Господствующая роза ветров: летом – северо-запад, зимой – северо-восток. Максимальные скорости ветра в зимний период фиксируются при ветрах южных и юго-западных направлений (4,9-5 м/сек), в летний период – при ветрах северо-западного и западного направлений (3,3– 3,8 м/сек.).</w:t>
      </w:r>
    </w:p>
    <w:p w:rsidR="00FA4071" w:rsidRPr="004951ED" w:rsidRDefault="00FA4071" w:rsidP="00773F4B">
      <w:pPr>
        <w:spacing w:after="0" w:line="360" w:lineRule="auto"/>
        <w:ind w:firstLine="567"/>
        <w:rPr>
          <w:rFonts w:ascii="Times New Roman" w:eastAsiaTheme="minorHAnsi" w:hAnsi="Times New Roman"/>
          <w:kern w:val="2"/>
          <w:sz w:val="24"/>
          <w:szCs w:val="24"/>
          <w:lang w:eastAsia="en-US"/>
        </w:rPr>
      </w:pPr>
      <w:r w:rsidRPr="004951ED">
        <w:rPr>
          <w:rFonts w:ascii="Times New Roman" w:eastAsiaTheme="minorHAnsi" w:hAnsi="Times New Roman"/>
          <w:kern w:val="2"/>
          <w:sz w:val="24"/>
          <w:szCs w:val="24"/>
          <w:lang w:eastAsia="en-US"/>
        </w:rPr>
        <w:t>Климатические условия поселка Касторное благоприятны для хозяйственного и градостроительного использования и развития территории. Территория поселка относится к IIB климатическому району.</w:t>
      </w:r>
    </w:p>
    <w:p w:rsidR="00DA090C" w:rsidRPr="004951ED" w:rsidRDefault="00DA090C" w:rsidP="004951ED">
      <w:pPr>
        <w:widowControl w:val="0"/>
        <w:shd w:val="clear" w:color="auto" w:fill="FFFFFF"/>
        <w:tabs>
          <w:tab w:val="left" w:pos="796"/>
        </w:tabs>
        <w:autoSpaceDE w:val="0"/>
        <w:autoSpaceDN w:val="0"/>
        <w:adjustRightInd w:val="0"/>
        <w:spacing w:after="0" w:line="360" w:lineRule="auto"/>
        <w:ind w:firstLine="709"/>
        <w:rPr>
          <w:rFonts w:ascii="Times New Roman" w:eastAsiaTheme="minorHAnsi" w:hAnsi="Times New Roman"/>
          <w:kern w:val="2"/>
          <w:sz w:val="24"/>
          <w:szCs w:val="24"/>
          <w:lang w:eastAsia="en-US"/>
        </w:rPr>
      </w:pPr>
    </w:p>
    <w:p w:rsidR="00FA4071" w:rsidRPr="00205095" w:rsidRDefault="00FA4071" w:rsidP="00EF1AB1">
      <w:pPr>
        <w:pStyle w:val="ac"/>
        <w:keepNext/>
        <w:keepLines/>
        <w:numPr>
          <w:ilvl w:val="1"/>
          <w:numId w:val="19"/>
        </w:numPr>
        <w:spacing w:line="360" w:lineRule="auto"/>
        <w:jc w:val="center"/>
        <w:outlineLvl w:val="2"/>
        <w:rPr>
          <w:rFonts w:ascii="Times New Roman" w:hAnsi="Times New Roman"/>
          <w:spacing w:val="-20"/>
          <w:sz w:val="30"/>
          <w:szCs w:val="30"/>
        </w:rPr>
      </w:pPr>
      <w:bookmarkStart w:id="42" w:name="_Toc310421900"/>
      <w:bookmarkStart w:id="43" w:name="_Toc310726014"/>
      <w:bookmarkStart w:id="44" w:name="_Toc320888088"/>
      <w:r w:rsidRPr="00E00D28">
        <w:rPr>
          <w:rFonts w:ascii="Times New Roman" w:hAnsi="Times New Roman"/>
          <w:b/>
          <w:kern w:val="32"/>
          <w:sz w:val="30"/>
          <w:szCs w:val="30"/>
        </w:rPr>
        <w:t>Рельеф</w:t>
      </w:r>
      <w:bookmarkEnd w:id="42"/>
      <w:bookmarkEnd w:id="43"/>
      <w:bookmarkEnd w:id="44"/>
    </w:p>
    <w:p w:rsidR="00FA4071" w:rsidRPr="004951ED" w:rsidRDefault="00FA4071" w:rsidP="004951ED">
      <w:pPr>
        <w:spacing w:after="0" w:line="360" w:lineRule="auto"/>
        <w:ind w:firstLine="567"/>
        <w:rPr>
          <w:rFonts w:ascii="Times New Roman" w:eastAsiaTheme="minorHAnsi" w:hAnsi="Times New Roman"/>
          <w:kern w:val="2"/>
          <w:sz w:val="24"/>
          <w:szCs w:val="24"/>
          <w:lang w:eastAsia="en-US"/>
        </w:rPr>
      </w:pPr>
      <w:r w:rsidRPr="004951ED">
        <w:rPr>
          <w:rFonts w:ascii="Times New Roman" w:eastAsiaTheme="minorHAnsi" w:hAnsi="Times New Roman"/>
          <w:kern w:val="2"/>
          <w:sz w:val="24"/>
          <w:szCs w:val="24"/>
          <w:lang w:eastAsia="en-US"/>
        </w:rPr>
        <w:t>Территория поселка находится на территории Среднерусской возвышенности в пределах Воронежского кристаллического массива, сложенного метаморфическими и изверженными породами архея и протерозоя. В геологическом строении покрывающей массивоосадочной толщи принимают участие породы девонской, каменноугольной, юрской, меловой, палеогеновой, неогеновой и четвертичной систем. Подземные воды приурочены ко всем этим образованиям.</w:t>
      </w:r>
    </w:p>
    <w:p w:rsidR="00FA4071" w:rsidRPr="004951ED" w:rsidRDefault="00FA4071" w:rsidP="004951ED">
      <w:pPr>
        <w:spacing w:after="0" w:line="360" w:lineRule="auto"/>
        <w:ind w:firstLine="567"/>
        <w:rPr>
          <w:rFonts w:ascii="Times New Roman" w:eastAsiaTheme="minorHAnsi" w:hAnsi="Times New Roman"/>
          <w:kern w:val="2"/>
          <w:sz w:val="24"/>
          <w:szCs w:val="24"/>
          <w:lang w:eastAsia="en-US"/>
        </w:rPr>
      </w:pPr>
      <w:r w:rsidRPr="004951ED">
        <w:rPr>
          <w:rFonts w:ascii="Times New Roman" w:eastAsiaTheme="minorHAnsi" w:hAnsi="Times New Roman"/>
          <w:kern w:val="2"/>
          <w:sz w:val="24"/>
          <w:szCs w:val="24"/>
          <w:lang w:eastAsia="en-US"/>
        </w:rPr>
        <w:lastRenderedPageBreak/>
        <w:t xml:space="preserve">В геоморфологическом отношении рельеф поселка представляет собой, в основном, водораздел с пологими склонами, с общим уклоном к реке Олым. </w:t>
      </w:r>
    </w:p>
    <w:p w:rsidR="00FA4071" w:rsidRPr="004951ED" w:rsidRDefault="00FA4071" w:rsidP="004951ED">
      <w:pPr>
        <w:spacing w:after="0" w:line="360" w:lineRule="auto"/>
        <w:ind w:firstLine="567"/>
        <w:rPr>
          <w:rFonts w:ascii="Times New Roman" w:eastAsiaTheme="minorHAnsi" w:hAnsi="Times New Roman"/>
          <w:kern w:val="2"/>
          <w:sz w:val="24"/>
          <w:szCs w:val="24"/>
          <w:lang w:eastAsia="en-US"/>
        </w:rPr>
      </w:pPr>
      <w:r w:rsidRPr="004951ED">
        <w:rPr>
          <w:rFonts w:ascii="Times New Roman" w:eastAsiaTheme="minorHAnsi" w:hAnsi="Times New Roman"/>
          <w:kern w:val="2"/>
          <w:sz w:val="24"/>
          <w:szCs w:val="24"/>
          <w:lang w:eastAsia="en-US"/>
        </w:rPr>
        <w:t>Территория поселка не относится к сейсмоактивным территориям, не подвержена явлениям карста и суффозии.</w:t>
      </w:r>
    </w:p>
    <w:p w:rsidR="00FA4071" w:rsidRDefault="00FA4071" w:rsidP="00FA4071">
      <w:pPr>
        <w:spacing w:after="0"/>
        <w:ind w:firstLine="567"/>
        <w:rPr>
          <w:szCs w:val="20"/>
        </w:rPr>
      </w:pPr>
    </w:p>
    <w:p w:rsidR="00E00D28" w:rsidRPr="009F1B7D" w:rsidRDefault="00E00D28" w:rsidP="00FA4071">
      <w:pPr>
        <w:spacing w:after="0"/>
        <w:ind w:firstLine="567"/>
        <w:rPr>
          <w:szCs w:val="20"/>
        </w:rPr>
      </w:pPr>
    </w:p>
    <w:p w:rsidR="00DA090C" w:rsidRPr="00E00D28" w:rsidRDefault="00DA090C" w:rsidP="00EF1AB1">
      <w:pPr>
        <w:pStyle w:val="ac"/>
        <w:keepNext/>
        <w:keepLines/>
        <w:numPr>
          <w:ilvl w:val="1"/>
          <w:numId w:val="19"/>
        </w:numPr>
        <w:spacing w:line="360" w:lineRule="auto"/>
        <w:jc w:val="center"/>
        <w:outlineLvl w:val="2"/>
        <w:rPr>
          <w:rFonts w:ascii="Times New Roman" w:hAnsi="Times New Roman"/>
          <w:b/>
          <w:spacing w:val="-20"/>
          <w:sz w:val="30"/>
          <w:szCs w:val="30"/>
        </w:rPr>
      </w:pPr>
      <w:bookmarkStart w:id="45" w:name="_Toc310421901"/>
      <w:bookmarkStart w:id="46" w:name="_Toc310726015"/>
      <w:bookmarkStart w:id="47" w:name="_Toc320888089"/>
      <w:r w:rsidRPr="00E00D28">
        <w:rPr>
          <w:rFonts w:ascii="Times New Roman" w:hAnsi="Times New Roman"/>
          <w:b/>
          <w:spacing w:val="-20"/>
          <w:sz w:val="30"/>
          <w:szCs w:val="30"/>
        </w:rPr>
        <w:t>Почвы и растительность</w:t>
      </w:r>
      <w:bookmarkEnd w:id="45"/>
      <w:bookmarkEnd w:id="46"/>
      <w:bookmarkEnd w:id="47"/>
    </w:p>
    <w:p w:rsidR="00DA090C" w:rsidRPr="004951ED" w:rsidRDefault="00DA090C" w:rsidP="004951ED">
      <w:pPr>
        <w:spacing w:after="0" w:line="360" w:lineRule="auto"/>
        <w:ind w:firstLine="567"/>
        <w:rPr>
          <w:rFonts w:ascii="Times New Roman" w:eastAsiaTheme="minorHAnsi" w:hAnsi="Times New Roman"/>
          <w:kern w:val="2"/>
          <w:sz w:val="24"/>
          <w:szCs w:val="24"/>
          <w:lang w:eastAsia="en-US"/>
        </w:rPr>
      </w:pPr>
      <w:r w:rsidRPr="004951ED">
        <w:rPr>
          <w:rFonts w:ascii="Times New Roman" w:eastAsiaTheme="minorHAnsi" w:hAnsi="Times New Roman"/>
          <w:kern w:val="2"/>
          <w:sz w:val="24"/>
          <w:szCs w:val="24"/>
          <w:lang w:eastAsia="en-US"/>
        </w:rPr>
        <w:t xml:space="preserve">Преобладающие почвы на территории поселка представлены черноземами и пойменными луговыми. Наибольшее распространение по механическому составу получили тяжелосуглинистые почвы и глинистые. Содержание гумуса в почве составляет от 4 до 9%. </w:t>
      </w:r>
    </w:p>
    <w:p w:rsidR="00DA090C" w:rsidRPr="004951ED" w:rsidRDefault="00DA090C" w:rsidP="004951ED">
      <w:pPr>
        <w:spacing w:after="0" w:line="360" w:lineRule="auto"/>
        <w:ind w:firstLine="567"/>
        <w:rPr>
          <w:rFonts w:ascii="Times New Roman" w:eastAsiaTheme="minorHAnsi" w:hAnsi="Times New Roman"/>
          <w:kern w:val="2"/>
          <w:sz w:val="24"/>
          <w:szCs w:val="24"/>
          <w:lang w:eastAsia="en-US"/>
        </w:rPr>
      </w:pPr>
      <w:r w:rsidRPr="004951ED">
        <w:rPr>
          <w:rFonts w:ascii="Times New Roman" w:eastAsiaTheme="minorHAnsi" w:hAnsi="Times New Roman"/>
          <w:kern w:val="2"/>
          <w:sz w:val="24"/>
          <w:szCs w:val="24"/>
          <w:lang w:eastAsia="en-US"/>
        </w:rPr>
        <w:t xml:space="preserve">По естественной производительности (в условиях 100-бальной системы) на территории поселка преобладают земли, наиболее плодородные, с производительностью 80–100 баллов. Поселок Касторное располагается на землях I класса 1 подкласса, характеризующиеся как «лучшие земли» по производительной способности. Земли этого класса/подкласса представляют собой мезокомбинации черноземов типичных (фоновых – 80%) среднегумусированных, мощных и сверхмощных с выщелоченными черноземами, приуроченными к наиболее дренированным, приречным частям равнины; эрозионно-слабозащищенные. </w:t>
      </w:r>
    </w:p>
    <w:p w:rsidR="00DA090C" w:rsidRPr="004951ED" w:rsidRDefault="00DA090C" w:rsidP="004951ED">
      <w:pPr>
        <w:spacing w:after="0" w:line="360" w:lineRule="auto"/>
        <w:ind w:firstLine="567"/>
        <w:rPr>
          <w:rFonts w:ascii="Times New Roman" w:eastAsiaTheme="minorHAnsi" w:hAnsi="Times New Roman"/>
          <w:kern w:val="2"/>
          <w:sz w:val="24"/>
          <w:szCs w:val="24"/>
          <w:lang w:eastAsia="en-US"/>
        </w:rPr>
      </w:pPr>
      <w:r w:rsidRPr="004951ED">
        <w:rPr>
          <w:rFonts w:ascii="Times New Roman" w:eastAsiaTheme="minorHAnsi" w:hAnsi="Times New Roman"/>
          <w:kern w:val="2"/>
          <w:sz w:val="24"/>
          <w:szCs w:val="24"/>
          <w:lang w:eastAsia="en-US"/>
        </w:rPr>
        <w:t>Легкий механический состав почвы, положение в рельефе на придолинных склонах обусловливают развитие эрозионных процессов, оврагообразование. Для повышения плодородия этих почв необходимо проведение комплекса противоэрозионных мероприятий, снегозадержание, посадка лесополос. Такие почвы могут служить базой для возделывания кормовых травосмесей и районированных сельхозкультур.</w:t>
      </w:r>
    </w:p>
    <w:p w:rsidR="00DA090C" w:rsidRPr="004951ED" w:rsidRDefault="00DA090C" w:rsidP="004951ED">
      <w:pPr>
        <w:spacing w:after="0" w:line="360" w:lineRule="auto"/>
        <w:ind w:firstLine="567"/>
        <w:rPr>
          <w:rFonts w:ascii="Times New Roman" w:eastAsiaTheme="minorHAnsi" w:hAnsi="Times New Roman"/>
          <w:kern w:val="2"/>
          <w:sz w:val="24"/>
          <w:szCs w:val="24"/>
          <w:lang w:eastAsia="en-US"/>
        </w:rPr>
      </w:pPr>
      <w:r w:rsidRPr="004951ED">
        <w:rPr>
          <w:rFonts w:ascii="Times New Roman" w:eastAsiaTheme="minorHAnsi" w:hAnsi="Times New Roman"/>
          <w:kern w:val="2"/>
          <w:sz w:val="24"/>
          <w:szCs w:val="24"/>
          <w:lang w:eastAsia="en-US"/>
        </w:rPr>
        <w:t>Растительность поселка имеет лесостепной характер. Зеленые насаждения поселка представлены,  в основном,  лиственными породами. Это ясень зеленый, клен остролистный, береза бородавчатая, липа мелколистная,  рябина обыкновенная, тополь дрожащий. Также встречаются сосновые насаждения. В нижнем растительном ярусе можно встретить лощину, местами можжевельник, в травяном покрове преобладает осока волосистая.</w:t>
      </w:r>
    </w:p>
    <w:p w:rsidR="00DA090C" w:rsidRPr="004951ED" w:rsidRDefault="00DA090C" w:rsidP="004951ED">
      <w:pPr>
        <w:spacing w:after="0" w:line="360" w:lineRule="auto"/>
        <w:ind w:firstLine="567"/>
        <w:rPr>
          <w:rFonts w:ascii="Times New Roman" w:eastAsiaTheme="minorHAnsi" w:hAnsi="Times New Roman"/>
          <w:kern w:val="2"/>
          <w:sz w:val="24"/>
          <w:szCs w:val="24"/>
          <w:lang w:eastAsia="en-US"/>
        </w:rPr>
      </w:pPr>
      <w:bookmarkStart w:id="48" w:name="_Toc310421902"/>
      <w:r w:rsidRPr="004951ED">
        <w:rPr>
          <w:rFonts w:ascii="Times New Roman" w:eastAsiaTheme="minorHAnsi" w:hAnsi="Times New Roman"/>
          <w:kern w:val="2"/>
          <w:sz w:val="24"/>
          <w:szCs w:val="24"/>
          <w:lang w:eastAsia="en-US"/>
        </w:rPr>
        <w:br w:type="page"/>
      </w:r>
    </w:p>
    <w:p w:rsidR="00DA090C" w:rsidRPr="00E00D28" w:rsidRDefault="00DA090C" w:rsidP="00EF1AB1">
      <w:pPr>
        <w:pStyle w:val="ac"/>
        <w:keepNext/>
        <w:keepLines/>
        <w:numPr>
          <w:ilvl w:val="1"/>
          <w:numId w:val="19"/>
        </w:numPr>
        <w:spacing w:line="360" w:lineRule="auto"/>
        <w:jc w:val="center"/>
        <w:outlineLvl w:val="2"/>
        <w:rPr>
          <w:rFonts w:ascii="Times New Roman" w:hAnsi="Times New Roman"/>
          <w:b/>
          <w:spacing w:val="-20"/>
          <w:sz w:val="30"/>
          <w:szCs w:val="30"/>
        </w:rPr>
      </w:pPr>
      <w:bookmarkStart w:id="49" w:name="_Toc310726016"/>
      <w:bookmarkStart w:id="50" w:name="_Toc320888090"/>
      <w:r w:rsidRPr="00E00D28">
        <w:rPr>
          <w:rFonts w:ascii="Times New Roman" w:hAnsi="Times New Roman"/>
          <w:b/>
          <w:spacing w:val="-20"/>
          <w:sz w:val="30"/>
          <w:szCs w:val="30"/>
        </w:rPr>
        <w:lastRenderedPageBreak/>
        <w:t>Минерально-сырьевые ресурсы</w:t>
      </w:r>
      <w:bookmarkEnd w:id="48"/>
      <w:bookmarkEnd w:id="49"/>
      <w:bookmarkEnd w:id="50"/>
    </w:p>
    <w:p w:rsidR="00DA090C" w:rsidRPr="00773F4B" w:rsidRDefault="00DA090C" w:rsidP="00773F4B">
      <w:pPr>
        <w:spacing w:after="0" w:line="360" w:lineRule="auto"/>
        <w:ind w:firstLine="567"/>
        <w:rPr>
          <w:rFonts w:ascii="Times New Roman" w:eastAsiaTheme="minorHAnsi" w:hAnsi="Times New Roman"/>
          <w:kern w:val="2"/>
          <w:sz w:val="24"/>
          <w:szCs w:val="24"/>
          <w:lang w:eastAsia="en-US"/>
        </w:rPr>
      </w:pPr>
      <w:r w:rsidRPr="00773F4B">
        <w:rPr>
          <w:rFonts w:ascii="Times New Roman" w:eastAsiaTheme="minorHAnsi" w:hAnsi="Times New Roman"/>
          <w:kern w:val="2"/>
          <w:sz w:val="24"/>
          <w:szCs w:val="24"/>
          <w:lang w:eastAsia="en-US"/>
        </w:rPr>
        <w:t>Непосредственно на территории поселка Касторное не производится добыча полезных ископаемых. Имеется разведанное месторождение трепела и мергеля для кирпича рядом с восточной границей поселка. За северной границей поселка располагается обширная территория планируемой добычи глины для строительных изделий.</w:t>
      </w:r>
    </w:p>
    <w:p w:rsidR="00DA090C" w:rsidRPr="00773F4B" w:rsidRDefault="00DA090C" w:rsidP="00773F4B">
      <w:pPr>
        <w:spacing w:after="0" w:line="360" w:lineRule="auto"/>
        <w:ind w:firstLine="567"/>
        <w:rPr>
          <w:rFonts w:ascii="Times New Roman" w:eastAsiaTheme="minorHAnsi" w:hAnsi="Times New Roman"/>
          <w:kern w:val="2"/>
          <w:sz w:val="24"/>
          <w:szCs w:val="24"/>
          <w:lang w:eastAsia="en-US"/>
        </w:rPr>
      </w:pPr>
      <w:r w:rsidRPr="00773F4B">
        <w:rPr>
          <w:rFonts w:ascii="Times New Roman" w:eastAsiaTheme="minorHAnsi" w:hAnsi="Times New Roman"/>
          <w:kern w:val="2"/>
          <w:sz w:val="24"/>
          <w:szCs w:val="24"/>
          <w:lang w:eastAsia="en-US"/>
        </w:rPr>
        <w:t>Согласно статье 25 Федерального закона от 21 февраля 1992 года №2395-1 ФЗ «О недрах», «Условия застройки площадей залегания полезных ископаемых», 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r w:rsidRPr="00773F4B">
        <w:rPr>
          <w:rFonts w:ascii="Times New Roman" w:eastAsiaTheme="minorHAnsi" w:hAnsi="Times New Roman"/>
          <w:kern w:val="2"/>
          <w:sz w:val="24"/>
          <w:szCs w:val="24"/>
          <w:lang w:eastAsia="en-US"/>
        </w:rPr>
        <w:tab/>
        <w:t xml:space="preserve"> </w:t>
      </w:r>
    </w:p>
    <w:p w:rsidR="00DA090C" w:rsidRPr="00773F4B" w:rsidRDefault="00DA090C" w:rsidP="00773F4B">
      <w:pPr>
        <w:spacing w:after="0" w:line="360" w:lineRule="auto"/>
        <w:ind w:firstLine="567"/>
        <w:rPr>
          <w:rFonts w:ascii="Times New Roman" w:eastAsiaTheme="minorHAnsi" w:hAnsi="Times New Roman"/>
          <w:kern w:val="2"/>
          <w:sz w:val="24"/>
          <w:szCs w:val="24"/>
          <w:lang w:eastAsia="en-US"/>
        </w:rPr>
      </w:pPr>
    </w:p>
    <w:p w:rsidR="00DA090C" w:rsidRPr="00D95AAE" w:rsidRDefault="00DA090C" w:rsidP="00DA090C">
      <w:pPr>
        <w:spacing w:after="0"/>
        <w:ind w:firstLine="567"/>
        <w:rPr>
          <w:rFonts w:ascii="Times New Roman" w:hAnsi="Times New Roman"/>
          <w:szCs w:val="20"/>
        </w:rPr>
      </w:pPr>
    </w:p>
    <w:p w:rsidR="00DA090C" w:rsidRPr="00E00D28" w:rsidRDefault="00DA090C" w:rsidP="00EF1AB1">
      <w:pPr>
        <w:pStyle w:val="ac"/>
        <w:keepNext/>
        <w:keepLines/>
        <w:numPr>
          <w:ilvl w:val="1"/>
          <w:numId w:val="19"/>
        </w:numPr>
        <w:spacing w:line="360" w:lineRule="auto"/>
        <w:jc w:val="center"/>
        <w:outlineLvl w:val="2"/>
        <w:rPr>
          <w:rFonts w:ascii="Times New Roman" w:hAnsi="Times New Roman"/>
          <w:b/>
          <w:spacing w:val="-20"/>
          <w:sz w:val="30"/>
          <w:szCs w:val="30"/>
        </w:rPr>
      </w:pPr>
      <w:bookmarkStart w:id="51" w:name="_Toc310421903"/>
      <w:bookmarkStart w:id="52" w:name="_Toc310726017"/>
      <w:bookmarkStart w:id="53" w:name="_Toc320888091"/>
      <w:r w:rsidRPr="00E00D28">
        <w:rPr>
          <w:rFonts w:ascii="Times New Roman" w:hAnsi="Times New Roman"/>
          <w:b/>
          <w:spacing w:val="-20"/>
          <w:sz w:val="30"/>
          <w:szCs w:val="30"/>
        </w:rPr>
        <w:t>Водные ресурсы территории</w:t>
      </w:r>
      <w:bookmarkEnd w:id="51"/>
      <w:bookmarkEnd w:id="52"/>
      <w:bookmarkEnd w:id="53"/>
    </w:p>
    <w:p w:rsidR="00DA090C" w:rsidRPr="00E00D28" w:rsidRDefault="00DA090C" w:rsidP="00E00D28">
      <w:pPr>
        <w:spacing w:after="0"/>
        <w:ind w:firstLine="567"/>
        <w:jc w:val="center"/>
        <w:rPr>
          <w:b/>
          <w:szCs w:val="20"/>
        </w:rPr>
      </w:pPr>
      <w:bookmarkStart w:id="54" w:name="_Toc310726018"/>
      <w:r w:rsidRPr="00E00D28">
        <w:rPr>
          <w:b/>
          <w:szCs w:val="20"/>
        </w:rPr>
        <w:t>Поверхностные источники</w:t>
      </w:r>
      <w:bookmarkEnd w:id="54"/>
    </w:p>
    <w:p w:rsidR="00DA090C" w:rsidRPr="00773F4B" w:rsidRDefault="00DA090C" w:rsidP="00773F4B">
      <w:pPr>
        <w:spacing w:after="0" w:line="360" w:lineRule="auto"/>
        <w:ind w:firstLine="567"/>
        <w:rPr>
          <w:rFonts w:ascii="Times New Roman" w:eastAsiaTheme="minorHAnsi" w:hAnsi="Times New Roman"/>
          <w:kern w:val="2"/>
          <w:sz w:val="24"/>
          <w:szCs w:val="24"/>
          <w:lang w:eastAsia="en-US"/>
        </w:rPr>
      </w:pPr>
      <w:r w:rsidRPr="00773F4B">
        <w:rPr>
          <w:rFonts w:ascii="Times New Roman" w:eastAsiaTheme="minorHAnsi" w:hAnsi="Times New Roman"/>
          <w:kern w:val="2"/>
          <w:sz w:val="24"/>
          <w:szCs w:val="24"/>
          <w:lang w:eastAsia="en-US"/>
        </w:rPr>
        <w:t xml:space="preserve">Гидрографическая сеть представлена реками Олым и Вшивка, которые протекают по территории поселка и очерчивают его границу. Река Олым - правый приток реки Сосны, впадающей в реку Дон, имеет многие мелководные притоки. Длина реки Олым составляет </w:t>
      </w:r>
      <w:smartTag w:uri="urn:schemas-microsoft-com:office:smarttags" w:element="metricconverter">
        <w:smartTagPr>
          <w:attr w:name="ProductID" w:val="151 км"/>
        </w:smartTagPr>
        <w:r w:rsidRPr="00773F4B">
          <w:rPr>
            <w:rFonts w:ascii="Times New Roman" w:eastAsiaTheme="minorHAnsi" w:hAnsi="Times New Roman"/>
            <w:kern w:val="2"/>
            <w:sz w:val="24"/>
            <w:szCs w:val="24"/>
            <w:lang w:eastAsia="en-US"/>
          </w:rPr>
          <w:t>151 км</w:t>
        </w:r>
      </w:smartTag>
      <w:r w:rsidRPr="00773F4B">
        <w:rPr>
          <w:rFonts w:ascii="Times New Roman" w:eastAsiaTheme="minorHAnsi" w:hAnsi="Times New Roman"/>
          <w:kern w:val="2"/>
          <w:sz w:val="24"/>
          <w:szCs w:val="24"/>
          <w:lang w:eastAsia="en-US"/>
        </w:rPr>
        <w:t>. Река берет начало в соседне</w:t>
      </w:r>
      <w:r w:rsidR="00633A07">
        <w:rPr>
          <w:rFonts w:ascii="Times New Roman" w:eastAsiaTheme="minorHAnsi" w:hAnsi="Times New Roman"/>
          <w:kern w:val="2"/>
          <w:sz w:val="24"/>
          <w:szCs w:val="24"/>
          <w:lang w:eastAsia="en-US"/>
        </w:rPr>
        <w:t xml:space="preserve">м Горшеченском </w:t>
      </w:r>
      <w:r w:rsidRPr="00773F4B">
        <w:rPr>
          <w:rFonts w:ascii="Times New Roman" w:eastAsiaTheme="minorHAnsi" w:hAnsi="Times New Roman"/>
          <w:kern w:val="2"/>
          <w:sz w:val="24"/>
          <w:szCs w:val="24"/>
          <w:lang w:eastAsia="en-US"/>
        </w:rPr>
        <w:t xml:space="preserve">районе Курской области. Ширина реки в границах поселка – от 20 до 40 метров. Берега русла реки преимущественно крутые, местами обрывистые, высотой от 2 до </w:t>
      </w:r>
      <w:smartTag w:uri="urn:schemas-microsoft-com:office:smarttags" w:element="metricconverter">
        <w:smartTagPr>
          <w:attr w:name="ProductID" w:val="8 м"/>
        </w:smartTagPr>
        <w:r w:rsidRPr="00773F4B">
          <w:rPr>
            <w:rFonts w:ascii="Times New Roman" w:eastAsiaTheme="minorHAnsi" w:hAnsi="Times New Roman"/>
            <w:kern w:val="2"/>
            <w:sz w:val="24"/>
            <w:szCs w:val="24"/>
            <w:lang w:eastAsia="en-US"/>
          </w:rPr>
          <w:t>8 м</w:t>
        </w:r>
      </w:smartTag>
      <w:r w:rsidRPr="00773F4B">
        <w:rPr>
          <w:rFonts w:ascii="Times New Roman" w:eastAsiaTheme="minorHAnsi" w:hAnsi="Times New Roman"/>
          <w:kern w:val="2"/>
          <w:sz w:val="24"/>
          <w:szCs w:val="24"/>
          <w:lang w:eastAsia="en-US"/>
        </w:rPr>
        <w:t>, иногда сливаются со склонами долины.</w:t>
      </w:r>
    </w:p>
    <w:p w:rsidR="00DA090C" w:rsidRPr="00773F4B" w:rsidRDefault="00DA090C" w:rsidP="00773F4B">
      <w:pPr>
        <w:spacing w:after="0" w:line="360" w:lineRule="auto"/>
        <w:ind w:firstLine="567"/>
        <w:rPr>
          <w:rFonts w:ascii="Times New Roman" w:eastAsiaTheme="minorHAnsi" w:hAnsi="Times New Roman"/>
          <w:kern w:val="2"/>
          <w:sz w:val="24"/>
          <w:szCs w:val="24"/>
          <w:lang w:eastAsia="en-US"/>
        </w:rPr>
      </w:pPr>
      <w:r w:rsidRPr="00773F4B">
        <w:rPr>
          <w:rFonts w:ascii="Times New Roman" w:eastAsiaTheme="minorHAnsi" w:hAnsi="Times New Roman"/>
          <w:kern w:val="2"/>
          <w:sz w:val="24"/>
          <w:szCs w:val="24"/>
          <w:lang w:eastAsia="en-US"/>
        </w:rPr>
        <w:t>Река Вшивка также протекает по территории поселка, затем впадает в реку Олым; имеет общую протяженность 25 км. В границе поселка в реку Вшивка впадает приток – ручей Рудка.</w:t>
      </w:r>
    </w:p>
    <w:p w:rsidR="00DA090C" w:rsidRPr="00773F4B" w:rsidRDefault="00DA090C" w:rsidP="00773F4B">
      <w:pPr>
        <w:spacing w:after="0" w:line="360" w:lineRule="auto"/>
        <w:ind w:firstLine="567"/>
        <w:rPr>
          <w:rFonts w:ascii="Times New Roman" w:eastAsiaTheme="minorHAnsi" w:hAnsi="Times New Roman"/>
          <w:kern w:val="2"/>
          <w:sz w:val="24"/>
          <w:szCs w:val="24"/>
          <w:lang w:eastAsia="en-US"/>
        </w:rPr>
      </w:pPr>
      <w:r w:rsidRPr="00773F4B">
        <w:rPr>
          <w:rFonts w:ascii="Times New Roman" w:eastAsiaTheme="minorHAnsi" w:hAnsi="Times New Roman"/>
          <w:kern w:val="2"/>
          <w:sz w:val="24"/>
          <w:szCs w:val="24"/>
          <w:lang w:eastAsia="en-US"/>
        </w:rPr>
        <w:t>Реки, протекающие по территории поселка, относятся к равнинному типу. Течение рек сравнительно медленное. Питание рек складывается из талых снеговых, грунтовых и дождевых вод. По индексу загрязнения воды ИЗВ, равному 0,86, река Олым считается чистой (по данным за 2007</w:t>
      </w:r>
      <w:r w:rsidR="00633A07">
        <w:rPr>
          <w:rFonts w:ascii="Times New Roman" w:eastAsiaTheme="minorHAnsi" w:hAnsi="Times New Roman"/>
          <w:kern w:val="2"/>
          <w:sz w:val="24"/>
          <w:szCs w:val="24"/>
          <w:lang w:eastAsia="en-US"/>
        </w:rPr>
        <w:t xml:space="preserve"> </w:t>
      </w:r>
      <w:r w:rsidRPr="00773F4B">
        <w:rPr>
          <w:rFonts w:ascii="Times New Roman" w:eastAsiaTheme="minorHAnsi" w:hAnsi="Times New Roman"/>
          <w:kern w:val="2"/>
          <w:sz w:val="24"/>
          <w:szCs w:val="24"/>
          <w:lang w:eastAsia="en-US"/>
        </w:rPr>
        <w:t xml:space="preserve">г.). Основными источниками загрязнения поверхностных вод на территории поселка являются стоки промышленных предприятий и предприятий ЖКХ. </w:t>
      </w:r>
    </w:p>
    <w:p w:rsidR="00DA090C" w:rsidRPr="008E668B" w:rsidRDefault="00DA090C" w:rsidP="00DA090C">
      <w:pPr>
        <w:spacing w:after="0"/>
        <w:rPr>
          <w:szCs w:val="20"/>
          <w:u w:val="single"/>
        </w:rPr>
      </w:pPr>
      <w:r>
        <w:rPr>
          <w:rStyle w:val="30"/>
        </w:rPr>
        <w:br w:type="page"/>
      </w:r>
    </w:p>
    <w:p w:rsidR="00DA090C" w:rsidRPr="008E668B" w:rsidRDefault="00DA090C" w:rsidP="00DA090C">
      <w:pPr>
        <w:spacing w:after="0"/>
        <w:ind w:firstLine="567"/>
        <w:jc w:val="center"/>
        <w:rPr>
          <w:b/>
          <w:szCs w:val="20"/>
        </w:rPr>
      </w:pPr>
      <w:r w:rsidRPr="008E668B">
        <w:rPr>
          <w:b/>
          <w:szCs w:val="20"/>
        </w:rPr>
        <w:lastRenderedPageBreak/>
        <w:t>ЗОНЫ САНИТАРНОЙ ОХРАНЫ ИСТОЧНИКОВ ВОДОСНАБЖЕНИЯ</w:t>
      </w:r>
    </w:p>
    <w:p w:rsidR="00DA090C" w:rsidRPr="008E668B" w:rsidRDefault="00DA090C" w:rsidP="00DA090C">
      <w:pPr>
        <w:spacing w:after="0"/>
        <w:ind w:firstLine="567"/>
        <w:jc w:val="center"/>
        <w:rPr>
          <w:b/>
          <w:szCs w:val="20"/>
        </w:rPr>
      </w:pPr>
      <w:r w:rsidRPr="008E668B">
        <w:rPr>
          <w:b/>
          <w:szCs w:val="20"/>
        </w:rPr>
        <w:t>И ВОДОПРОВОДОВ ПИТЬЕВОГО НАЗНАЧЕНИЯ</w:t>
      </w:r>
    </w:p>
    <w:p w:rsidR="00DA090C" w:rsidRPr="008E668B" w:rsidRDefault="00DA090C" w:rsidP="00DA090C">
      <w:pPr>
        <w:spacing w:after="0"/>
        <w:ind w:firstLine="567"/>
        <w:jc w:val="center"/>
        <w:rPr>
          <w:bCs/>
          <w:i/>
          <w:sz w:val="22"/>
          <w:szCs w:val="20"/>
        </w:rPr>
      </w:pPr>
      <w:r w:rsidRPr="008E668B">
        <w:rPr>
          <w:bCs/>
          <w:i/>
          <w:sz w:val="22"/>
          <w:szCs w:val="20"/>
        </w:rPr>
        <w:t>Федеральный закон от 30.03.1999 года N 52-ФЗ "О санитарно-эпидемиологическом благополучии населения" в ред.от 19.07.2011. СанПиН 2.1.4.1110-02 "Зоны санитарной охраны источников водоснабжения и водопроводов питьевого назначения" от 26 февраля 2002 г.</w:t>
      </w:r>
    </w:p>
    <w:p w:rsidR="00DA090C" w:rsidRPr="008E668B" w:rsidRDefault="00DA090C" w:rsidP="00DA090C">
      <w:pPr>
        <w:spacing w:after="0"/>
        <w:ind w:firstLine="567"/>
        <w:rPr>
          <w:bCs/>
          <w:szCs w:val="20"/>
        </w:rPr>
      </w:pPr>
    </w:p>
    <w:p w:rsidR="00DA090C" w:rsidRPr="006E5045" w:rsidRDefault="00DA090C" w:rsidP="008445C9">
      <w:pPr>
        <w:spacing w:after="0" w:line="360" w:lineRule="auto"/>
        <w:ind w:firstLine="567"/>
        <w:rPr>
          <w:rFonts w:ascii="Times New Roman" w:eastAsiaTheme="minorHAnsi" w:hAnsi="Times New Roman"/>
          <w:kern w:val="2"/>
          <w:sz w:val="24"/>
          <w:szCs w:val="24"/>
          <w:lang w:eastAsia="en-US"/>
        </w:rPr>
      </w:pPr>
      <w:r w:rsidRPr="006E5045">
        <w:rPr>
          <w:rFonts w:ascii="Times New Roman" w:eastAsiaTheme="minorHAnsi" w:hAnsi="Times New Roman"/>
          <w:kern w:val="2"/>
          <w:sz w:val="24"/>
          <w:szCs w:val="24"/>
          <w:lang w:eastAsia="en-US"/>
        </w:rPr>
        <w:t>В целях охраны источников водоснабжения и водопроводных сооружений, а также территорий, на которых они расположены, от загрязнения создаются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 В каждом из трех поясов, а также в пределах санитарно-защитной полосы (для водоводов),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DA090C" w:rsidRPr="006E5045" w:rsidRDefault="00DA090C" w:rsidP="008445C9">
      <w:pPr>
        <w:spacing w:after="0" w:line="360" w:lineRule="auto"/>
        <w:ind w:firstLine="567"/>
        <w:rPr>
          <w:rFonts w:ascii="Times New Roman" w:eastAsiaTheme="minorHAnsi" w:hAnsi="Times New Roman"/>
          <w:kern w:val="2"/>
          <w:sz w:val="24"/>
          <w:szCs w:val="24"/>
          <w:lang w:eastAsia="en-US"/>
        </w:rPr>
      </w:pPr>
      <w:r w:rsidRPr="006E5045">
        <w:rPr>
          <w:rFonts w:ascii="Times New Roman" w:eastAsiaTheme="minorHAnsi" w:hAnsi="Times New Roman"/>
          <w:kern w:val="2"/>
          <w:sz w:val="24"/>
          <w:szCs w:val="24"/>
          <w:lang w:eastAsia="en-US"/>
        </w:rPr>
        <w:t xml:space="preserve">Граница первого пояса ЗСО устанавливается на расстоянии не менее </w:t>
      </w:r>
      <w:smartTag w:uri="urn:schemas-microsoft-com:office:smarttags" w:element="metricconverter">
        <w:smartTagPr>
          <w:attr w:name="ProductID" w:val="30 метров"/>
        </w:smartTagPr>
        <w:r w:rsidRPr="006E5045">
          <w:rPr>
            <w:rFonts w:ascii="Times New Roman" w:eastAsiaTheme="minorHAnsi" w:hAnsi="Times New Roman"/>
            <w:kern w:val="2"/>
            <w:sz w:val="24"/>
            <w:szCs w:val="24"/>
            <w:lang w:eastAsia="en-US"/>
          </w:rPr>
          <w:t>30 метров</w:t>
        </w:r>
      </w:smartTag>
      <w:r w:rsidRPr="006E5045">
        <w:rPr>
          <w:rFonts w:ascii="Times New Roman" w:eastAsiaTheme="minorHAnsi" w:hAnsi="Times New Roman"/>
          <w:kern w:val="2"/>
          <w:sz w:val="24"/>
          <w:szCs w:val="24"/>
          <w:lang w:eastAsia="en-US"/>
        </w:rPr>
        <w:t xml:space="preserve"> от водозабора – при использовании защищенных подземных вод и на расстоянии не менее </w:t>
      </w:r>
      <w:smartTag w:uri="urn:schemas-microsoft-com:office:smarttags" w:element="metricconverter">
        <w:smartTagPr>
          <w:attr w:name="ProductID" w:val="50 метров"/>
        </w:smartTagPr>
        <w:r w:rsidRPr="006E5045">
          <w:rPr>
            <w:rFonts w:ascii="Times New Roman" w:eastAsiaTheme="minorHAnsi" w:hAnsi="Times New Roman"/>
            <w:kern w:val="2"/>
            <w:sz w:val="24"/>
            <w:szCs w:val="24"/>
            <w:lang w:eastAsia="en-US"/>
          </w:rPr>
          <w:t>50 метров</w:t>
        </w:r>
      </w:smartTag>
      <w:r w:rsidRPr="006E5045">
        <w:rPr>
          <w:rFonts w:ascii="Times New Roman" w:eastAsiaTheme="minorHAnsi" w:hAnsi="Times New Roman"/>
          <w:kern w:val="2"/>
          <w:sz w:val="24"/>
          <w:szCs w:val="24"/>
          <w:lang w:eastAsia="en-US"/>
        </w:rPr>
        <w:t xml:space="preserve"> – при использовании недостаточно защищенных подземных вод. </w:t>
      </w:r>
    </w:p>
    <w:p w:rsidR="00DA090C" w:rsidRPr="006E5045" w:rsidRDefault="00DA090C" w:rsidP="008445C9">
      <w:pPr>
        <w:spacing w:after="0" w:line="360" w:lineRule="auto"/>
        <w:ind w:firstLine="567"/>
        <w:rPr>
          <w:rFonts w:ascii="Times New Roman" w:eastAsiaTheme="minorHAnsi" w:hAnsi="Times New Roman"/>
          <w:kern w:val="2"/>
          <w:sz w:val="24"/>
          <w:szCs w:val="24"/>
          <w:lang w:eastAsia="en-US"/>
        </w:rPr>
      </w:pPr>
      <w:r w:rsidRPr="006E5045">
        <w:rPr>
          <w:rFonts w:ascii="Times New Roman" w:eastAsiaTheme="minorHAnsi" w:hAnsi="Times New Roman"/>
          <w:kern w:val="2"/>
          <w:sz w:val="24"/>
          <w:szCs w:val="24"/>
          <w:lang w:eastAsia="en-US"/>
        </w:rPr>
        <w:t>К защищенным подземным водам,  относятся напорные и безнапорные межпластовые воды, имеющие  в пределах всех поясов ЗСО сплошную водоупорную кровлю, исключающую возможность местного питания из вышележащих, недостаточно защищенных водоносных горизонтов.</w:t>
      </w:r>
    </w:p>
    <w:p w:rsidR="00DA090C" w:rsidRPr="006E5045" w:rsidRDefault="00DA090C" w:rsidP="008445C9">
      <w:pPr>
        <w:spacing w:after="0" w:line="360" w:lineRule="auto"/>
        <w:ind w:firstLine="567"/>
        <w:rPr>
          <w:rFonts w:ascii="Times New Roman" w:eastAsiaTheme="minorHAnsi" w:hAnsi="Times New Roman"/>
          <w:kern w:val="2"/>
          <w:sz w:val="24"/>
          <w:szCs w:val="24"/>
          <w:lang w:eastAsia="en-US"/>
        </w:rPr>
      </w:pPr>
      <w:r w:rsidRPr="006E5045">
        <w:rPr>
          <w:rFonts w:ascii="Times New Roman" w:eastAsiaTheme="minorHAnsi" w:hAnsi="Times New Roman"/>
          <w:kern w:val="2"/>
          <w:sz w:val="24"/>
          <w:szCs w:val="24"/>
          <w:lang w:eastAsia="en-US"/>
        </w:rPr>
        <w:t>К недостаточно защищенным подземным водам относятся:</w:t>
      </w:r>
    </w:p>
    <w:p w:rsidR="00DA090C" w:rsidRPr="006E5045" w:rsidRDefault="00DA090C" w:rsidP="008445C9">
      <w:pPr>
        <w:spacing w:after="0" w:line="360" w:lineRule="auto"/>
        <w:ind w:firstLine="567"/>
        <w:rPr>
          <w:rFonts w:ascii="Times New Roman" w:eastAsiaTheme="minorHAnsi" w:hAnsi="Times New Roman"/>
          <w:kern w:val="2"/>
          <w:sz w:val="24"/>
          <w:szCs w:val="24"/>
          <w:lang w:eastAsia="en-US"/>
        </w:rPr>
      </w:pPr>
      <w:r w:rsidRPr="006E5045">
        <w:rPr>
          <w:rFonts w:ascii="Times New Roman" w:eastAsiaTheme="minorHAnsi" w:hAnsi="Times New Roman"/>
          <w:kern w:val="2"/>
          <w:sz w:val="24"/>
          <w:szCs w:val="24"/>
          <w:lang w:eastAsia="en-US"/>
        </w:rPr>
        <w:t>а) грунтовые воды, т.е. подземные воды первого от поверхности земли безнапорного водоносного горизонта, получающего питание на площади его распространения;</w:t>
      </w:r>
    </w:p>
    <w:p w:rsidR="00DA090C" w:rsidRPr="006E5045" w:rsidRDefault="00DA090C" w:rsidP="008445C9">
      <w:pPr>
        <w:spacing w:after="0" w:line="360" w:lineRule="auto"/>
        <w:ind w:firstLine="567"/>
        <w:rPr>
          <w:rFonts w:ascii="Times New Roman" w:eastAsiaTheme="minorHAnsi" w:hAnsi="Times New Roman"/>
          <w:kern w:val="2"/>
          <w:sz w:val="24"/>
          <w:szCs w:val="24"/>
          <w:lang w:eastAsia="en-US"/>
        </w:rPr>
      </w:pPr>
      <w:r w:rsidRPr="006E5045">
        <w:rPr>
          <w:rFonts w:ascii="Times New Roman" w:eastAsiaTheme="minorHAnsi" w:hAnsi="Times New Roman"/>
          <w:kern w:val="2"/>
          <w:sz w:val="24"/>
          <w:szCs w:val="24"/>
          <w:lang w:eastAsia="en-US"/>
        </w:rPr>
        <w:t>б) напорные и безнапорные межпластовые воды, которые в естественных условиях или в результате эксплуатации водозабора получают питание на площади ЗСО из вышележащих недостаточно защищенных водоносных горизонтов через гидрогеологические окна или проницаемые породы кровли, а также из водотоков и водоемов путем непосредственной гидравлической связи.</w:t>
      </w:r>
    </w:p>
    <w:p w:rsidR="00DA090C" w:rsidRPr="006E5045" w:rsidRDefault="00DA090C" w:rsidP="00282108">
      <w:pPr>
        <w:spacing w:after="0" w:line="360" w:lineRule="auto"/>
        <w:ind w:firstLine="567"/>
        <w:rPr>
          <w:rFonts w:ascii="Times New Roman" w:eastAsiaTheme="minorHAnsi" w:hAnsi="Times New Roman"/>
          <w:kern w:val="2"/>
          <w:sz w:val="24"/>
          <w:szCs w:val="24"/>
          <w:lang w:eastAsia="en-US"/>
        </w:rPr>
      </w:pPr>
      <w:r w:rsidRPr="006E5045">
        <w:rPr>
          <w:rFonts w:ascii="Times New Roman" w:eastAsiaTheme="minorHAnsi" w:hAnsi="Times New Roman"/>
          <w:kern w:val="2"/>
          <w:sz w:val="24"/>
          <w:szCs w:val="24"/>
          <w:lang w:eastAsia="en-US"/>
        </w:rPr>
        <w:t xml:space="preserve">Граница второго пояса ЗСО подземного источника определяется гидродинамическими расчетами, учитывая время продвижения микробного загрязнения с потоком подземных вод к водозабору. Граница третьего пояса ЗСО подземного источника, предназначенного для защиты </w:t>
      </w:r>
      <w:r w:rsidRPr="006E5045">
        <w:rPr>
          <w:rFonts w:ascii="Times New Roman" w:eastAsiaTheme="minorHAnsi" w:hAnsi="Times New Roman"/>
          <w:kern w:val="2"/>
          <w:sz w:val="24"/>
          <w:szCs w:val="24"/>
          <w:lang w:eastAsia="en-US"/>
        </w:rPr>
        <w:lastRenderedPageBreak/>
        <w:t>водоносного пласта от химических загрязнений, также определяется гидродинамическими расчетами.</w:t>
      </w:r>
    </w:p>
    <w:p w:rsidR="00DA090C" w:rsidRPr="006E5045" w:rsidRDefault="00DA090C" w:rsidP="008445C9">
      <w:pPr>
        <w:spacing w:after="0" w:line="360" w:lineRule="auto"/>
        <w:ind w:firstLine="567"/>
        <w:rPr>
          <w:rFonts w:ascii="Times New Roman" w:eastAsiaTheme="minorHAnsi" w:hAnsi="Times New Roman"/>
          <w:kern w:val="2"/>
          <w:sz w:val="24"/>
          <w:szCs w:val="24"/>
          <w:lang w:eastAsia="en-US"/>
        </w:rPr>
      </w:pPr>
      <w:r w:rsidRPr="006E5045">
        <w:rPr>
          <w:rFonts w:ascii="Times New Roman" w:eastAsiaTheme="minorHAnsi" w:hAnsi="Times New Roman"/>
          <w:kern w:val="2"/>
          <w:sz w:val="24"/>
          <w:szCs w:val="24"/>
          <w:lang w:eastAsia="en-US"/>
        </w:rPr>
        <w:t>Граница первого пояса ЗСО водопровода с поверхностным источником устанавливается, с учетом конкретных условий, в следующих пределах:</w:t>
      </w:r>
    </w:p>
    <w:p w:rsidR="00DA090C" w:rsidRPr="006E5045" w:rsidRDefault="00DA090C" w:rsidP="008445C9">
      <w:pPr>
        <w:spacing w:after="0" w:line="360" w:lineRule="auto"/>
        <w:ind w:firstLine="567"/>
        <w:rPr>
          <w:rFonts w:ascii="Times New Roman" w:eastAsiaTheme="minorHAnsi" w:hAnsi="Times New Roman"/>
          <w:kern w:val="2"/>
          <w:sz w:val="24"/>
          <w:szCs w:val="24"/>
          <w:lang w:eastAsia="en-US"/>
        </w:rPr>
      </w:pPr>
      <w:r w:rsidRPr="006E5045">
        <w:rPr>
          <w:rFonts w:ascii="Times New Roman" w:eastAsiaTheme="minorHAnsi" w:hAnsi="Times New Roman"/>
          <w:kern w:val="2"/>
          <w:sz w:val="24"/>
          <w:szCs w:val="24"/>
          <w:lang w:eastAsia="en-US"/>
        </w:rPr>
        <w:t>а) для водотоков:</w:t>
      </w:r>
    </w:p>
    <w:p w:rsidR="00DA090C" w:rsidRPr="006E5045" w:rsidRDefault="00DA090C" w:rsidP="008445C9">
      <w:pPr>
        <w:spacing w:after="0" w:line="360" w:lineRule="auto"/>
        <w:ind w:firstLine="567"/>
        <w:rPr>
          <w:rFonts w:ascii="Times New Roman" w:eastAsiaTheme="minorHAnsi" w:hAnsi="Times New Roman"/>
          <w:kern w:val="2"/>
          <w:sz w:val="24"/>
          <w:szCs w:val="24"/>
          <w:lang w:eastAsia="en-US"/>
        </w:rPr>
      </w:pPr>
      <w:r w:rsidRPr="006E5045">
        <w:rPr>
          <w:rFonts w:ascii="Times New Roman" w:eastAsiaTheme="minorHAnsi" w:hAnsi="Times New Roman"/>
          <w:kern w:val="2"/>
          <w:sz w:val="24"/>
          <w:szCs w:val="24"/>
          <w:lang w:eastAsia="en-US"/>
        </w:rPr>
        <w:t>- вверх по течению - не менее 200 м от водозабора;</w:t>
      </w:r>
    </w:p>
    <w:p w:rsidR="00DA090C" w:rsidRPr="006E5045" w:rsidRDefault="00DA090C" w:rsidP="008445C9">
      <w:pPr>
        <w:spacing w:after="0" w:line="360" w:lineRule="auto"/>
        <w:ind w:firstLine="567"/>
        <w:rPr>
          <w:rFonts w:ascii="Times New Roman" w:eastAsiaTheme="minorHAnsi" w:hAnsi="Times New Roman"/>
          <w:kern w:val="2"/>
          <w:sz w:val="24"/>
          <w:szCs w:val="24"/>
          <w:lang w:eastAsia="en-US"/>
        </w:rPr>
      </w:pPr>
      <w:r w:rsidRPr="006E5045">
        <w:rPr>
          <w:rFonts w:ascii="Times New Roman" w:eastAsiaTheme="minorHAnsi" w:hAnsi="Times New Roman"/>
          <w:kern w:val="2"/>
          <w:sz w:val="24"/>
          <w:szCs w:val="24"/>
          <w:lang w:eastAsia="en-US"/>
        </w:rPr>
        <w:t>- вниз по течению - не менее 100 м от водозабора;</w:t>
      </w:r>
    </w:p>
    <w:p w:rsidR="00DA090C" w:rsidRPr="006E5045" w:rsidRDefault="00DA090C" w:rsidP="008445C9">
      <w:pPr>
        <w:spacing w:after="0" w:line="360" w:lineRule="auto"/>
        <w:ind w:firstLine="567"/>
        <w:rPr>
          <w:rFonts w:ascii="Times New Roman" w:eastAsiaTheme="minorHAnsi" w:hAnsi="Times New Roman"/>
          <w:kern w:val="2"/>
          <w:sz w:val="24"/>
          <w:szCs w:val="24"/>
          <w:lang w:eastAsia="en-US"/>
        </w:rPr>
      </w:pPr>
      <w:r w:rsidRPr="006E5045">
        <w:rPr>
          <w:rFonts w:ascii="Times New Roman" w:eastAsiaTheme="minorHAnsi" w:hAnsi="Times New Roman"/>
          <w:kern w:val="2"/>
          <w:sz w:val="24"/>
          <w:szCs w:val="24"/>
          <w:lang w:eastAsia="en-US"/>
        </w:rPr>
        <w:t>- по прилегающему к водозабору берегу - не менее 100 м от линии уреза воды летне-осенней межени;</w:t>
      </w:r>
    </w:p>
    <w:p w:rsidR="00DA090C" w:rsidRPr="006E5045" w:rsidRDefault="00DA090C" w:rsidP="008445C9">
      <w:pPr>
        <w:spacing w:after="0" w:line="360" w:lineRule="auto"/>
        <w:ind w:firstLine="567"/>
        <w:rPr>
          <w:rFonts w:ascii="Times New Roman" w:eastAsiaTheme="minorHAnsi" w:hAnsi="Times New Roman"/>
          <w:kern w:val="2"/>
          <w:sz w:val="24"/>
          <w:szCs w:val="24"/>
          <w:lang w:eastAsia="en-US"/>
        </w:rPr>
      </w:pPr>
      <w:r w:rsidRPr="006E5045">
        <w:rPr>
          <w:rFonts w:ascii="Times New Roman" w:eastAsiaTheme="minorHAnsi" w:hAnsi="Times New Roman"/>
          <w:kern w:val="2"/>
          <w:sz w:val="24"/>
          <w:szCs w:val="24"/>
          <w:lang w:eastAsia="en-US"/>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rsidR="00DA090C" w:rsidRPr="006E5045" w:rsidRDefault="00DA090C" w:rsidP="00282108">
      <w:pPr>
        <w:spacing w:after="0" w:line="360" w:lineRule="auto"/>
        <w:ind w:firstLine="567"/>
        <w:rPr>
          <w:rFonts w:ascii="Times New Roman" w:eastAsiaTheme="minorHAnsi" w:hAnsi="Times New Roman"/>
          <w:kern w:val="2"/>
          <w:sz w:val="24"/>
          <w:szCs w:val="24"/>
          <w:lang w:eastAsia="en-US"/>
        </w:rPr>
      </w:pPr>
      <w:r w:rsidRPr="006E5045">
        <w:rPr>
          <w:rFonts w:ascii="Times New Roman" w:eastAsiaTheme="minorHAnsi" w:hAnsi="Times New Roman"/>
          <w:kern w:val="2"/>
          <w:sz w:val="24"/>
          <w:szCs w:val="24"/>
          <w:lang w:eastAsia="en-US"/>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DA090C" w:rsidRPr="006E5045" w:rsidRDefault="00DA090C" w:rsidP="008445C9">
      <w:pPr>
        <w:spacing w:after="0" w:line="360" w:lineRule="auto"/>
        <w:ind w:firstLine="567"/>
        <w:rPr>
          <w:rFonts w:ascii="Times New Roman" w:eastAsiaTheme="minorHAnsi" w:hAnsi="Times New Roman"/>
          <w:kern w:val="2"/>
          <w:sz w:val="24"/>
          <w:szCs w:val="24"/>
          <w:lang w:eastAsia="en-US"/>
        </w:rPr>
      </w:pPr>
      <w:r w:rsidRPr="006E5045">
        <w:rPr>
          <w:rFonts w:ascii="Times New Roman" w:eastAsiaTheme="minorHAnsi" w:hAnsi="Times New Roman"/>
          <w:kern w:val="2"/>
          <w:sz w:val="24"/>
          <w:szCs w:val="24"/>
          <w:lang w:eastAsia="en-US"/>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второго пояса на водотоке, в целях микробного самоочищения, должна быть удалена вверх по течению водозабора на столько, чтобы время пробега по основному водотоку и его притокам, при расходе воды в водотоке 95% обеспеченности, было не менее 5 суток - для 1А, Б, В и Г, а также IIA климатических районов и не менее 3-х суток - для 1Д, IIБ, В, Г, а также III климатического района.</w:t>
      </w:r>
    </w:p>
    <w:p w:rsidR="00DA090C" w:rsidRPr="006E5045" w:rsidRDefault="00DA090C" w:rsidP="008445C9">
      <w:pPr>
        <w:spacing w:after="0" w:line="360" w:lineRule="auto"/>
        <w:ind w:firstLine="567"/>
        <w:rPr>
          <w:rFonts w:ascii="Times New Roman" w:eastAsiaTheme="minorHAnsi" w:hAnsi="Times New Roman"/>
          <w:kern w:val="2"/>
          <w:sz w:val="24"/>
          <w:szCs w:val="24"/>
          <w:lang w:eastAsia="en-US"/>
        </w:rPr>
      </w:pPr>
      <w:r w:rsidRPr="006E5045">
        <w:rPr>
          <w:rFonts w:ascii="Times New Roman" w:eastAsiaTheme="minorHAnsi" w:hAnsi="Times New Roman"/>
          <w:kern w:val="2"/>
          <w:sz w:val="24"/>
          <w:szCs w:val="24"/>
          <w:lang w:eastAsia="en-US"/>
        </w:rPr>
        <w:t>Граница второго пояса ЗСО водотока ниже по течению должна быть определена с учетом исключения влияния ветровых обратных течений, но не менее 250 м от водозабора.</w:t>
      </w:r>
    </w:p>
    <w:p w:rsidR="00DA090C" w:rsidRPr="006E5045" w:rsidRDefault="00DA090C" w:rsidP="008445C9">
      <w:pPr>
        <w:spacing w:after="0" w:line="360" w:lineRule="auto"/>
        <w:ind w:firstLine="567"/>
        <w:rPr>
          <w:rFonts w:ascii="Times New Roman" w:eastAsiaTheme="minorHAnsi" w:hAnsi="Times New Roman"/>
          <w:kern w:val="2"/>
          <w:sz w:val="24"/>
          <w:szCs w:val="24"/>
          <w:lang w:eastAsia="en-US"/>
        </w:rPr>
      </w:pPr>
      <w:r w:rsidRPr="006E5045">
        <w:rPr>
          <w:rFonts w:ascii="Times New Roman" w:eastAsiaTheme="minorHAnsi" w:hAnsi="Times New Roman"/>
          <w:kern w:val="2"/>
          <w:sz w:val="24"/>
          <w:szCs w:val="24"/>
          <w:lang w:eastAsia="en-US"/>
        </w:rPr>
        <w:t>Боковые границы второго пояса ЗСО от уреза воды при летне-осенней межени должны быть расположены на расстоянии:</w:t>
      </w:r>
    </w:p>
    <w:p w:rsidR="00DA090C" w:rsidRPr="006E5045" w:rsidRDefault="00DA090C" w:rsidP="008445C9">
      <w:pPr>
        <w:spacing w:after="0" w:line="360" w:lineRule="auto"/>
        <w:ind w:firstLine="567"/>
        <w:rPr>
          <w:rFonts w:ascii="Times New Roman" w:eastAsiaTheme="minorHAnsi" w:hAnsi="Times New Roman"/>
          <w:kern w:val="2"/>
          <w:sz w:val="24"/>
          <w:szCs w:val="24"/>
          <w:lang w:eastAsia="en-US"/>
        </w:rPr>
      </w:pPr>
      <w:r w:rsidRPr="006E5045">
        <w:rPr>
          <w:rFonts w:ascii="Times New Roman" w:eastAsiaTheme="minorHAnsi" w:hAnsi="Times New Roman"/>
          <w:kern w:val="2"/>
          <w:sz w:val="24"/>
          <w:szCs w:val="24"/>
          <w:lang w:eastAsia="en-US"/>
        </w:rPr>
        <w:t>а) при равнинном рельефе местности - не менее 500 м;</w:t>
      </w:r>
    </w:p>
    <w:p w:rsidR="00DA090C" w:rsidRPr="006E5045" w:rsidRDefault="00DA090C" w:rsidP="008445C9">
      <w:pPr>
        <w:spacing w:after="0" w:line="360" w:lineRule="auto"/>
        <w:ind w:firstLine="567"/>
        <w:rPr>
          <w:rFonts w:ascii="Times New Roman" w:eastAsiaTheme="minorHAnsi" w:hAnsi="Times New Roman"/>
          <w:kern w:val="2"/>
          <w:sz w:val="24"/>
          <w:szCs w:val="24"/>
          <w:lang w:eastAsia="en-US"/>
        </w:rPr>
      </w:pPr>
      <w:r w:rsidRPr="006E5045">
        <w:rPr>
          <w:rFonts w:ascii="Times New Roman" w:eastAsiaTheme="minorHAnsi" w:hAnsi="Times New Roman"/>
          <w:kern w:val="2"/>
          <w:sz w:val="24"/>
          <w:szCs w:val="24"/>
          <w:lang w:eastAsia="en-US"/>
        </w:rPr>
        <w:t>б)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DA090C" w:rsidRPr="006E5045" w:rsidRDefault="00DA090C" w:rsidP="008445C9">
      <w:pPr>
        <w:spacing w:after="0" w:line="360" w:lineRule="auto"/>
        <w:ind w:firstLine="567"/>
        <w:rPr>
          <w:rFonts w:ascii="Times New Roman" w:eastAsiaTheme="minorHAnsi" w:hAnsi="Times New Roman"/>
          <w:kern w:val="2"/>
          <w:sz w:val="24"/>
          <w:szCs w:val="24"/>
          <w:lang w:eastAsia="en-US"/>
        </w:rPr>
      </w:pPr>
      <w:r w:rsidRPr="006E5045">
        <w:rPr>
          <w:rFonts w:ascii="Times New Roman" w:eastAsiaTheme="minorHAnsi" w:hAnsi="Times New Roman"/>
          <w:kern w:val="2"/>
          <w:sz w:val="24"/>
          <w:szCs w:val="24"/>
          <w:lang w:eastAsia="en-US"/>
        </w:rPr>
        <w:t>Граница второго пояса ЗСО на водоемах должна быть удалена по акватории, во все стороны от водозабора на расстояние 3 км - при наличии нагонных ветров до 10% и 5 км - при наличии нагонных ветров более 10%.</w:t>
      </w:r>
    </w:p>
    <w:p w:rsidR="00DA090C" w:rsidRPr="006E5045" w:rsidRDefault="00DA090C" w:rsidP="008445C9">
      <w:pPr>
        <w:spacing w:after="0" w:line="360" w:lineRule="auto"/>
        <w:ind w:firstLine="567"/>
        <w:rPr>
          <w:rFonts w:ascii="Times New Roman" w:eastAsiaTheme="minorHAnsi" w:hAnsi="Times New Roman"/>
          <w:kern w:val="2"/>
          <w:sz w:val="24"/>
          <w:szCs w:val="24"/>
          <w:lang w:eastAsia="en-US"/>
        </w:rPr>
      </w:pPr>
      <w:r w:rsidRPr="006E5045">
        <w:rPr>
          <w:rFonts w:ascii="Times New Roman" w:eastAsiaTheme="minorHAnsi" w:hAnsi="Times New Roman"/>
          <w:kern w:val="2"/>
          <w:sz w:val="24"/>
          <w:szCs w:val="24"/>
          <w:lang w:eastAsia="en-US"/>
        </w:rPr>
        <w:lastRenderedPageBreak/>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километров, включая притоки. Границы третьего пояса поверхностного источника на водоеме полностью совпадают с границами второго пояса.</w:t>
      </w:r>
    </w:p>
    <w:p w:rsidR="00DA090C" w:rsidRPr="00282108" w:rsidRDefault="00DA090C" w:rsidP="00282108">
      <w:pPr>
        <w:spacing w:after="0" w:line="360" w:lineRule="auto"/>
        <w:ind w:firstLine="567"/>
        <w:jc w:val="center"/>
        <w:rPr>
          <w:rFonts w:ascii="Times New Roman" w:eastAsiaTheme="minorHAnsi" w:hAnsi="Times New Roman"/>
          <w:b/>
          <w:kern w:val="2"/>
          <w:sz w:val="24"/>
          <w:szCs w:val="24"/>
          <w:lang w:eastAsia="en-US"/>
        </w:rPr>
      </w:pPr>
      <w:r w:rsidRPr="00282108">
        <w:rPr>
          <w:rFonts w:ascii="Times New Roman" w:eastAsiaTheme="minorHAnsi" w:hAnsi="Times New Roman"/>
          <w:b/>
          <w:kern w:val="2"/>
          <w:sz w:val="24"/>
          <w:szCs w:val="24"/>
          <w:lang w:eastAsia="en-US"/>
        </w:rPr>
        <w:t>Режимы</w:t>
      </w:r>
    </w:p>
    <w:p w:rsidR="00DA090C" w:rsidRPr="006E5045" w:rsidRDefault="00DA090C" w:rsidP="008445C9">
      <w:pPr>
        <w:spacing w:after="0" w:line="360" w:lineRule="auto"/>
        <w:ind w:firstLine="567"/>
        <w:jc w:val="center"/>
        <w:rPr>
          <w:rFonts w:ascii="Times New Roman" w:eastAsiaTheme="minorHAnsi" w:hAnsi="Times New Roman"/>
          <w:kern w:val="2"/>
          <w:sz w:val="24"/>
          <w:szCs w:val="24"/>
          <w:lang w:eastAsia="en-US"/>
        </w:rPr>
      </w:pPr>
      <w:r w:rsidRPr="006E5045">
        <w:rPr>
          <w:rFonts w:ascii="Times New Roman" w:eastAsiaTheme="minorHAnsi" w:hAnsi="Times New Roman"/>
          <w:kern w:val="2"/>
          <w:sz w:val="24"/>
          <w:szCs w:val="24"/>
          <w:lang w:eastAsia="en-US"/>
        </w:rPr>
        <w:t>Подземные источники водоснабжения</w:t>
      </w:r>
    </w:p>
    <w:p w:rsidR="00DA090C" w:rsidRPr="006E5045" w:rsidRDefault="00DA090C" w:rsidP="00282108">
      <w:pPr>
        <w:spacing w:after="0" w:line="360" w:lineRule="auto"/>
        <w:ind w:firstLine="567"/>
        <w:rPr>
          <w:rFonts w:ascii="Times New Roman" w:eastAsiaTheme="minorHAnsi" w:hAnsi="Times New Roman"/>
          <w:kern w:val="2"/>
          <w:sz w:val="24"/>
          <w:szCs w:val="24"/>
          <w:lang w:eastAsia="en-US"/>
        </w:rPr>
      </w:pPr>
      <w:r w:rsidRPr="006E5045">
        <w:rPr>
          <w:rFonts w:ascii="Times New Roman" w:eastAsiaTheme="minorHAnsi" w:hAnsi="Times New Roman"/>
          <w:kern w:val="2"/>
          <w:sz w:val="24"/>
          <w:szCs w:val="24"/>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DA090C" w:rsidRPr="00282108" w:rsidRDefault="00DA090C" w:rsidP="00282108">
      <w:pPr>
        <w:adjustRightInd w:val="0"/>
        <w:spacing w:before="100" w:beforeAutospacing="1" w:line="360" w:lineRule="auto"/>
        <w:ind w:firstLine="488"/>
        <w:jc w:val="center"/>
        <w:rPr>
          <w:rFonts w:ascii="Times New Roman" w:eastAsiaTheme="minorHAnsi" w:hAnsi="Times New Roman"/>
          <w:b/>
          <w:kern w:val="2"/>
          <w:sz w:val="24"/>
          <w:szCs w:val="24"/>
          <w:lang w:eastAsia="en-US"/>
        </w:rPr>
      </w:pPr>
      <w:r w:rsidRPr="00282108">
        <w:rPr>
          <w:rFonts w:ascii="Times New Roman" w:eastAsiaTheme="minorHAnsi" w:hAnsi="Times New Roman"/>
          <w:b/>
          <w:kern w:val="2"/>
          <w:sz w:val="24"/>
          <w:szCs w:val="24"/>
          <w:lang w:eastAsia="en-US"/>
        </w:rPr>
        <w:t>Мероприятия по второму и третьему поясам</w:t>
      </w:r>
    </w:p>
    <w:p w:rsidR="00DA090C" w:rsidRPr="006E5045" w:rsidRDefault="00DA090C" w:rsidP="008445C9">
      <w:pPr>
        <w:suppressAutoHyphens/>
        <w:adjustRightInd w:val="0"/>
        <w:spacing w:after="0" w:line="360" w:lineRule="auto"/>
        <w:ind w:firstLine="567"/>
        <w:rPr>
          <w:rFonts w:ascii="Times New Roman" w:eastAsiaTheme="minorHAnsi" w:hAnsi="Times New Roman"/>
          <w:kern w:val="2"/>
          <w:sz w:val="24"/>
          <w:szCs w:val="24"/>
          <w:lang w:eastAsia="en-US"/>
        </w:rPr>
      </w:pPr>
      <w:r w:rsidRPr="006E5045">
        <w:rPr>
          <w:rFonts w:ascii="Times New Roman" w:eastAsiaTheme="minorHAnsi" w:hAnsi="Times New Roman"/>
          <w:kern w:val="2"/>
          <w:sz w:val="24"/>
          <w:szCs w:val="24"/>
          <w:lang w:eastAsia="en-US"/>
        </w:rPr>
        <w:t xml:space="preserve">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 </w:t>
      </w:r>
    </w:p>
    <w:p w:rsidR="00DA090C" w:rsidRPr="006E5045" w:rsidRDefault="00DA090C" w:rsidP="008445C9">
      <w:pPr>
        <w:suppressAutoHyphens/>
        <w:adjustRightInd w:val="0"/>
        <w:spacing w:after="0" w:line="360" w:lineRule="auto"/>
        <w:ind w:firstLine="567"/>
        <w:rPr>
          <w:rFonts w:ascii="Times New Roman" w:eastAsiaTheme="minorHAnsi" w:hAnsi="Times New Roman"/>
          <w:kern w:val="2"/>
          <w:sz w:val="24"/>
          <w:szCs w:val="24"/>
          <w:lang w:eastAsia="en-US"/>
        </w:rPr>
      </w:pPr>
      <w:r w:rsidRPr="006E5045">
        <w:rPr>
          <w:rFonts w:ascii="Times New Roman" w:eastAsiaTheme="minorHAnsi" w:hAnsi="Times New Roman"/>
          <w:kern w:val="2"/>
          <w:sz w:val="24"/>
          <w:szCs w:val="24"/>
          <w:lang w:eastAsia="en-US"/>
        </w:rPr>
        <w:t xml:space="preserve">Запрещены закачки отработанных вод в подземные горизонты, подземного складирования твердых отходов и разработки недр земли,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w:t>
      </w:r>
    </w:p>
    <w:p w:rsidR="00DA090C" w:rsidRPr="006E5045" w:rsidRDefault="00DA090C" w:rsidP="008445C9">
      <w:pPr>
        <w:suppressAutoHyphens/>
        <w:adjustRightInd w:val="0"/>
        <w:spacing w:after="0" w:line="360" w:lineRule="auto"/>
        <w:ind w:firstLine="567"/>
        <w:rPr>
          <w:rFonts w:ascii="Times New Roman" w:eastAsiaTheme="minorHAnsi" w:hAnsi="Times New Roman"/>
          <w:kern w:val="2"/>
          <w:sz w:val="24"/>
          <w:szCs w:val="24"/>
          <w:lang w:eastAsia="en-US"/>
        </w:rPr>
      </w:pPr>
      <w:r w:rsidRPr="006E5045">
        <w:rPr>
          <w:rFonts w:ascii="Times New Roman" w:eastAsiaTheme="minorHAnsi" w:hAnsi="Times New Roman"/>
          <w:kern w:val="2"/>
          <w:sz w:val="24"/>
          <w:szCs w:val="24"/>
          <w:lang w:eastAsia="en-US"/>
        </w:rPr>
        <w:t xml:space="preserve">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а также применение удобрений и ядохимикатов, вырубка леса главного пользования и реконструкции. </w:t>
      </w:r>
    </w:p>
    <w:p w:rsidR="00DA090C" w:rsidRPr="006E5045" w:rsidRDefault="00DA090C" w:rsidP="008445C9">
      <w:pPr>
        <w:suppressAutoHyphens/>
        <w:spacing w:after="0" w:line="360" w:lineRule="auto"/>
        <w:ind w:firstLine="567"/>
        <w:rPr>
          <w:rFonts w:ascii="Times New Roman" w:eastAsiaTheme="minorHAnsi" w:hAnsi="Times New Roman"/>
          <w:kern w:val="2"/>
          <w:sz w:val="24"/>
          <w:szCs w:val="24"/>
          <w:lang w:eastAsia="en-US"/>
        </w:rPr>
      </w:pPr>
      <w:r w:rsidRPr="006E5045">
        <w:rPr>
          <w:rFonts w:ascii="Times New Roman" w:eastAsiaTheme="minorHAnsi" w:hAnsi="Times New Roman"/>
          <w:kern w:val="2"/>
          <w:sz w:val="24"/>
          <w:szCs w:val="24"/>
          <w:lang w:eastAsia="en-US"/>
        </w:rPr>
        <w:lastRenderedPageBreak/>
        <w:t>Для второго и третьего поясов рекомендуется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DA090C" w:rsidRPr="00282108" w:rsidRDefault="00DA090C" w:rsidP="008445C9">
      <w:pPr>
        <w:spacing w:after="120" w:line="360" w:lineRule="auto"/>
        <w:ind w:firstLine="567"/>
        <w:jc w:val="center"/>
        <w:rPr>
          <w:rFonts w:ascii="Times New Roman" w:eastAsiaTheme="minorHAnsi" w:hAnsi="Times New Roman"/>
          <w:b/>
          <w:kern w:val="2"/>
          <w:sz w:val="24"/>
          <w:szCs w:val="24"/>
          <w:lang w:eastAsia="en-US"/>
        </w:rPr>
      </w:pPr>
      <w:r w:rsidRPr="00282108">
        <w:rPr>
          <w:rFonts w:ascii="Times New Roman" w:eastAsiaTheme="minorHAnsi" w:hAnsi="Times New Roman"/>
          <w:b/>
          <w:kern w:val="2"/>
          <w:sz w:val="24"/>
          <w:szCs w:val="24"/>
          <w:lang w:eastAsia="en-US"/>
        </w:rPr>
        <w:t>Поверхностные источники водоснабжения</w:t>
      </w:r>
    </w:p>
    <w:p w:rsidR="00DA090C" w:rsidRPr="006E5045" w:rsidRDefault="00DA090C" w:rsidP="008445C9">
      <w:pPr>
        <w:suppressAutoHyphens/>
        <w:adjustRightInd w:val="0"/>
        <w:spacing w:after="0" w:line="360" w:lineRule="auto"/>
        <w:ind w:firstLine="567"/>
        <w:rPr>
          <w:rFonts w:ascii="Times New Roman" w:eastAsiaTheme="minorHAnsi" w:hAnsi="Times New Roman"/>
          <w:kern w:val="2"/>
          <w:sz w:val="24"/>
          <w:szCs w:val="24"/>
          <w:lang w:eastAsia="en-US"/>
        </w:rPr>
      </w:pPr>
      <w:r w:rsidRPr="006E5045">
        <w:rPr>
          <w:rFonts w:ascii="Times New Roman" w:eastAsiaTheme="minorHAnsi" w:hAnsi="Times New Roman"/>
          <w:kern w:val="2"/>
          <w:sz w:val="24"/>
          <w:szCs w:val="24"/>
          <w:lang w:eastAsia="en-US"/>
        </w:rPr>
        <w:t>На территории первого пояса ЗСО поверхностного источника водоснабжения должны предусматриваться мероприятия, как и для первого пояса подземного источника.</w:t>
      </w:r>
    </w:p>
    <w:p w:rsidR="00DA090C" w:rsidRPr="006E5045" w:rsidRDefault="00DA090C" w:rsidP="008445C9">
      <w:pPr>
        <w:suppressAutoHyphens/>
        <w:adjustRightInd w:val="0"/>
        <w:spacing w:after="0" w:line="360" w:lineRule="auto"/>
        <w:ind w:firstLine="567"/>
        <w:rPr>
          <w:rFonts w:ascii="Times New Roman" w:eastAsiaTheme="minorHAnsi" w:hAnsi="Times New Roman"/>
          <w:kern w:val="2"/>
          <w:sz w:val="24"/>
          <w:szCs w:val="24"/>
          <w:lang w:eastAsia="en-US"/>
        </w:rPr>
      </w:pPr>
      <w:r w:rsidRPr="006E5045">
        <w:rPr>
          <w:rFonts w:ascii="Times New Roman" w:eastAsiaTheme="minorHAnsi" w:hAnsi="Times New Roman"/>
          <w:kern w:val="2"/>
          <w:sz w:val="24"/>
          <w:szCs w:val="24"/>
          <w:lang w:eastAsia="en-US"/>
        </w:rPr>
        <w:t>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 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DA090C" w:rsidRPr="006E5045" w:rsidRDefault="00DA090C" w:rsidP="00282108">
      <w:pPr>
        <w:adjustRightInd w:val="0"/>
        <w:spacing w:after="0" w:line="360" w:lineRule="auto"/>
        <w:ind w:firstLine="567"/>
        <w:jc w:val="center"/>
        <w:rPr>
          <w:b/>
          <w:color w:val="000000"/>
          <w:sz w:val="24"/>
          <w:szCs w:val="24"/>
        </w:rPr>
      </w:pPr>
      <w:r w:rsidRPr="006E5045">
        <w:rPr>
          <w:b/>
          <w:color w:val="000000"/>
          <w:sz w:val="24"/>
          <w:szCs w:val="24"/>
        </w:rPr>
        <w:t>Мероприятия по второму поясу</w:t>
      </w:r>
    </w:p>
    <w:p w:rsidR="00DA090C" w:rsidRPr="006E5045" w:rsidRDefault="00DA090C" w:rsidP="006E5045">
      <w:pPr>
        <w:suppressAutoHyphens/>
        <w:adjustRightInd w:val="0"/>
        <w:spacing w:after="0" w:line="360" w:lineRule="auto"/>
        <w:ind w:firstLine="567"/>
        <w:rPr>
          <w:color w:val="000000"/>
          <w:sz w:val="24"/>
          <w:szCs w:val="24"/>
        </w:rPr>
      </w:pPr>
      <w:r w:rsidRPr="006E5045">
        <w:rPr>
          <w:color w:val="000000"/>
          <w:sz w:val="24"/>
          <w:szCs w:val="24"/>
        </w:rPr>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DA090C" w:rsidRPr="006E5045" w:rsidRDefault="00DA090C" w:rsidP="006E5045">
      <w:pPr>
        <w:suppressAutoHyphens/>
        <w:adjustRightInd w:val="0"/>
        <w:spacing w:after="0" w:line="360" w:lineRule="auto"/>
        <w:ind w:firstLine="567"/>
        <w:rPr>
          <w:color w:val="000000"/>
          <w:sz w:val="24"/>
          <w:szCs w:val="24"/>
        </w:rPr>
      </w:pPr>
      <w:r w:rsidRPr="006E5045">
        <w:rPr>
          <w:color w:val="000000"/>
          <w:sz w:val="24"/>
          <w:szCs w:val="24"/>
        </w:rPr>
        <w:t xml:space="preserve">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6E5045">
          <w:rPr>
            <w:color w:val="000000"/>
            <w:sz w:val="24"/>
            <w:szCs w:val="24"/>
          </w:rPr>
          <w:t>500 м</w:t>
        </w:r>
      </w:smartTag>
      <w:r w:rsidRPr="006E5045">
        <w:rPr>
          <w:color w:val="000000"/>
          <w:sz w:val="24"/>
          <w:szCs w:val="24"/>
        </w:rPr>
        <w:t>, которое может привести к ухудшению качества или уменьшению количества воды источника водоснабжения.</w:t>
      </w:r>
    </w:p>
    <w:p w:rsidR="00DA090C" w:rsidRPr="006E5045" w:rsidRDefault="00DA090C" w:rsidP="000C4413">
      <w:pPr>
        <w:adjustRightInd w:val="0"/>
        <w:spacing w:before="120" w:after="0" w:line="360" w:lineRule="auto"/>
        <w:ind w:firstLine="567"/>
        <w:jc w:val="center"/>
        <w:rPr>
          <w:b/>
          <w:color w:val="000000"/>
          <w:sz w:val="24"/>
          <w:szCs w:val="24"/>
        </w:rPr>
      </w:pPr>
      <w:r w:rsidRPr="006E5045">
        <w:rPr>
          <w:b/>
          <w:color w:val="000000"/>
          <w:sz w:val="24"/>
          <w:szCs w:val="24"/>
        </w:rPr>
        <w:t>Мероприятия по второму и третьему поясам ЗСО</w:t>
      </w:r>
    </w:p>
    <w:p w:rsidR="00DA090C" w:rsidRPr="006E5045" w:rsidRDefault="00DA090C" w:rsidP="006E5045">
      <w:pPr>
        <w:suppressAutoHyphens/>
        <w:adjustRightInd w:val="0"/>
        <w:spacing w:after="0" w:line="360" w:lineRule="auto"/>
        <w:ind w:firstLine="567"/>
        <w:rPr>
          <w:color w:val="000000"/>
          <w:sz w:val="24"/>
          <w:szCs w:val="24"/>
        </w:rPr>
      </w:pPr>
      <w:r w:rsidRPr="006E5045">
        <w:rPr>
          <w:color w:val="000000"/>
          <w:sz w:val="24"/>
          <w:szCs w:val="24"/>
        </w:rPr>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8445C9" w:rsidRDefault="00DA090C" w:rsidP="008445C9">
      <w:pPr>
        <w:suppressAutoHyphens/>
        <w:adjustRightInd w:val="0"/>
        <w:spacing w:after="0" w:line="360" w:lineRule="auto"/>
        <w:ind w:firstLine="567"/>
        <w:rPr>
          <w:color w:val="000000"/>
          <w:sz w:val="24"/>
          <w:szCs w:val="24"/>
        </w:rPr>
      </w:pPr>
      <w:r w:rsidRPr="006E5045">
        <w:rPr>
          <w:color w:val="000000"/>
          <w:sz w:val="24"/>
          <w:szCs w:val="24"/>
        </w:rPr>
        <w:t xml:space="preserve">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 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 Использование химических </w:t>
      </w:r>
      <w:r w:rsidRPr="006E5045">
        <w:rPr>
          <w:color w:val="000000"/>
          <w:sz w:val="24"/>
          <w:szCs w:val="24"/>
        </w:rPr>
        <w:lastRenderedPageBreak/>
        <w:t>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 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DA090C" w:rsidRPr="006E5045" w:rsidRDefault="008445C9" w:rsidP="008445C9">
      <w:pPr>
        <w:suppressAutoHyphens/>
        <w:adjustRightInd w:val="0"/>
        <w:spacing w:after="0" w:line="360" w:lineRule="auto"/>
        <w:ind w:firstLine="567"/>
        <w:rPr>
          <w:b/>
          <w:sz w:val="24"/>
          <w:szCs w:val="24"/>
        </w:rPr>
      </w:pPr>
      <w:r w:rsidRPr="006E5045">
        <w:rPr>
          <w:b/>
          <w:sz w:val="24"/>
          <w:szCs w:val="24"/>
        </w:rPr>
        <w:t xml:space="preserve"> </w:t>
      </w:r>
      <w:r w:rsidR="00DA090C" w:rsidRPr="006E5045">
        <w:rPr>
          <w:b/>
          <w:sz w:val="24"/>
          <w:szCs w:val="24"/>
        </w:rPr>
        <w:t>Водоохранные зоны и прибрежные защитные полосы,</w:t>
      </w:r>
      <w:r w:rsidRPr="006E5045">
        <w:rPr>
          <w:b/>
          <w:sz w:val="24"/>
          <w:szCs w:val="24"/>
        </w:rPr>
        <w:t xml:space="preserve"> </w:t>
      </w:r>
      <w:r w:rsidR="00DA090C" w:rsidRPr="006E5045">
        <w:rPr>
          <w:b/>
          <w:sz w:val="24"/>
          <w:szCs w:val="24"/>
        </w:rPr>
        <w:t>береговые полосы</w:t>
      </w:r>
    </w:p>
    <w:p w:rsidR="00DA090C" w:rsidRPr="006E5045" w:rsidRDefault="00DA090C" w:rsidP="006E5045">
      <w:pPr>
        <w:spacing w:line="360" w:lineRule="auto"/>
        <w:jc w:val="center"/>
        <w:rPr>
          <w:i/>
          <w:sz w:val="24"/>
          <w:szCs w:val="24"/>
        </w:rPr>
      </w:pPr>
      <w:r w:rsidRPr="006E5045">
        <w:rPr>
          <w:i/>
          <w:sz w:val="24"/>
          <w:szCs w:val="24"/>
        </w:rPr>
        <w:t>Водный кодекс РФ от 03.06.2006 N 74-ФЗ (в ред. от 21.07.2011)</w:t>
      </w:r>
    </w:p>
    <w:p w:rsidR="00DA090C" w:rsidRPr="006E5045" w:rsidRDefault="00DA090C" w:rsidP="006E5045">
      <w:pPr>
        <w:suppressAutoHyphens/>
        <w:spacing w:after="0" w:line="360" w:lineRule="auto"/>
        <w:ind w:firstLine="851"/>
        <w:rPr>
          <w:sz w:val="24"/>
          <w:szCs w:val="24"/>
        </w:rPr>
      </w:pPr>
      <w:r w:rsidRPr="006E5045">
        <w:rPr>
          <w:sz w:val="24"/>
          <w:szCs w:val="24"/>
        </w:rPr>
        <w:t xml:space="preserve">1. Полоса земли вдоль береговой линии водного объекта </w:t>
      </w:r>
      <w:r w:rsidRPr="006E5045">
        <w:rPr>
          <w:sz w:val="24"/>
          <w:szCs w:val="24"/>
          <w:u w:val="single"/>
        </w:rPr>
        <w:t xml:space="preserve">общего пользования </w:t>
      </w:r>
      <w:r w:rsidRPr="006E5045">
        <w:rPr>
          <w:b/>
          <w:sz w:val="24"/>
          <w:szCs w:val="24"/>
          <w:u w:val="single"/>
        </w:rPr>
        <w:t>(</w:t>
      </w:r>
      <w:r w:rsidRPr="006E5045">
        <w:rPr>
          <w:b/>
          <w:sz w:val="24"/>
          <w:szCs w:val="24"/>
        </w:rPr>
        <w:t>береговая полоса)</w:t>
      </w:r>
      <w:r w:rsidRPr="006E5045">
        <w:rPr>
          <w:sz w:val="24"/>
          <w:szCs w:val="24"/>
        </w:rPr>
        <w:t xml:space="preserve"> предназначается </w:t>
      </w:r>
      <w:r w:rsidRPr="006E5045">
        <w:rPr>
          <w:sz w:val="24"/>
          <w:szCs w:val="24"/>
          <w:u w:val="single"/>
        </w:rPr>
        <w:t>для общего пользования</w:t>
      </w:r>
      <w:r w:rsidRPr="006E5045">
        <w:rPr>
          <w:sz w:val="24"/>
          <w:szCs w:val="24"/>
        </w:rPr>
        <w:t xml:space="preserve">. Ширина береговой полосы водных объектов общего пользования составляет </w:t>
      </w:r>
      <w:r w:rsidRPr="006E5045">
        <w:rPr>
          <w:b/>
          <w:sz w:val="24"/>
          <w:szCs w:val="24"/>
        </w:rPr>
        <w:t>двадцать метров</w:t>
      </w:r>
      <w:r w:rsidRPr="006E5045">
        <w:rPr>
          <w:sz w:val="24"/>
          <w:szCs w:val="24"/>
        </w:rPr>
        <w:t>,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r w:rsidRPr="006E5045">
        <w:rPr>
          <w:rFonts w:ascii="Arial" w:hAnsi="Arial" w:cs="Arial"/>
          <w:color w:val="000000"/>
          <w:sz w:val="24"/>
          <w:szCs w:val="24"/>
        </w:rPr>
        <w:t xml:space="preserve"> </w:t>
      </w:r>
      <w:r w:rsidRPr="006E5045">
        <w:rPr>
          <w:sz w:val="24"/>
          <w:szCs w:val="24"/>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DA090C" w:rsidRPr="006E5045" w:rsidRDefault="00DA090C" w:rsidP="006E5045">
      <w:pPr>
        <w:suppressAutoHyphens/>
        <w:spacing w:after="0" w:line="360" w:lineRule="auto"/>
        <w:ind w:firstLine="851"/>
        <w:rPr>
          <w:sz w:val="24"/>
          <w:szCs w:val="24"/>
        </w:rPr>
      </w:pPr>
      <w:r w:rsidRPr="006E5045">
        <w:rPr>
          <w:sz w:val="24"/>
          <w:szCs w:val="24"/>
        </w:rPr>
        <w:t>2. Согласно ст. 65 Водного кодекса РФ,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A090C" w:rsidRPr="006E5045" w:rsidRDefault="00DA090C" w:rsidP="006E5045">
      <w:pPr>
        <w:suppressAutoHyphens/>
        <w:spacing w:after="0" w:line="360" w:lineRule="auto"/>
        <w:ind w:firstLine="851"/>
        <w:rPr>
          <w:sz w:val="24"/>
          <w:szCs w:val="24"/>
        </w:rPr>
      </w:pPr>
      <w:r w:rsidRPr="006E5045">
        <w:rPr>
          <w:sz w:val="24"/>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DA090C" w:rsidRPr="006E5045" w:rsidRDefault="00DA090C" w:rsidP="006E5045">
      <w:pPr>
        <w:suppressAutoHyphens/>
        <w:spacing w:after="0" w:line="360" w:lineRule="auto"/>
        <w:ind w:firstLine="851"/>
        <w:rPr>
          <w:sz w:val="24"/>
          <w:szCs w:val="24"/>
        </w:rPr>
      </w:pPr>
      <w:r w:rsidRPr="006E5045">
        <w:rPr>
          <w:sz w:val="24"/>
          <w:szCs w:val="24"/>
        </w:rPr>
        <w:t>Ширина водоохранной зоны рек или ручьев устанавливается от их истока для рек или ручьев протяженностью:</w:t>
      </w:r>
    </w:p>
    <w:p w:rsidR="00DA090C" w:rsidRPr="006E5045" w:rsidRDefault="00DA090C" w:rsidP="006E5045">
      <w:pPr>
        <w:suppressAutoHyphens/>
        <w:spacing w:after="0" w:line="360" w:lineRule="auto"/>
        <w:ind w:firstLine="851"/>
        <w:rPr>
          <w:sz w:val="24"/>
          <w:szCs w:val="24"/>
        </w:rPr>
      </w:pPr>
      <w:r w:rsidRPr="006E5045">
        <w:rPr>
          <w:sz w:val="24"/>
          <w:szCs w:val="24"/>
        </w:rPr>
        <w:t>1) до 10 километров - в размере 50 метров;</w:t>
      </w:r>
    </w:p>
    <w:p w:rsidR="00DA090C" w:rsidRPr="006E5045" w:rsidRDefault="00DA090C" w:rsidP="006E5045">
      <w:pPr>
        <w:suppressAutoHyphens/>
        <w:spacing w:after="0" w:line="360" w:lineRule="auto"/>
        <w:ind w:firstLine="851"/>
        <w:rPr>
          <w:sz w:val="24"/>
          <w:szCs w:val="24"/>
        </w:rPr>
      </w:pPr>
      <w:r w:rsidRPr="006E5045">
        <w:rPr>
          <w:sz w:val="24"/>
          <w:szCs w:val="24"/>
        </w:rPr>
        <w:t>2) от 10 до 50 километров - в размере 100 метров;</w:t>
      </w:r>
    </w:p>
    <w:p w:rsidR="00DA090C" w:rsidRPr="006E5045" w:rsidRDefault="00DA090C" w:rsidP="006E5045">
      <w:pPr>
        <w:suppressAutoHyphens/>
        <w:spacing w:line="360" w:lineRule="auto"/>
        <w:ind w:firstLine="851"/>
        <w:rPr>
          <w:bCs/>
          <w:sz w:val="24"/>
          <w:szCs w:val="24"/>
        </w:rPr>
      </w:pPr>
      <w:r w:rsidRPr="006E5045">
        <w:rPr>
          <w:bCs/>
          <w:sz w:val="24"/>
          <w:szCs w:val="24"/>
        </w:rPr>
        <w:t>3) от 50 километров и более - в размере 200 метров.</w:t>
      </w:r>
    </w:p>
    <w:p w:rsidR="00DA090C" w:rsidRPr="006E5045" w:rsidRDefault="00DA090C" w:rsidP="000C4413">
      <w:pPr>
        <w:suppressAutoHyphens/>
        <w:spacing w:after="0" w:line="360" w:lineRule="auto"/>
        <w:ind w:firstLine="851"/>
        <w:rPr>
          <w:sz w:val="24"/>
          <w:szCs w:val="24"/>
        </w:rPr>
      </w:pPr>
      <w:r w:rsidRPr="006E5045">
        <w:rPr>
          <w:sz w:val="24"/>
          <w:szCs w:val="24"/>
        </w:rPr>
        <w:lastRenderedPageBreak/>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метров.</w:t>
      </w:r>
    </w:p>
    <w:p w:rsidR="00DA090C" w:rsidRPr="006E5045" w:rsidRDefault="00DA090C" w:rsidP="006E5045">
      <w:pPr>
        <w:suppressAutoHyphens/>
        <w:spacing w:after="0" w:line="360" w:lineRule="auto"/>
        <w:ind w:firstLine="851"/>
        <w:rPr>
          <w:sz w:val="24"/>
          <w:szCs w:val="24"/>
        </w:rPr>
      </w:pPr>
      <w:r w:rsidRPr="006E5045">
        <w:rPr>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метров.</w:t>
      </w:r>
    </w:p>
    <w:p w:rsidR="00DA090C" w:rsidRPr="006E5045" w:rsidRDefault="00DA090C" w:rsidP="006E5045">
      <w:pPr>
        <w:suppressAutoHyphens/>
        <w:spacing w:after="0" w:line="360" w:lineRule="auto"/>
        <w:ind w:firstLine="851"/>
        <w:rPr>
          <w:sz w:val="24"/>
          <w:szCs w:val="24"/>
        </w:rPr>
      </w:pPr>
      <w:r w:rsidRPr="006E5045">
        <w:rPr>
          <w:sz w:val="24"/>
          <w:szCs w:val="24"/>
        </w:rPr>
        <w:t xml:space="preserve">Минимальная ширина прибрежных защитных полос, вдоль рек, в зависимости от угодий, прилегающих к водотоку, и в зависимости от крутизны склонов устанавливается от 30 до </w:t>
      </w:r>
      <w:smartTag w:uri="urn:schemas-microsoft-com:office:smarttags" w:element="metricconverter">
        <w:smartTagPr>
          <w:attr w:name="ProductID" w:val="50 м"/>
        </w:smartTagPr>
        <w:r w:rsidRPr="006E5045">
          <w:rPr>
            <w:sz w:val="24"/>
            <w:szCs w:val="24"/>
          </w:rPr>
          <w:t>50 м</w:t>
        </w:r>
      </w:smartTag>
      <w:r w:rsidRPr="006E5045">
        <w:rPr>
          <w:sz w:val="24"/>
          <w:szCs w:val="24"/>
        </w:rPr>
        <w:t>.</w:t>
      </w:r>
    </w:p>
    <w:p w:rsidR="00DA090C" w:rsidRPr="008445C9" w:rsidRDefault="00DA090C" w:rsidP="008445C9">
      <w:pPr>
        <w:spacing w:after="0" w:line="360" w:lineRule="auto"/>
        <w:ind w:firstLine="567"/>
        <w:jc w:val="center"/>
        <w:rPr>
          <w:b/>
          <w:sz w:val="24"/>
          <w:szCs w:val="24"/>
        </w:rPr>
      </w:pPr>
      <w:r w:rsidRPr="006E5045">
        <w:rPr>
          <w:b/>
          <w:sz w:val="24"/>
          <w:szCs w:val="24"/>
        </w:rPr>
        <w:t>Режимы</w:t>
      </w:r>
    </w:p>
    <w:p w:rsidR="00DA090C" w:rsidRPr="006E5045" w:rsidRDefault="00DA090C" w:rsidP="006E5045">
      <w:pPr>
        <w:suppressAutoHyphens/>
        <w:spacing w:line="360" w:lineRule="auto"/>
        <w:ind w:firstLine="540"/>
        <w:rPr>
          <w:sz w:val="24"/>
          <w:szCs w:val="24"/>
        </w:rPr>
      </w:pPr>
      <w:r w:rsidRPr="006E5045">
        <w:rPr>
          <w:sz w:val="24"/>
          <w:szCs w:val="24"/>
          <w:u w:val="single"/>
        </w:rPr>
        <w:t>В водоохранных зонах запрещается</w:t>
      </w:r>
      <w:r w:rsidRPr="006E5045">
        <w:rPr>
          <w:sz w:val="24"/>
          <w:szCs w:val="24"/>
        </w:rPr>
        <w:t>:</w:t>
      </w:r>
    </w:p>
    <w:p w:rsidR="00DA090C" w:rsidRPr="006E5045" w:rsidRDefault="00DA090C" w:rsidP="006E5045">
      <w:pPr>
        <w:suppressAutoHyphens/>
        <w:spacing w:after="0" w:line="360" w:lineRule="auto"/>
        <w:ind w:firstLine="567"/>
        <w:rPr>
          <w:sz w:val="24"/>
          <w:szCs w:val="24"/>
        </w:rPr>
      </w:pPr>
      <w:r w:rsidRPr="006E5045">
        <w:rPr>
          <w:sz w:val="24"/>
          <w:szCs w:val="24"/>
        </w:rPr>
        <w:t>- использование сточных вод для удобрения почв;</w:t>
      </w:r>
    </w:p>
    <w:p w:rsidR="00DA090C" w:rsidRPr="006E5045" w:rsidRDefault="00DA090C" w:rsidP="006E5045">
      <w:pPr>
        <w:suppressAutoHyphens/>
        <w:spacing w:after="0" w:line="360" w:lineRule="auto"/>
        <w:ind w:firstLine="567"/>
        <w:rPr>
          <w:sz w:val="24"/>
          <w:szCs w:val="24"/>
        </w:rPr>
      </w:pPr>
      <w:r w:rsidRPr="006E5045">
        <w:rPr>
          <w:sz w:val="24"/>
          <w:szCs w:val="24"/>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DA090C" w:rsidRPr="006E5045" w:rsidRDefault="00DA090C" w:rsidP="006E5045">
      <w:pPr>
        <w:spacing w:after="0" w:line="360" w:lineRule="auto"/>
        <w:ind w:firstLine="567"/>
        <w:rPr>
          <w:sz w:val="24"/>
          <w:szCs w:val="24"/>
        </w:rPr>
      </w:pPr>
      <w:r w:rsidRPr="006E5045">
        <w:rPr>
          <w:sz w:val="24"/>
          <w:szCs w:val="24"/>
        </w:rPr>
        <w:t>- осуществление  авиационных мер по борьбе с вредителями  и болезнями растений;</w:t>
      </w:r>
    </w:p>
    <w:p w:rsidR="00DA090C" w:rsidRPr="006E5045" w:rsidRDefault="00DA090C" w:rsidP="006E5045">
      <w:pPr>
        <w:spacing w:after="0" w:line="360" w:lineRule="auto"/>
        <w:ind w:firstLine="567"/>
        <w:rPr>
          <w:sz w:val="24"/>
          <w:szCs w:val="24"/>
        </w:rPr>
      </w:pPr>
      <w:r w:rsidRPr="006E5045">
        <w:rPr>
          <w:sz w:val="24"/>
          <w:szCs w:val="24"/>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A090C" w:rsidRPr="006E5045" w:rsidRDefault="00DA090C" w:rsidP="006E5045">
      <w:pPr>
        <w:spacing w:after="0" w:line="360" w:lineRule="auto"/>
        <w:ind w:firstLine="567"/>
        <w:rPr>
          <w:sz w:val="24"/>
          <w:szCs w:val="24"/>
        </w:rPr>
      </w:pPr>
      <w:r w:rsidRPr="006E5045">
        <w:rPr>
          <w:sz w:val="24"/>
          <w:szCs w:val="24"/>
        </w:rPr>
        <w:t>- в пределах прибрежных защитных полос, кроме того,  не допускается распашка земель, размещение отвалов размываемых грунтов, выпас сельскохозяйственных животных и организация для них летних лагерей и ванн.</w:t>
      </w:r>
    </w:p>
    <w:p w:rsidR="00DA090C" w:rsidRPr="006E5045" w:rsidRDefault="00DA090C" w:rsidP="006E5045">
      <w:pPr>
        <w:spacing w:after="0" w:line="360" w:lineRule="auto"/>
        <w:ind w:firstLine="567"/>
        <w:rPr>
          <w:sz w:val="24"/>
          <w:szCs w:val="24"/>
        </w:rPr>
      </w:pPr>
    </w:p>
    <w:p w:rsidR="00DA090C" w:rsidRPr="006E5045" w:rsidRDefault="00DA090C" w:rsidP="006E5045">
      <w:pPr>
        <w:spacing w:after="0" w:line="360" w:lineRule="auto"/>
        <w:jc w:val="left"/>
        <w:rPr>
          <w:sz w:val="24"/>
          <w:szCs w:val="24"/>
        </w:rPr>
        <w:sectPr w:rsidR="00DA090C" w:rsidRPr="006E5045" w:rsidSect="00104E5A">
          <w:headerReference w:type="even" r:id="rId21"/>
          <w:headerReference w:type="default" r:id="rId22"/>
          <w:footerReference w:type="even" r:id="rId23"/>
          <w:footerReference w:type="default" r:id="rId24"/>
          <w:headerReference w:type="first" r:id="rId25"/>
          <w:footerReference w:type="first" r:id="rId26"/>
          <w:pgSz w:w="11906" w:h="16838"/>
          <w:pgMar w:top="1134" w:right="850" w:bottom="1134" w:left="1276" w:header="708" w:footer="397" w:gutter="0"/>
          <w:cols w:space="708"/>
          <w:docGrid w:linePitch="381"/>
        </w:sectPr>
      </w:pPr>
    </w:p>
    <w:p w:rsidR="00DE66AA" w:rsidRPr="00DE66AA" w:rsidRDefault="00DE66AA" w:rsidP="00DE66AA">
      <w:pPr>
        <w:pStyle w:val="ad"/>
        <w:keepNext/>
        <w:spacing w:after="0"/>
        <w:jc w:val="left"/>
        <w:rPr>
          <w:rFonts w:ascii="Times New Roman" w:hAnsi="Times New Roman"/>
          <w:color w:val="auto"/>
          <w:sz w:val="20"/>
          <w:szCs w:val="20"/>
        </w:rPr>
      </w:pPr>
      <w:r w:rsidRPr="00DE66AA">
        <w:rPr>
          <w:rFonts w:ascii="Times New Roman" w:hAnsi="Times New Roman"/>
          <w:color w:val="auto"/>
          <w:sz w:val="20"/>
          <w:szCs w:val="20"/>
        </w:rPr>
        <w:lastRenderedPageBreak/>
        <w:t xml:space="preserve">Таблица </w:t>
      </w:r>
      <w:r w:rsidR="004135A4" w:rsidRPr="00DE66AA">
        <w:rPr>
          <w:rFonts w:ascii="Times New Roman" w:hAnsi="Times New Roman"/>
          <w:color w:val="auto"/>
          <w:sz w:val="20"/>
          <w:szCs w:val="20"/>
        </w:rPr>
        <w:fldChar w:fldCharType="begin"/>
      </w:r>
      <w:r w:rsidRPr="00DE66AA">
        <w:rPr>
          <w:rFonts w:ascii="Times New Roman" w:hAnsi="Times New Roman"/>
          <w:color w:val="auto"/>
          <w:sz w:val="20"/>
          <w:szCs w:val="20"/>
        </w:rPr>
        <w:instrText xml:space="preserve"> SEQ Таблица \* ARABIC </w:instrText>
      </w:r>
      <w:r w:rsidR="004135A4" w:rsidRPr="00DE66AA">
        <w:rPr>
          <w:rFonts w:ascii="Times New Roman" w:hAnsi="Times New Roman"/>
          <w:color w:val="auto"/>
          <w:sz w:val="20"/>
          <w:szCs w:val="20"/>
        </w:rPr>
        <w:fldChar w:fldCharType="separate"/>
      </w:r>
      <w:r w:rsidR="00A1434C">
        <w:rPr>
          <w:rFonts w:ascii="Times New Roman" w:hAnsi="Times New Roman"/>
          <w:noProof/>
          <w:color w:val="auto"/>
          <w:sz w:val="20"/>
          <w:szCs w:val="20"/>
        </w:rPr>
        <w:t>8</w:t>
      </w:r>
      <w:r w:rsidR="004135A4" w:rsidRPr="00DE66AA">
        <w:rPr>
          <w:rFonts w:ascii="Times New Roman" w:hAnsi="Times New Roman"/>
          <w:color w:val="auto"/>
          <w:sz w:val="20"/>
          <w:szCs w:val="20"/>
        </w:rPr>
        <w:fldChar w:fldCharType="end"/>
      </w:r>
      <w:r w:rsidRPr="00DE66AA">
        <w:rPr>
          <w:rFonts w:ascii="Times New Roman" w:hAnsi="Times New Roman"/>
          <w:color w:val="auto"/>
          <w:sz w:val="20"/>
          <w:szCs w:val="20"/>
        </w:rPr>
        <w:t xml:space="preserve"> – Зоны санитарной охраны  источников водоснабжения поселка Касторное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1"/>
        <w:gridCol w:w="1038"/>
        <w:gridCol w:w="2106"/>
        <w:gridCol w:w="2247"/>
        <w:gridCol w:w="2774"/>
        <w:gridCol w:w="4980"/>
      </w:tblGrid>
      <w:tr w:rsidR="00DE66AA" w:rsidRPr="00DE66AA" w:rsidTr="00A1434C">
        <w:trPr>
          <w:cantSplit/>
          <w:trHeight w:val="425"/>
        </w:trPr>
        <w:tc>
          <w:tcPr>
            <w:tcW w:w="555" w:type="pct"/>
            <w:vMerge w:val="restart"/>
            <w:vAlign w:val="center"/>
          </w:tcPr>
          <w:p w:rsidR="00DE66AA" w:rsidRPr="00DE66AA" w:rsidRDefault="00DE66AA" w:rsidP="00A1434C">
            <w:pPr>
              <w:pStyle w:val="ad"/>
              <w:keepNext/>
              <w:spacing w:after="0"/>
              <w:jc w:val="center"/>
              <w:rPr>
                <w:rFonts w:ascii="Times New Roman" w:hAnsi="Times New Roman"/>
                <w:color w:val="auto"/>
                <w:sz w:val="20"/>
                <w:szCs w:val="20"/>
              </w:rPr>
            </w:pPr>
            <w:r w:rsidRPr="00DE66AA">
              <w:rPr>
                <w:rFonts w:ascii="Times New Roman" w:hAnsi="Times New Roman"/>
                <w:color w:val="auto"/>
                <w:sz w:val="20"/>
                <w:szCs w:val="20"/>
              </w:rPr>
              <w:t>Водозаборы</w:t>
            </w:r>
          </w:p>
        </w:tc>
        <w:tc>
          <w:tcPr>
            <w:tcW w:w="1822" w:type="pct"/>
            <w:gridSpan w:val="3"/>
            <w:vAlign w:val="center"/>
          </w:tcPr>
          <w:p w:rsidR="00DE66AA" w:rsidRPr="00DE66AA" w:rsidRDefault="00DE66AA" w:rsidP="00A1434C">
            <w:pPr>
              <w:pStyle w:val="ad"/>
              <w:keepNext/>
              <w:spacing w:after="0"/>
              <w:jc w:val="center"/>
              <w:rPr>
                <w:rFonts w:ascii="Times New Roman" w:hAnsi="Times New Roman"/>
                <w:color w:val="auto"/>
                <w:sz w:val="20"/>
                <w:szCs w:val="20"/>
              </w:rPr>
            </w:pPr>
            <w:r w:rsidRPr="00DE66AA">
              <w:rPr>
                <w:rFonts w:ascii="Times New Roman" w:hAnsi="Times New Roman"/>
                <w:color w:val="auto"/>
                <w:sz w:val="20"/>
                <w:szCs w:val="20"/>
              </w:rPr>
              <w:t>Нормативная/ расч</w:t>
            </w:r>
            <w:r w:rsidR="003C5C09">
              <w:rPr>
                <w:rFonts w:ascii="Times New Roman" w:hAnsi="Times New Roman"/>
                <w:color w:val="auto"/>
                <w:sz w:val="20"/>
                <w:szCs w:val="20"/>
              </w:rPr>
              <w:t>е</w:t>
            </w:r>
            <w:r w:rsidRPr="00DE66AA">
              <w:rPr>
                <w:rFonts w:ascii="Times New Roman" w:hAnsi="Times New Roman"/>
                <w:color w:val="auto"/>
                <w:sz w:val="20"/>
                <w:szCs w:val="20"/>
              </w:rPr>
              <w:t>тная</w:t>
            </w:r>
          </w:p>
          <w:p w:rsidR="00DE66AA" w:rsidRPr="00DE66AA" w:rsidRDefault="00DE66AA" w:rsidP="00A1434C">
            <w:pPr>
              <w:pStyle w:val="ad"/>
              <w:keepNext/>
              <w:spacing w:after="0"/>
              <w:jc w:val="center"/>
              <w:rPr>
                <w:rFonts w:ascii="Times New Roman" w:hAnsi="Times New Roman"/>
                <w:color w:val="auto"/>
                <w:sz w:val="20"/>
                <w:szCs w:val="20"/>
              </w:rPr>
            </w:pPr>
            <w:r w:rsidRPr="00DE66AA">
              <w:rPr>
                <w:rFonts w:ascii="Times New Roman" w:hAnsi="Times New Roman"/>
                <w:color w:val="auto"/>
                <w:sz w:val="20"/>
                <w:szCs w:val="20"/>
              </w:rPr>
              <w:t>ЗСО м</w:t>
            </w:r>
          </w:p>
        </w:tc>
        <w:tc>
          <w:tcPr>
            <w:tcW w:w="938" w:type="pct"/>
            <w:vMerge w:val="restart"/>
            <w:vAlign w:val="center"/>
          </w:tcPr>
          <w:p w:rsidR="00DE66AA" w:rsidRPr="00DE66AA" w:rsidRDefault="00DE66AA" w:rsidP="00A1434C">
            <w:pPr>
              <w:pStyle w:val="ad"/>
              <w:keepNext/>
              <w:spacing w:after="0"/>
              <w:jc w:val="center"/>
              <w:rPr>
                <w:rFonts w:ascii="Times New Roman" w:hAnsi="Times New Roman"/>
                <w:color w:val="auto"/>
                <w:sz w:val="20"/>
                <w:szCs w:val="20"/>
              </w:rPr>
            </w:pPr>
            <w:r w:rsidRPr="00DE66AA">
              <w:rPr>
                <w:rFonts w:ascii="Times New Roman" w:hAnsi="Times New Roman"/>
                <w:color w:val="auto"/>
                <w:sz w:val="20"/>
                <w:szCs w:val="20"/>
              </w:rPr>
              <w:t>Объекты в 2 и 3 поясах ЗСО,</w:t>
            </w:r>
          </w:p>
          <w:p w:rsidR="00DE66AA" w:rsidRPr="00DE66AA" w:rsidRDefault="00DE66AA" w:rsidP="00A1434C">
            <w:pPr>
              <w:pStyle w:val="ad"/>
              <w:keepNext/>
              <w:spacing w:after="0"/>
              <w:jc w:val="center"/>
              <w:rPr>
                <w:rFonts w:ascii="Times New Roman" w:hAnsi="Times New Roman"/>
                <w:color w:val="auto"/>
                <w:sz w:val="20"/>
                <w:szCs w:val="20"/>
              </w:rPr>
            </w:pPr>
            <w:r w:rsidRPr="00DE66AA">
              <w:rPr>
                <w:rFonts w:ascii="Times New Roman" w:hAnsi="Times New Roman"/>
                <w:color w:val="auto"/>
                <w:sz w:val="20"/>
                <w:szCs w:val="20"/>
              </w:rPr>
              <w:t>не соответствующие</w:t>
            </w:r>
          </w:p>
          <w:p w:rsidR="00DE66AA" w:rsidRPr="00DE66AA" w:rsidRDefault="00DE66AA" w:rsidP="00A1434C">
            <w:pPr>
              <w:pStyle w:val="ad"/>
              <w:keepNext/>
              <w:spacing w:after="0"/>
              <w:jc w:val="center"/>
              <w:rPr>
                <w:rFonts w:ascii="Times New Roman" w:hAnsi="Times New Roman"/>
                <w:color w:val="auto"/>
                <w:sz w:val="20"/>
                <w:szCs w:val="20"/>
              </w:rPr>
            </w:pPr>
            <w:r w:rsidRPr="00DE66AA">
              <w:rPr>
                <w:rFonts w:ascii="Times New Roman" w:hAnsi="Times New Roman"/>
                <w:color w:val="auto"/>
                <w:sz w:val="20"/>
                <w:szCs w:val="20"/>
              </w:rPr>
              <w:t>их режиму</w:t>
            </w:r>
          </w:p>
        </w:tc>
        <w:tc>
          <w:tcPr>
            <w:tcW w:w="1684" w:type="pct"/>
            <w:vMerge w:val="restart"/>
            <w:vAlign w:val="center"/>
          </w:tcPr>
          <w:p w:rsidR="00DE66AA" w:rsidRPr="00DE66AA" w:rsidRDefault="00DE66AA" w:rsidP="00A1434C">
            <w:pPr>
              <w:pStyle w:val="ad"/>
              <w:keepNext/>
              <w:spacing w:after="0"/>
              <w:jc w:val="center"/>
              <w:rPr>
                <w:rFonts w:ascii="Times New Roman" w:hAnsi="Times New Roman"/>
                <w:color w:val="auto"/>
                <w:sz w:val="20"/>
                <w:szCs w:val="20"/>
              </w:rPr>
            </w:pPr>
            <w:r w:rsidRPr="00DE66AA">
              <w:rPr>
                <w:rFonts w:ascii="Times New Roman" w:hAnsi="Times New Roman"/>
                <w:color w:val="auto"/>
                <w:sz w:val="20"/>
                <w:szCs w:val="20"/>
              </w:rPr>
              <w:t>Мероприятия</w:t>
            </w:r>
          </w:p>
        </w:tc>
      </w:tr>
      <w:tr w:rsidR="00DE66AA" w:rsidRPr="00C71D33" w:rsidTr="00A1434C">
        <w:trPr>
          <w:cantSplit/>
          <w:trHeight w:val="247"/>
        </w:trPr>
        <w:tc>
          <w:tcPr>
            <w:tcW w:w="555" w:type="pct"/>
            <w:vMerge/>
            <w:textDirection w:val="btLr"/>
            <w:vAlign w:val="center"/>
          </w:tcPr>
          <w:p w:rsidR="00DE66AA" w:rsidRPr="00C71D33" w:rsidRDefault="00DE66AA" w:rsidP="00A1434C">
            <w:pPr>
              <w:jc w:val="center"/>
              <w:rPr>
                <w:b/>
                <w:color w:val="FF0000"/>
                <w:sz w:val="20"/>
                <w:szCs w:val="20"/>
              </w:rPr>
            </w:pPr>
          </w:p>
        </w:tc>
        <w:tc>
          <w:tcPr>
            <w:tcW w:w="351" w:type="pct"/>
            <w:shd w:val="clear" w:color="auto" w:fill="auto"/>
            <w:vAlign w:val="center"/>
          </w:tcPr>
          <w:p w:rsidR="00DE66AA" w:rsidRPr="00DE66AA" w:rsidRDefault="00DE66AA" w:rsidP="00A1434C">
            <w:pPr>
              <w:pStyle w:val="ad"/>
              <w:keepNext/>
              <w:spacing w:after="0"/>
              <w:jc w:val="center"/>
              <w:rPr>
                <w:rFonts w:ascii="Times New Roman" w:hAnsi="Times New Roman"/>
                <w:color w:val="auto"/>
                <w:sz w:val="20"/>
                <w:szCs w:val="20"/>
              </w:rPr>
            </w:pPr>
            <w:r w:rsidRPr="00DE66AA">
              <w:rPr>
                <w:rFonts w:ascii="Times New Roman" w:hAnsi="Times New Roman"/>
                <w:color w:val="auto"/>
                <w:sz w:val="20"/>
                <w:szCs w:val="20"/>
              </w:rPr>
              <w:t>I</w:t>
            </w:r>
            <w:r>
              <w:rPr>
                <w:rFonts w:ascii="Times New Roman" w:hAnsi="Times New Roman"/>
                <w:color w:val="auto"/>
                <w:sz w:val="20"/>
                <w:szCs w:val="20"/>
              </w:rPr>
              <w:t xml:space="preserve"> </w:t>
            </w:r>
            <w:r w:rsidRPr="00DE66AA">
              <w:rPr>
                <w:rFonts w:ascii="Times New Roman" w:hAnsi="Times New Roman"/>
                <w:color w:val="auto"/>
                <w:sz w:val="20"/>
                <w:szCs w:val="20"/>
              </w:rPr>
              <w:t>пояс</w:t>
            </w:r>
          </w:p>
        </w:tc>
        <w:tc>
          <w:tcPr>
            <w:tcW w:w="712" w:type="pct"/>
            <w:shd w:val="clear" w:color="auto" w:fill="auto"/>
            <w:vAlign w:val="center"/>
          </w:tcPr>
          <w:p w:rsidR="00DE66AA" w:rsidRPr="00DE66AA" w:rsidRDefault="00DE66AA" w:rsidP="00A1434C">
            <w:pPr>
              <w:pStyle w:val="ad"/>
              <w:keepNext/>
              <w:spacing w:after="0"/>
              <w:jc w:val="center"/>
              <w:rPr>
                <w:rFonts w:ascii="Times New Roman" w:hAnsi="Times New Roman"/>
                <w:color w:val="auto"/>
                <w:sz w:val="20"/>
                <w:szCs w:val="20"/>
              </w:rPr>
            </w:pPr>
            <w:r w:rsidRPr="00DE66AA">
              <w:rPr>
                <w:rFonts w:ascii="Times New Roman" w:hAnsi="Times New Roman"/>
                <w:color w:val="auto"/>
                <w:sz w:val="20"/>
                <w:szCs w:val="20"/>
              </w:rPr>
              <w:t>II</w:t>
            </w:r>
            <w:r>
              <w:rPr>
                <w:rFonts w:ascii="Times New Roman" w:hAnsi="Times New Roman"/>
                <w:color w:val="auto"/>
                <w:sz w:val="20"/>
                <w:szCs w:val="20"/>
              </w:rPr>
              <w:t xml:space="preserve"> </w:t>
            </w:r>
            <w:r w:rsidRPr="00DE66AA">
              <w:rPr>
                <w:rFonts w:ascii="Times New Roman" w:hAnsi="Times New Roman"/>
                <w:color w:val="auto"/>
                <w:sz w:val="20"/>
                <w:szCs w:val="20"/>
              </w:rPr>
              <w:t>пояс</w:t>
            </w:r>
          </w:p>
        </w:tc>
        <w:tc>
          <w:tcPr>
            <w:tcW w:w="760" w:type="pct"/>
            <w:shd w:val="clear" w:color="auto" w:fill="auto"/>
            <w:vAlign w:val="center"/>
          </w:tcPr>
          <w:p w:rsidR="00DE66AA" w:rsidRPr="00DE66AA" w:rsidRDefault="00DE66AA" w:rsidP="00A1434C">
            <w:pPr>
              <w:pStyle w:val="ad"/>
              <w:keepNext/>
              <w:spacing w:after="0"/>
              <w:jc w:val="center"/>
              <w:rPr>
                <w:rFonts w:ascii="Times New Roman" w:hAnsi="Times New Roman"/>
                <w:color w:val="auto"/>
                <w:sz w:val="20"/>
                <w:szCs w:val="20"/>
              </w:rPr>
            </w:pPr>
            <w:r w:rsidRPr="00DE66AA">
              <w:rPr>
                <w:rFonts w:ascii="Times New Roman" w:hAnsi="Times New Roman"/>
                <w:color w:val="auto"/>
                <w:sz w:val="20"/>
                <w:szCs w:val="20"/>
              </w:rPr>
              <w:t>III</w:t>
            </w:r>
            <w:r>
              <w:rPr>
                <w:rFonts w:ascii="Times New Roman" w:hAnsi="Times New Roman"/>
                <w:color w:val="auto"/>
                <w:sz w:val="20"/>
                <w:szCs w:val="20"/>
              </w:rPr>
              <w:t xml:space="preserve"> </w:t>
            </w:r>
            <w:r w:rsidRPr="00DE66AA">
              <w:rPr>
                <w:rFonts w:ascii="Times New Roman" w:hAnsi="Times New Roman"/>
                <w:color w:val="auto"/>
                <w:sz w:val="20"/>
                <w:szCs w:val="20"/>
              </w:rPr>
              <w:t>пояс</w:t>
            </w:r>
          </w:p>
        </w:tc>
        <w:tc>
          <w:tcPr>
            <w:tcW w:w="938" w:type="pct"/>
            <w:vMerge/>
            <w:vAlign w:val="center"/>
          </w:tcPr>
          <w:p w:rsidR="00DE66AA" w:rsidRPr="00C71D33" w:rsidRDefault="00DE66AA" w:rsidP="00A1434C">
            <w:pPr>
              <w:jc w:val="center"/>
              <w:rPr>
                <w:b/>
                <w:color w:val="FF0000"/>
              </w:rPr>
            </w:pPr>
          </w:p>
        </w:tc>
        <w:tc>
          <w:tcPr>
            <w:tcW w:w="1684" w:type="pct"/>
            <w:vMerge/>
            <w:vAlign w:val="center"/>
          </w:tcPr>
          <w:p w:rsidR="00DE66AA" w:rsidRPr="00C71D33" w:rsidRDefault="00DE66AA" w:rsidP="00A1434C">
            <w:pPr>
              <w:jc w:val="center"/>
              <w:rPr>
                <w:b/>
                <w:color w:val="FF0000"/>
              </w:rPr>
            </w:pPr>
          </w:p>
        </w:tc>
      </w:tr>
      <w:tr w:rsidR="00DE66AA" w:rsidRPr="00C71D33" w:rsidTr="00A1434C">
        <w:trPr>
          <w:trHeight w:val="1892"/>
        </w:trPr>
        <w:tc>
          <w:tcPr>
            <w:tcW w:w="555" w:type="pct"/>
            <w:shd w:val="clear" w:color="auto" w:fill="auto"/>
            <w:vAlign w:val="center"/>
          </w:tcPr>
          <w:p w:rsidR="00DE66AA" w:rsidRPr="00DE66AA" w:rsidRDefault="00DE66AA" w:rsidP="00A1434C">
            <w:pPr>
              <w:pStyle w:val="100"/>
            </w:pPr>
            <w:r w:rsidRPr="00DE66AA">
              <w:t>Артскважины</w:t>
            </w:r>
          </w:p>
          <w:p w:rsidR="00DE66AA" w:rsidRPr="00DE66AA" w:rsidRDefault="00DE66AA" w:rsidP="00A1434C">
            <w:pPr>
              <w:pStyle w:val="100"/>
            </w:pPr>
            <w:r w:rsidRPr="00DE66AA">
              <w:t>7 ед.</w:t>
            </w:r>
          </w:p>
          <w:p w:rsidR="00DE66AA" w:rsidRPr="00DE66AA" w:rsidRDefault="00DE66AA" w:rsidP="00A1434C">
            <w:pPr>
              <w:pStyle w:val="100"/>
            </w:pPr>
          </w:p>
        </w:tc>
        <w:tc>
          <w:tcPr>
            <w:tcW w:w="351" w:type="pct"/>
            <w:shd w:val="clear" w:color="auto" w:fill="auto"/>
            <w:vAlign w:val="center"/>
          </w:tcPr>
          <w:p w:rsidR="00DE66AA" w:rsidRPr="00396431" w:rsidRDefault="00DE66AA" w:rsidP="00A1434C">
            <w:pPr>
              <w:pStyle w:val="100"/>
            </w:pPr>
            <w:r w:rsidRPr="00DE66AA">
              <w:t>Н=50м</w:t>
            </w:r>
          </w:p>
        </w:tc>
        <w:tc>
          <w:tcPr>
            <w:tcW w:w="712" w:type="pct"/>
            <w:shd w:val="clear" w:color="auto" w:fill="auto"/>
            <w:vAlign w:val="center"/>
          </w:tcPr>
          <w:p w:rsidR="00DE66AA" w:rsidRPr="00DE66AA" w:rsidRDefault="00DE66AA" w:rsidP="00A1434C">
            <w:pPr>
              <w:pStyle w:val="100"/>
            </w:pPr>
            <w:r w:rsidRPr="00DE66AA">
              <w:t>размер</w:t>
            </w:r>
          </w:p>
          <w:p w:rsidR="00DE66AA" w:rsidRPr="00DE66AA" w:rsidRDefault="00DE66AA" w:rsidP="00A1434C">
            <w:pPr>
              <w:pStyle w:val="100"/>
            </w:pPr>
            <w:r w:rsidRPr="00DE66AA">
              <w:t>2 пояса ЗСО определяется гидродинамическими расчетами для Тм=400 суток (время продвижения микробного загрязнения к источнику)</w:t>
            </w:r>
          </w:p>
        </w:tc>
        <w:tc>
          <w:tcPr>
            <w:tcW w:w="760" w:type="pct"/>
            <w:shd w:val="clear" w:color="auto" w:fill="auto"/>
            <w:vAlign w:val="center"/>
          </w:tcPr>
          <w:p w:rsidR="00DE66AA" w:rsidRPr="00DE66AA" w:rsidRDefault="00DE66AA" w:rsidP="00A1434C">
            <w:pPr>
              <w:pStyle w:val="100"/>
            </w:pPr>
            <w:r w:rsidRPr="00DE66AA">
              <w:t>размер</w:t>
            </w:r>
          </w:p>
          <w:p w:rsidR="00DE66AA" w:rsidRPr="00DE66AA" w:rsidRDefault="00DE66AA" w:rsidP="00A1434C">
            <w:pPr>
              <w:pStyle w:val="100"/>
            </w:pPr>
            <w:r w:rsidRPr="00DE66AA">
              <w:t>3 пояса ЗСО определяется гидродинамическими расчетами для Тх=10000 суток (время продвижения химического загрязнения к источнику)</w:t>
            </w:r>
          </w:p>
        </w:tc>
        <w:tc>
          <w:tcPr>
            <w:tcW w:w="938" w:type="pct"/>
            <w:vAlign w:val="center"/>
          </w:tcPr>
          <w:p w:rsidR="00DE66AA" w:rsidRPr="00DE66AA" w:rsidRDefault="00DE66AA" w:rsidP="00A1434C">
            <w:pPr>
              <w:pStyle w:val="100"/>
            </w:pPr>
          </w:p>
          <w:p w:rsidR="00DE66AA" w:rsidRPr="00DE66AA" w:rsidRDefault="00DE66AA" w:rsidP="00A1434C">
            <w:pPr>
              <w:pStyle w:val="100"/>
            </w:pPr>
            <w:r w:rsidRPr="00DE66AA">
              <w:t>Нет данных</w:t>
            </w:r>
          </w:p>
          <w:p w:rsidR="00DE66AA" w:rsidRPr="00DE66AA" w:rsidRDefault="00DE66AA" w:rsidP="00A1434C">
            <w:pPr>
              <w:pStyle w:val="100"/>
            </w:pPr>
            <w:r w:rsidRPr="00DE66AA">
              <w:t>(возможно: частные жилые дома, огороды, постройки для домашнего скота, бани)</w:t>
            </w:r>
          </w:p>
        </w:tc>
        <w:tc>
          <w:tcPr>
            <w:tcW w:w="1684" w:type="pct"/>
            <w:shd w:val="clear" w:color="auto" w:fill="auto"/>
            <w:vAlign w:val="center"/>
          </w:tcPr>
          <w:p w:rsidR="00DE66AA" w:rsidRPr="00DE66AA" w:rsidRDefault="00DE66AA" w:rsidP="00A1434C">
            <w:pPr>
              <w:pStyle w:val="100"/>
            </w:pPr>
            <w:r w:rsidRPr="00DE66AA">
              <w:t>1. Проведение инвентаризации объектов в ЗСО.</w:t>
            </w:r>
          </w:p>
          <w:p w:rsidR="00DE66AA" w:rsidRPr="00DE66AA" w:rsidRDefault="00DE66AA" w:rsidP="00A1434C">
            <w:pPr>
              <w:pStyle w:val="100"/>
            </w:pPr>
            <w:r w:rsidRPr="00DE66AA">
              <w:t>2. Установление объектов, нарушающих режим ЗСО, и проведение мероприятий по ликвидации негативного воздействия.</w:t>
            </w:r>
          </w:p>
          <w:p w:rsidR="00DE66AA" w:rsidRPr="00DE66AA" w:rsidRDefault="00DE66AA" w:rsidP="00A1434C">
            <w:pPr>
              <w:pStyle w:val="100"/>
            </w:pPr>
            <w:r w:rsidRPr="00DE66AA">
              <w:t>Мероприятия I очереди:</w:t>
            </w:r>
          </w:p>
          <w:p w:rsidR="00DE66AA" w:rsidRPr="00DE66AA" w:rsidRDefault="00DE66AA" w:rsidP="00A1434C">
            <w:pPr>
              <w:pStyle w:val="100"/>
            </w:pPr>
            <w:r w:rsidRPr="00DE66AA">
              <w:t>а) проведение разъяснительных работ с собственниками диссонирующих объектов;</w:t>
            </w:r>
          </w:p>
          <w:p w:rsidR="00DE66AA" w:rsidRPr="00DE66AA" w:rsidRDefault="00DE66AA" w:rsidP="00A1434C">
            <w:pPr>
              <w:pStyle w:val="100"/>
            </w:pPr>
            <w:r w:rsidRPr="00DE66AA">
              <w:t>б) понуждение собственников к приведению выгребов частных жилых домов к требованиям санитарных норм.</w:t>
            </w:r>
          </w:p>
          <w:p w:rsidR="00DE66AA" w:rsidRPr="00DE66AA" w:rsidRDefault="00DE66AA" w:rsidP="00A1434C">
            <w:pPr>
              <w:pStyle w:val="100"/>
            </w:pPr>
            <w:r w:rsidRPr="00DE66AA">
              <w:t>Мероприятия II очереди:</w:t>
            </w:r>
          </w:p>
          <w:p w:rsidR="00DE66AA" w:rsidRPr="00DE66AA" w:rsidRDefault="00DE66AA" w:rsidP="00A1434C">
            <w:pPr>
              <w:pStyle w:val="100"/>
            </w:pPr>
            <w:r w:rsidRPr="00DE66AA">
              <w:t>а) проведение аналогичных мер по всем артскважинам в течение расчетного срока.</w:t>
            </w:r>
          </w:p>
        </w:tc>
      </w:tr>
    </w:tbl>
    <w:p w:rsidR="000B5D3E" w:rsidRDefault="000B5D3E" w:rsidP="00DE66AA">
      <w:pPr>
        <w:pStyle w:val="ad"/>
        <w:keepNext/>
        <w:spacing w:after="0"/>
        <w:jc w:val="left"/>
        <w:rPr>
          <w:rFonts w:ascii="Times New Roman" w:hAnsi="Times New Roman"/>
          <w:color w:val="auto"/>
          <w:sz w:val="20"/>
          <w:szCs w:val="20"/>
        </w:rPr>
      </w:pPr>
    </w:p>
    <w:p w:rsidR="000B5D3E" w:rsidRDefault="000B5D3E" w:rsidP="00DE66AA">
      <w:pPr>
        <w:pStyle w:val="ad"/>
        <w:keepNext/>
        <w:spacing w:after="0"/>
        <w:jc w:val="left"/>
        <w:rPr>
          <w:rFonts w:ascii="Times New Roman" w:hAnsi="Times New Roman"/>
          <w:color w:val="auto"/>
          <w:sz w:val="20"/>
          <w:szCs w:val="20"/>
        </w:rPr>
      </w:pPr>
    </w:p>
    <w:p w:rsidR="000B5D3E" w:rsidRDefault="000B5D3E" w:rsidP="00DE66AA">
      <w:pPr>
        <w:pStyle w:val="ad"/>
        <w:keepNext/>
        <w:spacing w:after="0"/>
        <w:jc w:val="left"/>
        <w:rPr>
          <w:rFonts w:ascii="Times New Roman" w:hAnsi="Times New Roman"/>
          <w:color w:val="auto"/>
          <w:sz w:val="20"/>
          <w:szCs w:val="20"/>
        </w:rPr>
      </w:pPr>
    </w:p>
    <w:p w:rsidR="00DE66AA" w:rsidRPr="00DE66AA" w:rsidRDefault="00DE66AA" w:rsidP="00DE66AA">
      <w:pPr>
        <w:pStyle w:val="ad"/>
        <w:keepNext/>
        <w:spacing w:after="0"/>
        <w:jc w:val="left"/>
        <w:rPr>
          <w:rFonts w:ascii="Times New Roman" w:hAnsi="Times New Roman"/>
          <w:color w:val="auto"/>
          <w:sz w:val="20"/>
          <w:szCs w:val="20"/>
        </w:rPr>
      </w:pPr>
      <w:r w:rsidRPr="00DE66AA">
        <w:rPr>
          <w:rFonts w:ascii="Times New Roman" w:hAnsi="Times New Roman"/>
          <w:color w:val="auto"/>
          <w:sz w:val="20"/>
          <w:szCs w:val="20"/>
        </w:rPr>
        <w:t xml:space="preserve">Таблица </w:t>
      </w:r>
      <w:r w:rsidR="004135A4" w:rsidRPr="00DE66AA">
        <w:rPr>
          <w:rFonts w:ascii="Times New Roman" w:hAnsi="Times New Roman"/>
          <w:color w:val="auto"/>
          <w:sz w:val="20"/>
          <w:szCs w:val="20"/>
        </w:rPr>
        <w:fldChar w:fldCharType="begin"/>
      </w:r>
      <w:r w:rsidRPr="00DE66AA">
        <w:rPr>
          <w:rFonts w:ascii="Times New Roman" w:hAnsi="Times New Roman"/>
          <w:color w:val="auto"/>
          <w:sz w:val="20"/>
          <w:szCs w:val="20"/>
        </w:rPr>
        <w:instrText xml:space="preserve"> SEQ Таблица \* ARABIC </w:instrText>
      </w:r>
      <w:r w:rsidR="004135A4" w:rsidRPr="00DE66AA">
        <w:rPr>
          <w:rFonts w:ascii="Times New Roman" w:hAnsi="Times New Roman"/>
          <w:color w:val="auto"/>
          <w:sz w:val="20"/>
          <w:szCs w:val="20"/>
        </w:rPr>
        <w:fldChar w:fldCharType="separate"/>
      </w:r>
      <w:r w:rsidR="00A1434C">
        <w:rPr>
          <w:rFonts w:ascii="Times New Roman" w:hAnsi="Times New Roman"/>
          <w:noProof/>
          <w:color w:val="auto"/>
          <w:sz w:val="20"/>
          <w:szCs w:val="20"/>
        </w:rPr>
        <w:t>9</w:t>
      </w:r>
      <w:r w:rsidR="004135A4" w:rsidRPr="00DE66AA">
        <w:rPr>
          <w:rFonts w:ascii="Times New Roman" w:hAnsi="Times New Roman"/>
          <w:color w:val="auto"/>
          <w:sz w:val="20"/>
          <w:szCs w:val="20"/>
        </w:rPr>
        <w:fldChar w:fldCharType="end"/>
      </w:r>
      <w:r w:rsidRPr="00DE66AA">
        <w:rPr>
          <w:rFonts w:ascii="Times New Roman" w:hAnsi="Times New Roman"/>
          <w:color w:val="auto"/>
          <w:sz w:val="20"/>
          <w:szCs w:val="20"/>
        </w:rPr>
        <w:t xml:space="preserve"> – Водоохранные зоны и прибрежные защитные полосы водных объектов поселка Касторное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
        <w:gridCol w:w="1251"/>
        <w:gridCol w:w="1609"/>
        <w:gridCol w:w="2688"/>
        <w:gridCol w:w="8821"/>
      </w:tblGrid>
      <w:tr w:rsidR="00A1434C" w:rsidRPr="00DE66AA" w:rsidTr="00A1434C">
        <w:trPr>
          <w:cantSplit/>
          <w:trHeight w:val="446"/>
        </w:trPr>
        <w:tc>
          <w:tcPr>
            <w:tcW w:w="141" w:type="pct"/>
            <w:vMerge w:val="restart"/>
            <w:vAlign w:val="center"/>
          </w:tcPr>
          <w:p w:rsidR="00A1434C" w:rsidRPr="00DE66AA" w:rsidRDefault="00A1434C" w:rsidP="00A1434C">
            <w:pPr>
              <w:pStyle w:val="ad"/>
              <w:keepNext/>
              <w:spacing w:after="0"/>
              <w:jc w:val="center"/>
              <w:rPr>
                <w:rFonts w:ascii="Times New Roman" w:hAnsi="Times New Roman"/>
                <w:color w:val="auto"/>
                <w:sz w:val="20"/>
                <w:szCs w:val="20"/>
              </w:rPr>
            </w:pPr>
            <w:r w:rsidRPr="00DE66AA">
              <w:rPr>
                <w:rFonts w:ascii="Times New Roman" w:hAnsi="Times New Roman"/>
                <w:color w:val="auto"/>
                <w:sz w:val="20"/>
                <w:szCs w:val="20"/>
              </w:rPr>
              <w:t>№</w:t>
            </w:r>
          </w:p>
        </w:tc>
        <w:tc>
          <w:tcPr>
            <w:tcW w:w="423" w:type="pct"/>
            <w:vMerge w:val="restart"/>
            <w:vAlign w:val="center"/>
          </w:tcPr>
          <w:p w:rsidR="00A1434C" w:rsidRPr="00DE66AA" w:rsidRDefault="00A1434C" w:rsidP="00A1434C">
            <w:pPr>
              <w:pStyle w:val="ad"/>
              <w:keepNext/>
              <w:spacing w:after="0"/>
              <w:jc w:val="center"/>
              <w:rPr>
                <w:rFonts w:ascii="Times New Roman" w:hAnsi="Times New Roman"/>
                <w:color w:val="auto"/>
                <w:sz w:val="20"/>
                <w:szCs w:val="20"/>
              </w:rPr>
            </w:pPr>
            <w:r w:rsidRPr="00DE66AA">
              <w:rPr>
                <w:rFonts w:ascii="Times New Roman" w:hAnsi="Times New Roman"/>
                <w:color w:val="auto"/>
                <w:sz w:val="20"/>
                <w:szCs w:val="20"/>
              </w:rPr>
              <w:t>Название</w:t>
            </w:r>
          </w:p>
          <w:p w:rsidR="00A1434C" w:rsidRPr="00DE66AA" w:rsidRDefault="00A1434C" w:rsidP="00A1434C">
            <w:pPr>
              <w:pStyle w:val="ad"/>
              <w:keepNext/>
              <w:spacing w:after="0"/>
              <w:jc w:val="center"/>
              <w:rPr>
                <w:rFonts w:ascii="Times New Roman" w:hAnsi="Times New Roman"/>
                <w:color w:val="auto"/>
                <w:sz w:val="20"/>
                <w:szCs w:val="20"/>
              </w:rPr>
            </w:pPr>
            <w:r w:rsidRPr="00DE66AA">
              <w:rPr>
                <w:rFonts w:ascii="Times New Roman" w:hAnsi="Times New Roman"/>
                <w:color w:val="auto"/>
                <w:sz w:val="20"/>
                <w:szCs w:val="20"/>
              </w:rPr>
              <w:t>водо</w:t>
            </w:r>
            <w:r>
              <w:rPr>
                <w:rFonts w:ascii="Times New Roman" w:hAnsi="Times New Roman"/>
                <w:color w:val="auto"/>
                <w:sz w:val="20"/>
                <w:szCs w:val="20"/>
              </w:rPr>
              <w:t>е</w:t>
            </w:r>
            <w:r w:rsidRPr="00DE66AA">
              <w:rPr>
                <w:rFonts w:ascii="Times New Roman" w:hAnsi="Times New Roman"/>
                <w:color w:val="auto"/>
                <w:sz w:val="20"/>
                <w:szCs w:val="20"/>
              </w:rPr>
              <w:t>ма</w:t>
            </w:r>
          </w:p>
        </w:tc>
        <w:tc>
          <w:tcPr>
            <w:tcW w:w="544" w:type="pct"/>
            <w:vMerge w:val="restart"/>
            <w:vAlign w:val="center"/>
          </w:tcPr>
          <w:p w:rsidR="00A1434C" w:rsidRPr="00DE66AA" w:rsidRDefault="00A1434C" w:rsidP="00A1434C">
            <w:pPr>
              <w:pStyle w:val="ad"/>
              <w:keepNext/>
              <w:spacing w:after="0"/>
              <w:jc w:val="center"/>
              <w:rPr>
                <w:rFonts w:ascii="Times New Roman" w:hAnsi="Times New Roman"/>
                <w:color w:val="auto"/>
                <w:sz w:val="20"/>
                <w:szCs w:val="20"/>
              </w:rPr>
            </w:pPr>
            <w:r>
              <w:rPr>
                <w:rFonts w:ascii="Times New Roman" w:hAnsi="Times New Roman"/>
                <w:color w:val="auto"/>
                <w:sz w:val="20"/>
                <w:szCs w:val="20"/>
              </w:rPr>
              <w:t>Размер водоохран</w:t>
            </w:r>
            <w:r w:rsidRPr="00DE66AA">
              <w:rPr>
                <w:rFonts w:ascii="Times New Roman" w:hAnsi="Times New Roman"/>
                <w:color w:val="auto"/>
                <w:sz w:val="20"/>
                <w:szCs w:val="20"/>
              </w:rPr>
              <w:t>ной зоны</w:t>
            </w:r>
          </w:p>
        </w:tc>
        <w:tc>
          <w:tcPr>
            <w:tcW w:w="909" w:type="pct"/>
            <w:vMerge w:val="restart"/>
            <w:vAlign w:val="center"/>
          </w:tcPr>
          <w:p w:rsidR="00A1434C" w:rsidRPr="00DE66AA" w:rsidRDefault="00A1434C" w:rsidP="00A1434C">
            <w:pPr>
              <w:pStyle w:val="ad"/>
              <w:keepNext/>
              <w:spacing w:after="0"/>
              <w:jc w:val="center"/>
              <w:rPr>
                <w:rFonts w:ascii="Times New Roman" w:hAnsi="Times New Roman"/>
                <w:color w:val="auto"/>
                <w:sz w:val="20"/>
                <w:szCs w:val="20"/>
              </w:rPr>
            </w:pPr>
            <w:r w:rsidRPr="00DE66AA">
              <w:rPr>
                <w:rFonts w:ascii="Times New Roman" w:hAnsi="Times New Roman"/>
                <w:color w:val="auto"/>
                <w:sz w:val="20"/>
                <w:szCs w:val="20"/>
              </w:rPr>
              <w:t>Ширина прибрежной защитной полосы</w:t>
            </w:r>
          </w:p>
        </w:tc>
        <w:tc>
          <w:tcPr>
            <w:tcW w:w="2983" w:type="pct"/>
            <w:vMerge w:val="restart"/>
            <w:vAlign w:val="center"/>
          </w:tcPr>
          <w:p w:rsidR="00A1434C" w:rsidRPr="00DE66AA" w:rsidRDefault="00A1434C" w:rsidP="00A1434C">
            <w:pPr>
              <w:pStyle w:val="ad"/>
              <w:keepNext/>
              <w:spacing w:after="0"/>
              <w:jc w:val="center"/>
              <w:rPr>
                <w:rFonts w:ascii="Times New Roman" w:hAnsi="Times New Roman"/>
                <w:color w:val="auto"/>
                <w:sz w:val="20"/>
                <w:szCs w:val="20"/>
              </w:rPr>
            </w:pPr>
            <w:r w:rsidRPr="00DE66AA">
              <w:rPr>
                <w:rFonts w:ascii="Times New Roman" w:hAnsi="Times New Roman"/>
                <w:color w:val="auto"/>
                <w:sz w:val="20"/>
                <w:szCs w:val="20"/>
              </w:rPr>
              <w:t>Мероприятия</w:t>
            </w:r>
          </w:p>
        </w:tc>
      </w:tr>
      <w:tr w:rsidR="00A1434C" w:rsidRPr="00BB7964" w:rsidTr="00A1434C">
        <w:trPr>
          <w:cantSplit/>
          <w:trHeight w:val="412"/>
        </w:trPr>
        <w:tc>
          <w:tcPr>
            <w:tcW w:w="141" w:type="pct"/>
            <w:vMerge/>
            <w:vAlign w:val="center"/>
          </w:tcPr>
          <w:p w:rsidR="00A1434C" w:rsidRPr="000E6382" w:rsidRDefault="00A1434C" w:rsidP="00A1434C">
            <w:pPr>
              <w:jc w:val="center"/>
              <w:rPr>
                <w:sz w:val="16"/>
                <w:szCs w:val="16"/>
              </w:rPr>
            </w:pPr>
          </w:p>
        </w:tc>
        <w:tc>
          <w:tcPr>
            <w:tcW w:w="423" w:type="pct"/>
            <w:vMerge/>
            <w:textDirection w:val="btLr"/>
            <w:vAlign w:val="center"/>
          </w:tcPr>
          <w:p w:rsidR="00A1434C" w:rsidRPr="000E6382" w:rsidRDefault="00A1434C" w:rsidP="00A1434C">
            <w:pPr>
              <w:spacing w:after="0"/>
              <w:jc w:val="center"/>
              <w:rPr>
                <w:sz w:val="24"/>
                <w:szCs w:val="20"/>
              </w:rPr>
            </w:pPr>
          </w:p>
        </w:tc>
        <w:tc>
          <w:tcPr>
            <w:tcW w:w="544" w:type="pct"/>
            <w:vMerge/>
            <w:vAlign w:val="center"/>
          </w:tcPr>
          <w:p w:rsidR="00A1434C" w:rsidRPr="000E6382" w:rsidRDefault="00A1434C" w:rsidP="00A1434C">
            <w:pPr>
              <w:spacing w:after="0"/>
              <w:jc w:val="center"/>
              <w:rPr>
                <w:sz w:val="24"/>
              </w:rPr>
            </w:pPr>
          </w:p>
        </w:tc>
        <w:tc>
          <w:tcPr>
            <w:tcW w:w="909" w:type="pct"/>
            <w:vMerge/>
            <w:vAlign w:val="center"/>
          </w:tcPr>
          <w:p w:rsidR="00A1434C" w:rsidRPr="000E6382" w:rsidRDefault="00A1434C" w:rsidP="00A1434C">
            <w:pPr>
              <w:spacing w:after="0"/>
              <w:ind w:left="-108" w:right="-108"/>
              <w:jc w:val="center"/>
              <w:rPr>
                <w:sz w:val="24"/>
              </w:rPr>
            </w:pPr>
          </w:p>
        </w:tc>
        <w:tc>
          <w:tcPr>
            <w:tcW w:w="2983" w:type="pct"/>
            <w:vMerge/>
            <w:vAlign w:val="center"/>
          </w:tcPr>
          <w:p w:rsidR="00A1434C" w:rsidRPr="00BB7964" w:rsidRDefault="00A1434C" w:rsidP="00A1434C">
            <w:pPr>
              <w:jc w:val="center"/>
              <w:rPr>
                <w:b/>
              </w:rPr>
            </w:pPr>
          </w:p>
        </w:tc>
      </w:tr>
      <w:tr w:rsidR="00A1434C" w:rsidRPr="00BB7964" w:rsidTr="00A1434C">
        <w:trPr>
          <w:trHeight w:val="439"/>
        </w:trPr>
        <w:tc>
          <w:tcPr>
            <w:tcW w:w="141" w:type="pct"/>
            <w:vAlign w:val="center"/>
          </w:tcPr>
          <w:p w:rsidR="00A1434C" w:rsidRPr="00DE66AA" w:rsidRDefault="00A1434C" w:rsidP="00A1434C">
            <w:pPr>
              <w:pStyle w:val="100"/>
            </w:pPr>
            <w:r w:rsidRPr="00DE66AA">
              <w:t>1</w:t>
            </w:r>
          </w:p>
        </w:tc>
        <w:tc>
          <w:tcPr>
            <w:tcW w:w="423" w:type="pct"/>
            <w:shd w:val="clear" w:color="auto" w:fill="auto"/>
            <w:vAlign w:val="center"/>
          </w:tcPr>
          <w:p w:rsidR="00A1434C" w:rsidRPr="00DE66AA" w:rsidRDefault="00A1434C" w:rsidP="00A1434C">
            <w:pPr>
              <w:pStyle w:val="100"/>
            </w:pPr>
            <w:r w:rsidRPr="00DE66AA">
              <w:t>р. Олым</w:t>
            </w:r>
          </w:p>
        </w:tc>
        <w:tc>
          <w:tcPr>
            <w:tcW w:w="544" w:type="pct"/>
            <w:vAlign w:val="center"/>
          </w:tcPr>
          <w:p w:rsidR="00A1434C" w:rsidRPr="00DE66AA" w:rsidRDefault="00A1434C" w:rsidP="00A1434C">
            <w:pPr>
              <w:pStyle w:val="100"/>
            </w:pPr>
            <w:r w:rsidRPr="00DE66AA">
              <w:t>200 м</w:t>
            </w:r>
          </w:p>
        </w:tc>
        <w:tc>
          <w:tcPr>
            <w:tcW w:w="909" w:type="pct"/>
            <w:vAlign w:val="center"/>
          </w:tcPr>
          <w:p w:rsidR="00A1434C" w:rsidRPr="00DE66AA" w:rsidRDefault="00A1434C" w:rsidP="00A1434C">
            <w:pPr>
              <w:pStyle w:val="100"/>
            </w:pPr>
            <w:r w:rsidRPr="00DE66AA">
              <w:t>50 м</w:t>
            </w:r>
          </w:p>
        </w:tc>
        <w:tc>
          <w:tcPr>
            <w:tcW w:w="2983" w:type="pct"/>
            <w:vMerge w:val="restart"/>
            <w:shd w:val="clear" w:color="auto" w:fill="auto"/>
            <w:vAlign w:val="center"/>
          </w:tcPr>
          <w:p w:rsidR="00A1434C" w:rsidRPr="00DE66AA" w:rsidRDefault="00A1434C" w:rsidP="00A1434C">
            <w:pPr>
              <w:pStyle w:val="100"/>
            </w:pPr>
            <w:r w:rsidRPr="00DE66AA">
              <w:t>Организация ВОЗ рек Олым и Вшивка в границах поселка и ограничение сельскохозяйственной  и иной хозяйственной деятельности в ВОЗ и прибрежной полосе рек</w:t>
            </w:r>
          </w:p>
        </w:tc>
      </w:tr>
      <w:tr w:rsidR="00A1434C" w:rsidRPr="00BB7964" w:rsidTr="00A1434C">
        <w:trPr>
          <w:trHeight w:val="440"/>
        </w:trPr>
        <w:tc>
          <w:tcPr>
            <w:tcW w:w="141" w:type="pct"/>
            <w:vAlign w:val="center"/>
          </w:tcPr>
          <w:p w:rsidR="00A1434C" w:rsidRPr="00DE66AA" w:rsidRDefault="00A1434C" w:rsidP="00A1434C">
            <w:pPr>
              <w:pStyle w:val="100"/>
            </w:pPr>
            <w:r w:rsidRPr="00DE66AA">
              <w:t>2</w:t>
            </w:r>
          </w:p>
        </w:tc>
        <w:tc>
          <w:tcPr>
            <w:tcW w:w="423" w:type="pct"/>
            <w:shd w:val="clear" w:color="auto" w:fill="auto"/>
            <w:vAlign w:val="center"/>
          </w:tcPr>
          <w:p w:rsidR="00A1434C" w:rsidRPr="00DE66AA" w:rsidRDefault="00A1434C" w:rsidP="00A1434C">
            <w:pPr>
              <w:pStyle w:val="100"/>
            </w:pPr>
            <w:r w:rsidRPr="00DE66AA">
              <w:t>р. Вшивка</w:t>
            </w:r>
          </w:p>
        </w:tc>
        <w:tc>
          <w:tcPr>
            <w:tcW w:w="544" w:type="pct"/>
            <w:vAlign w:val="center"/>
          </w:tcPr>
          <w:p w:rsidR="00A1434C" w:rsidRPr="00DE66AA" w:rsidRDefault="00A1434C" w:rsidP="00A1434C">
            <w:pPr>
              <w:pStyle w:val="100"/>
            </w:pPr>
            <w:r w:rsidRPr="00DE66AA">
              <w:t>100 м</w:t>
            </w:r>
          </w:p>
        </w:tc>
        <w:tc>
          <w:tcPr>
            <w:tcW w:w="909" w:type="pct"/>
            <w:vAlign w:val="center"/>
          </w:tcPr>
          <w:p w:rsidR="00A1434C" w:rsidRPr="00DE66AA" w:rsidRDefault="00A1434C" w:rsidP="00A1434C">
            <w:pPr>
              <w:pStyle w:val="100"/>
            </w:pPr>
            <w:r w:rsidRPr="00DE66AA">
              <w:t>50 м</w:t>
            </w:r>
          </w:p>
        </w:tc>
        <w:tc>
          <w:tcPr>
            <w:tcW w:w="2983" w:type="pct"/>
            <w:vMerge/>
            <w:shd w:val="clear" w:color="auto" w:fill="auto"/>
            <w:vAlign w:val="center"/>
          </w:tcPr>
          <w:p w:rsidR="00A1434C" w:rsidRPr="00BB7964" w:rsidRDefault="00A1434C" w:rsidP="00A1434C">
            <w:pPr>
              <w:jc w:val="center"/>
              <w:rPr>
                <w:rFonts w:ascii="Bookman Old Style" w:hAnsi="Bookman Old Style"/>
                <w:sz w:val="20"/>
                <w:szCs w:val="20"/>
                <w:highlight w:val="lightGray"/>
              </w:rPr>
            </w:pPr>
          </w:p>
        </w:tc>
      </w:tr>
    </w:tbl>
    <w:p w:rsidR="00DA090C" w:rsidRDefault="00DA090C" w:rsidP="00DE66AA">
      <w:pPr>
        <w:pStyle w:val="100"/>
        <w:jc w:val="left"/>
        <w:sectPr w:rsidR="00DA090C" w:rsidSect="00D57BDD">
          <w:pgSz w:w="16838" w:h="11906" w:orient="landscape"/>
          <w:pgMar w:top="850" w:right="1134" w:bottom="1276" w:left="1134" w:header="708" w:footer="708" w:gutter="0"/>
          <w:cols w:space="708"/>
          <w:titlePg/>
          <w:docGrid w:linePitch="381"/>
        </w:sectPr>
      </w:pPr>
      <w:r w:rsidRPr="00DE66AA">
        <w:tab/>
      </w:r>
    </w:p>
    <w:p w:rsidR="00DA090C" w:rsidRPr="00E00D28" w:rsidRDefault="00DA090C" w:rsidP="00E00D28">
      <w:pPr>
        <w:spacing w:after="0"/>
        <w:ind w:firstLine="567"/>
        <w:jc w:val="center"/>
        <w:rPr>
          <w:b/>
          <w:szCs w:val="20"/>
        </w:rPr>
      </w:pPr>
      <w:bookmarkStart w:id="55" w:name="_Toc310726019"/>
      <w:r w:rsidRPr="00E00D28">
        <w:rPr>
          <w:b/>
          <w:szCs w:val="20"/>
        </w:rPr>
        <w:lastRenderedPageBreak/>
        <w:t>Подземные  источники</w:t>
      </w:r>
      <w:bookmarkEnd w:id="55"/>
    </w:p>
    <w:p w:rsidR="00DA090C" w:rsidRPr="006E5045" w:rsidRDefault="00DA090C" w:rsidP="006E5045">
      <w:pPr>
        <w:spacing w:after="0" w:line="360" w:lineRule="auto"/>
        <w:ind w:firstLine="567"/>
        <w:rPr>
          <w:sz w:val="24"/>
          <w:szCs w:val="24"/>
        </w:rPr>
      </w:pPr>
      <w:r w:rsidRPr="006E5045">
        <w:rPr>
          <w:sz w:val="24"/>
          <w:szCs w:val="24"/>
        </w:rPr>
        <w:t>На территории поселка Касторное повсеместное распространение имеют водоносные горизонты альб-сеноманских и турон-сантонских отложений, приуроченные к пескам, мелам и мергелям одноименных ярусов. Широкое распространение имеют подземные воды меловых отложений, а также четвертичных аллювиальных отложений, которые залегают на мергелях сантонского яруса. Основным эксплуатируемым водоносным горизонтом является альб-сеноманский и в меньшей степени – турон-сантонский.</w:t>
      </w:r>
    </w:p>
    <w:p w:rsidR="00DA090C" w:rsidRPr="006E5045" w:rsidRDefault="00DA090C" w:rsidP="006E5045">
      <w:pPr>
        <w:spacing w:after="0" w:line="360" w:lineRule="auto"/>
        <w:ind w:firstLine="567"/>
        <w:rPr>
          <w:sz w:val="24"/>
          <w:szCs w:val="24"/>
        </w:rPr>
      </w:pPr>
      <w:r w:rsidRPr="006E5045">
        <w:rPr>
          <w:sz w:val="24"/>
          <w:szCs w:val="24"/>
        </w:rPr>
        <w:t>В силу близкого залегания к земной поверхности и слабой защищенности от загрязнения подземные воды четвертичного аллювиального водоносного горизонта наиболее подвержены загрязнению. На протяжении ряда лет в подземных водах отмечается повышенное содержание общей жесткости до 12,5 мг-экв/дм</w:t>
      </w:r>
      <w:r w:rsidRPr="003A4F02">
        <w:rPr>
          <w:sz w:val="24"/>
          <w:szCs w:val="24"/>
          <w:vertAlign w:val="superscript"/>
        </w:rPr>
        <w:t>3</w:t>
      </w:r>
      <w:r w:rsidRPr="006E5045">
        <w:rPr>
          <w:sz w:val="24"/>
          <w:szCs w:val="24"/>
        </w:rPr>
        <w:t xml:space="preserve"> (ПДК по Курской области – 10 мг-экв/дм</w:t>
      </w:r>
      <w:r w:rsidRPr="006E5045">
        <w:rPr>
          <w:sz w:val="24"/>
          <w:szCs w:val="24"/>
          <w:vertAlign w:val="superscript"/>
        </w:rPr>
        <w:t>3</w:t>
      </w:r>
      <w:r w:rsidRPr="006E5045">
        <w:rPr>
          <w:sz w:val="24"/>
          <w:szCs w:val="24"/>
        </w:rPr>
        <w:t>), запаха до 2,5 ПДК, железа до 6,3 ПДК, аммиака до 40,3 ПДК. По своему химическому составу воды относятся к гидрокарбонатному кальциевому типу с минерализацией 0,4– 0,6 мг/дм</w:t>
      </w:r>
      <w:r w:rsidRPr="003A4F02">
        <w:rPr>
          <w:sz w:val="24"/>
          <w:szCs w:val="24"/>
          <w:vertAlign w:val="superscript"/>
        </w:rPr>
        <w:t>3</w:t>
      </w:r>
      <w:r w:rsidRPr="006E5045">
        <w:rPr>
          <w:sz w:val="24"/>
          <w:szCs w:val="24"/>
        </w:rPr>
        <w:t>. Из микрокомпонентов в воде содержатся железо (до 1,18 мг/дм3), марганец (до 2,6 мг/дм3), что свидетельствует о превышении ПДК по отдельным компонентам. Так, в подземных водах цветность превышает ПДК в 1,8 раза, запах – в 1,7 раза, железо – в 1,18 раза, мутность – в 1,5 раза, аммиак – в 2 раза.</w:t>
      </w:r>
    </w:p>
    <w:p w:rsidR="00DA090C" w:rsidRPr="006E5045" w:rsidRDefault="00DA090C" w:rsidP="006E5045">
      <w:pPr>
        <w:spacing w:after="0" w:line="360" w:lineRule="auto"/>
        <w:ind w:firstLine="567"/>
        <w:rPr>
          <w:sz w:val="24"/>
          <w:szCs w:val="24"/>
        </w:rPr>
      </w:pPr>
      <w:r w:rsidRPr="006E5045">
        <w:rPr>
          <w:sz w:val="24"/>
          <w:szCs w:val="24"/>
        </w:rPr>
        <w:t>Основными причинами, обуславливающими низкое качество воды, являются низкая защищенность водоносных горизонтов от загрязнения с поверхности территории.</w:t>
      </w:r>
    </w:p>
    <w:p w:rsidR="00DA090C" w:rsidRPr="006E5045" w:rsidRDefault="00DA090C" w:rsidP="006E5045">
      <w:pPr>
        <w:spacing w:after="0" w:line="360" w:lineRule="auto"/>
        <w:ind w:firstLine="567"/>
        <w:rPr>
          <w:sz w:val="24"/>
          <w:szCs w:val="24"/>
        </w:rPr>
      </w:pPr>
      <w:r w:rsidRPr="006E5045">
        <w:rPr>
          <w:sz w:val="24"/>
          <w:szCs w:val="24"/>
        </w:rPr>
        <w:t xml:space="preserve">В качестве источников питьевой воды используются 7 артезианских скважин и общественные колодцы. Для артскважин разработаны проекты зон санитарной охраны и установлены режимы пользования территории поясов ЗСО. Качество воды, поступающей из подземных источников водоснабжения, должно соответствовать требованиям СанПиН 2.1.4.1175-02 «Гигиенические требования к качеству воды нецентрализованного водоснабжения. Санитарная охрана источников». </w:t>
      </w:r>
    </w:p>
    <w:p w:rsidR="00DA090C" w:rsidRPr="006E5045" w:rsidRDefault="00DA090C" w:rsidP="006E5045">
      <w:pPr>
        <w:spacing w:after="0" w:line="360" w:lineRule="auto"/>
        <w:ind w:firstLine="567"/>
        <w:rPr>
          <w:sz w:val="24"/>
          <w:szCs w:val="24"/>
        </w:rPr>
      </w:pPr>
      <w:r w:rsidRPr="006E5045">
        <w:rPr>
          <w:sz w:val="24"/>
          <w:szCs w:val="24"/>
        </w:rPr>
        <w:t>Для очистки сточных хозяйственно-бытовых вод служат очистные сооружения канализации поселка производительностью 50 м</w:t>
      </w:r>
      <w:r w:rsidRPr="003A4F02">
        <w:rPr>
          <w:sz w:val="24"/>
          <w:szCs w:val="24"/>
          <w:vertAlign w:val="superscript"/>
        </w:rPr>
        <w:t>3</w:t>
      </w:r>
      <w:r w:rsidRPr="006E5045">
        <w:rPr>
          <w:sz w:val="24"/>
          <w:szCs w:val="24"/>
        </w:rPr>
        <w:t>/сутки биологической очистки, требующие капитального ремонта и реконструкции.</w:t>
      </w:r>
    </w:p>
    <w:p w:rsidR="00DA090C" w:rsidRPr="006E5045" w:rsidRDefault="00DA090C" w:rsidP="006E5045">
      <w:pPr>
        <w:spacing w:after="0" w:line="360" w:lineRule="auto"/>
        <w:ind w:firstLine="567"/>
        <w:rPr>
          <w:sz w:val="24"/>
          <w:szCs w:val="24"/>
        </w:rPr>
      </w:pPr>
    </w:p>
    <w:p w:rsidR="00DA090C" w:rsidRPr="006E5045" w:rsidRDefault="00DA090C" w:rsidP="006E5045">
      <w:pPr>
        <w:spacing w:after="0" w:line="360" w:lineRule="auto"/>
        <w:jc w:val="left"/>
        <w:rPr>
          <w:rStyle w:val="30"/>
          <w:sz w:val="24"/>
          <w:szCs w:val="24"/>
        </w:rPr>
      </w:pPr>
      <w:r w:rsidRPr="006E5045">
        <w:rPr>
          <w:rStyle w:val="30"/>
          <w:sz w:val="24"/>
          <w:szCs w:val="24"/>
        </w:rPr>
        <w:br w:type="page"/>
      </w:r>
    </w:p>
    <w:p w:rsidR="00DA090C" w:rsidRPr="00E00D28" w:rsidRDefault="00DA090C" w:rsidP="00E00D28">
      <w:pPr>
        <w:spacing w:after="0" w:line="360" w:lineRule="auto"/>
        <w:ind w:firstLine="567"/>
        <w:jc w:val="center"/>
        <w:rPr>
          <w:rFonts w:ascii="Times New Roman" w:hAnsi="Times New Roman"/>
          <w:b/>
          <w:bCs/>
          <w:sz w:val="30"/>
          <w:szCs w:val="30"/>
        </w:rPr>
      </w:pPr>
      <w:bookmarkStart w:id="56" w:name="_Toc310726020"/>
      <w:r w:rsidRPr="00E00D28">
        <w:rPr>
          <w:rFonts w:ascii="Times New Roman" w:hAnsi="Times New Roman"/>
          <w:b/>
          <w:bCs/>
          <w:sz w:val="30"/>
          <w:szCs w:val="30"/>
        </w:rPr>
        <w:lastRenderedPageBreak/>
        <w:t xml:space="preserve">Мероприятия по предотвращению и минимизации неблагоприятного воздействия на </w:t>
      </w:r>
      <w:r w:rsidRPr="00E00D28">
        <w:rPr>
          <w:b/>
          <w:szCs w:val="20"/>
        </w:rPr>
        <w:t>водные</w:t>
      </w:r>
      <w:r w:rsidRPr="00E00D28">
        <w:rPr>
          <w:rFonts w:ascii="Times New Roman" w:hAnsi="Times New Roman"/>
          <w:b/>
          <w:bCs/>
          <w:sz w:val="30"/>
          <w:szCs w:val="30"/>
        </w:rPr>
        <w:t xml:space="preserve"> объекты</w:t>
      </w:r>
      <w:bookmarkEnd w:id="56"/>
    </w:p>
    <w:p w:rsidR="00DA090C" w:rsidRPr="006E5045" w:rsidRDefault="00DA090C" w:rsidP="006E5045">
      <w:pPr>
        <w:spacing w:after="0" w:line="360" w:lineRule="auto"/>
        <w:ind w:firstLine="567"/>
        <w:rPr>
          <w:sz w:val="24"/>
          <w:szCs w:val="24"/>
        </w:rPr>
      </w:pPr>
      <w:r w:rsidRPr="006E5045">
        <w:rPr>
          <w:sz w:val="24"/>
          <w:szCs w:val="24"/>
        </w:rPr>
        <w:t>Для сохранения экологического благополучия поверхностных водных источников, а также подземных вод, необходимо соблюдение природоохранных мер. Первоочередными задачами по предохранению поверхностных вод от загрязнения являются:</w:t>
      </w:r>
    </w:p>
    <w:p w:rsidR="00DA090C" w:rsidRPr="006E5045" w:rsidRDefault="00DA090C" w:rsidP="006E5045">
      <w:pPr>
        <w:spacing w:after="0" w:line="360" w:lineRule="auto"/>
        <w:ind w:firstLine="567"/>
        <w:rPr>
          <w:sz w:val="24"/>
          <w:szCs w:val="24"/>
        </w:rPr>
      </w:pPr>
      <w:r w:rsidRPr="006E5045">
        <w:rPr>
          <w:sz w:val="24"/>
          <w:szCs w:val="24"/>
        </w:rPr>
        <w:t xml:space="preserve">- организация водоохранных зон рек Олым и Вшивка в границах поселка,  ограничение сельскохозяйственной и иной хозяйственной деятельности в водоохранной зоне и прибрежной полосе рек (порядок организации водоохранной зоны рек представлен в </w:t>
      </w:r>
      <w:hyperlink w:anchor="_Приложение_1" w:history="1">
        <w:r w:rsidRPr="006E5045">
          <w:rPr>
            <w:sz w:val="24"/>
            <w:szCs w:val="24"/>
          </w:rPr>
          <w:t>Приложении 1</w:t>
        </w:r>
      </w:hyperlink>
      <w:r w:rsidRPr="006E5045">
        <w:rPr>
          <w:sz w:val="24"/>
          <w:szCs w:val="24"/>
        </w:rPr>
        <w:t xml:space="preserve"> к данному документу);</w:t>
      </w:r>
    </w:p>
    <w:p w:rsidR="00DA090C" w:rsidRPr="006E5045" w:rsidRDefault="00DA090C" w:rsidP="006E5045">
      <w:pPr>
        <w:spacing w:after="0" w:line="360" w:lineRule="auto"/>
        <w:ind w:firstLine="567"/>
        <w:rPr>
          <w:sz w:val="24"/>
          <w:szCs w:val="24"/>
        </w:rPr>
      </w:pPr>
      <w:r w:rsidRPr="006E5045">
        <w:rPr>
          <w:sz w:val="24"/>
          <w:szCs w:val="24"/>
        </w:rPr>
        <w:t>- проведение реконструкции и модернизации существующих очистных сооружений канализации поселка. При реконструкции очистных сооружений предусмотреть введение полной биологической очистки хозяйственно-бытовых стоков, а также обязательное обеззараживание сточных вод перед сбросом в водоем (облучение ультрафиолетом или хлорирование с последующим дехлорированием);</w:t>
      </w:r>
    </w:p>
    <w:p w:rsidR="00DA090C" w:rsidRPr="006E5045" w:rsidRDefault="00DA090C" w:rsidP="006E5045">
      <w:pPr>
        <w:spacing w:after="0" w:line="360" w:lineRule="auto"/>
        <w:ind w:firstLine="567"/>
        <w:rPr>
          <w:sz w:val="24"/>
          <w:szCs w:val="24"/>
        </w:rPr>
      </w:pPr>
      <w:r w:rsidRPr="006E5045">
        <w:rPr>
          <w:sz w:val="24"/>
          <w:szCs w:val="24"/>
        </w:rPr>
        <w:t>- организация работ по санитарной очистке водоохранных зон в пределах поселка и местах активного общего пользования рек Олым и Вшивка;</w:t>
      </w:r>
    </w:p>
    <w:p w:rsidR="00DA090C" w:rsidRPr="006E5045" w:rsidRDefault="00DA090C" w:rsidP="006E5045">
      <w:pPr>
        <w:spacing w:after="0" w:line="360" w:lineRule="auto"/>
        <w:ind w:firstLine="567"/>
        <w:rPr>
          <w:sz w:val="24"/>
          <w:szCs w:val="24"/>
        </w:rPr>
      </w:pPr>
      <w:r w:rsidRPr="006E5045">
        <w:rPr>
          <w:sz w:val="24"/>
          <w:szCs w:val="24"/>
        </w:rPr>
        <w:t>- организация контроля по соблюдению требований по качеству сбрасываемых в водоемы сточных вод.</w:t>
      </w:r>
    </w:p>
    <w:p w:rsidR="00DA090C" w:rsidRPr="006E5045" w:rsidRDefault="00DA090C" w:rsidP="006E5045">
      <w:pPr>
        <w:spacing w:after="0" w:line="360" w:lineRule="auto"/>
        <w:ind w:firstLine="567"/>
        <w:rPr>
          <w:sz w:val="24"/>
          <w:szCs w:val="24"/>
        </w:rPr>
      </w:pPr>
      <w:r w:rsidRPr="006E5045">
        <w:rPr>
          <w:sz w:val="24"/>
          <w:szCs w:val="24"/>
        </w:rPr>
        <w:t xml:space="preserve">Основными задачами по защите </w:t>
      </w:r>
      <w:r w:rsidRPr="006E5045">
        <w:rPr>
          <w:sz w:val="24"/>
          <w:szCs w:val="24"/>
          <w:u w:val="single"/>
        </w:rPr>
        <w:t>подземных вод</w:t>
      </w:r>
      <w:r w:rsidRPr="006E5045">
        <w:rPr>
          <w:sz w:val="24"/>
          <w:szCs w:val="24"/>
        </w:rPr>
        <w:t xml:space="preserve"> от загрязнения являются:</w:t>
      </w:r>
    </w:p>
    <w:p w:rsidR="00F52937" w:rsidRPr="006E5045" w:rsidRDefault="00DA090C" w:rsidP="006E5045">
      <w:pPr>
        <w:spacing w:after="0" w:line="360" w:lineRule="auto"/>
        <w:ind w:firstLine="567"/>
        <w:rPr>
          <w:sz w:val="24"/>
          <w:szCs w:val="24"/>
        </w:rPr>
      </w:pPr>
      <w:r w:rsidRPr="006E5045">
        <w:rPr>
          <w:sz w:val="24"/>
          <w:szCs w:val="24"/>
        </w:rPr>
        <w:t>- организация контроля по соблюдению собственниками режима зон санитарной охраны подземных водозаборов. Необходимо определить размещение в первом поясе ЗСО объектов, не соответствующих режиму пользования источника, а также мероприятия по исправлению нарушенного режима.</w:t>
      </w:r>
    </w:p>
    <w:p w:rsidR="005C24A0" w:rsidRDefault="005C24A0" w:rsidP="00F52937">
      <w:pPr>
        <w:rPr>
          <w:sz w:val="24"/>
          <w:szCs w:val="24"/>
        </w:rPr>
      </w:pPr>
    </w:p>
    <w:p w:rsidR="003A4F02" w:rsidRPr="00E00D28" w:rsidRDefault="003A4F02" w:rsidP="00EF1AB1">
      <w:pPr>
        <w:pStyle w:val="ac"/>
        <w:keepNext/>
        <w:keepLines/>
        <w:numPr>
          <w:ilvl w:val="1"/>
          <w:numId w:val="19"/>
        </w:numPr>
        <w:spacing w:line="360" w:lineRule="auto"/>
        <w:jc w:val="center"/>
        <w:outlineLvl w:val="2"/>
        <w:rPr>
          <w:rFonts w:ascii="Times New Roman" w:eastAsiaTheme="minorHAnsi" w:hAnsi="Times New Roman"/>
          <w:b/>
          <w:kern w:val="2"/>
          <w:sz w:val="30"/>
          <w:szCs w:val="30"/>
        </w:rPr>
      </w:pPr>
      <w:bookmarkStart w:id="57" w:name="_Toc310421904"/>
      <w:bookmarkStart w:id="58" w:name="_Toc310726021"/>
      <w:bookmarkStart w:id="59" w:name="_Toc320888092"/>
      <w:r w:rsidRPr="00E00D28">
        <w:rPr>
          <w:rFonts w:ascii="Times New Roman" w:eastAsiaTheme="minorHAnsi" w:hAnsi="Times New Roman"/>
          <w:b/>
          <w:kern w:val="2"/>
          <w:sz w:val="30"/>
          <w:szCs w:val="30"/>
        </w:rPr>
        <w:t>Состояние воздушного бассейна. Санитарно-защитные зоны</w:t>
      </w:r>
      <w:bookmarkEnd w:id="57"/>
      <w:bookmarkEnd w:id="58"/>
      <w:bookmarkEnd w:id="59"/>
    </w:p>
    <w:p w:rsidR="003A4F02" w:rsidRPr="00083C79" w:rsidRDefault="003A4F02" w:rsidP="003A4F02">
      <w:pPr>
        <w:suppressAutoHyphens/>
        <w:spacing w:after="0" w:line="360" w:lineRule="auto"/>
        <w:ind w:firstLine="567"/>
        <w:jc w:val="center"/>
        <w:rPr>
          <w:rFonts w:ascii="Times New Roman" w:eastAsiaTheme="minorHAnsi" w:hAnsi="Times New Roman"/>
          <w:b/>
          <w:kern w:val="2"/>
          <w:sz w:val="24"/>
          <w:szCs w:val="24"/>
          <w:lang w:eastAsia="en-US"/>
        </w:rPr>
      </w:pPr>
      <w:r w:rsidRPr="00083C79">
        <w:rPr>
          <w:rFonts w:ascii="Times New Roman" w:eastAsiaTheme="minorHAnsi" w:hAnsi="Times New Roman"/>
          <w:b/>
          <w:kern w:val="2"/>
          <w:sz w:val="24"/>
          <w:szCs w:val="24"/>
          <w:lang w:eastAsia="en-US"/>
        </w:rPr>
        <w:t>Шумовое воздействие</w:t>
      </w:r>
    </w:p>
    <w:p w:rsidR="003A4F02" w:rsidRPr="00083C79" w:rsidRDefault="003A4F02" w:rsidP="003A4F02">
      <w:pPr>
        <w:spacing w:after="0" w:line="360" w:lineRule="auto"/>
        <w:ind w:firstLine="567"/>
        <w:rPr>
          <w:rFonts w:ascii="Times New Roman" w:eastAsiaTheme="minorHAnsi" w:hAnsi="Times New Roman"/>
          <w:kern w:val="2"/>
          <w:sz w:val="24"/>
          <w:szCs w:val="24"/>
          <w:lang w:eastAsia="en-US"/>
        </w:rPr>
      </w:pPr>
      <w:r w:rsidRPr="00083C79">
        <w:rPr>
          <w:rFonts w:ascii="Times New Roman" w:eastAsiaTheme="minorHAnsi" w:hAnsi="Times New Roman"/>
          <w:kern w:val="2"/>
          <w:sz w:val="24"/>
          <w:szCs w:val="24"/>
          <w:lang w:eastAsia="en-US"/>
        </w:rPr>
        <w:t>Автомобильный транспорт является источником шумового воздействия на окружающую среду. Ввиду того, что подавляющее большинство жилых домов поселка Касторное расположено в непосредственной близости от автомобильных дорог и железнодорожной линии, движение транспорта вносит акустический дискомфорт в условия проживания населения.</w:t>
      </w:r>
    </w:p>
    <w:p w:rsidR="003A4F02" w:rsidRPr="00083C79" w:rsidRDefault="003A4F02" w:rsidP="003A4F02">
      <w:pPr>
        <w:spacing w:after="0" w:line="360" w:lineRule="auto"/>
        <w:ind w:firstLine="567"/>
        <w:rPr>
          <w:rFonts w:ascii="Times New Roman" w:eastAsiaTheme="minorHAnsi" w:hAnsi="Times New Roman"/>
          <w:kern w:val="2"/>
          <w:sz w:val="24"/>
          <w:szCs w:val="24"/>
          <w:lang w:eastAsia="en-US"/>
        </w:rPr>
      </w:pPr>
      <w:r w:rsidRPr="00083C79">
        <w:rPr>
          <w:rFonts w:ascii="Times New Roman" w:eastAsiaTheme="minorHAnsi" w:hAnsi="Times New Roman"/>
          <w:kern w:val="2"/>
          <w:sz w:val="24"/>
          <w:szCs w:val="24"/>
          <w:lang w:eastAsia="en-US"/>
        </w:rPr>
        <w:t xml:space="preserve">Для оценки уровня шумового воздействия необходимо проводить комплексную работу с натурным исследованием и измерением шума на территории поселка, и на основании </w:t>
      </w:r>
      <w:r w:rsidRPr="00083C79">
        <w:rPr>
          <w:rFonts w:ascii="Times New Roman" w:eastAsiaTheme="minorHAnsi" w:hAnsi="Times New Roman"/>
          <w:kern w:val="2"/>
          <w:sz w:val="24"/>
          <w:szCs w:val="24"/>
          <w:lang w:eastAsia="en-US"/>
        </w:rPr>
        <w:lastRenderedPageBreak/>
        <w:t xml:space="preserve">полученных данных при необходимости разработать проекты по снижению шумового воздействия в зоне жилых застроек. </w:t>
      </w:r>
    </w:p>
    <w:p w:rsidR="003A4F02" w:rsidRPr="00083C79" w:rsidRDefault="003A4F02" w:rsidP="000D06E8">
      <w:pPr>
        <w:spacing w:after="0" w:line="360" w:lineRule="auto"/>
        <w:ind w:firstLine="567"/>
        <w:jc w:val="center"/>
        <w:rPr>
          <w:rFonts w:ascii="Times New Roman" w:eastAsiaTheme="minorHAnsi" w:hAnsi="Times New Roman"/>
          <w:b/>
          <w:kern w:val="2"/>
          <w:sz w:val="24"/>
          <w:szCs w:val="24"/>
          <w:lang w:eastAsia="en-US"/>
        </w:rPr>
      </w:pPr>
      <w:r w:rsidRPr="00083C79">
        <w:rPr>
          <w:rFonts w:ascii="Times New Roman" w:eastAsiaTheme="minorHAnsi" w:hAnsi="Times New Roman"/>
          <w:b/>
          <w:kern w:val="2"/>
          <w:sz w:val="24"/>
          <w:szCs w:val="24"/>
          <w:lang w:eastAsia="en-US"/>
        </w:rPr>
        <w:t>Химическое загрязнение</w:t>
      </w:r>
    </w:p>
    <w:p w:rsidR="003A4F02" w:rsidRPr="00083C79" w:rsidRDefault="003A4F02" w:rsidP="003A4F02">
      <w:pPr>
        <w:spacing w:after="0" w:line="360" w:lineRule="auto"/>
        <w:ind w:firstLine="567"/>
        <w:rPr>
          <w:rFonts w:ascii="Times New Roman" w:eastAsiaTheme="minorHAnsi" w:hAnsi="Times New Roman"/>
          <w:kern w:val="2"/>
          <w:sz w:val="24"/>
          <w:szCs w:val="24"/>
          <w:lang w:eastAsia="en-US"/>
        </w:rPr>
      </w:pPr>
      <w:r w:rsidRPr="00083C79">
        <w:rPr>
          <w:rFonts w:ascii="Times New Roman" w:eastAsiaTheme="minorHAnsi" w:hAnsi="Times New Roman"/>
          <w:kern w:val="2"/>
          <w:sz w:val="24"/>
          <w:szCs w:val="24"/>
          <w:lang w:eastAsia="en-US"/>
        </w:rPr>
        <w:t xml:space="preserve">Выброс загрязняющих веществ в атмосферный воздух складывается из выбросов стационарных источников и выбросов передвижных источников. Основными загрязняющими веществами, поступающими в атмосферу, являются углеводороды, оксид углерода, диоксид азота, диоксид серы, твердые вещества. По метеорологическим условиям рассеивания вредных примесей в атмосфере Касторное относится к зоне умеренного потенциала загрязнения, т.е. в пределах поселка складываются примерно равновероятные условия, как для рассеивания примесей, так и для их накопления. </w:t>
      </w:r>
    </w:p>
    <w:p w:rsidR="003A4F02" w:rsidRPr="00083C79" w:rsidRDefault="003A4F02" w:rsidP="003A4F02">
      <w:pPr>
        <w:spacing w:after="0" w:line="360" w:lineRule="auto"/>
        <w:ind w:firstLine="567"/>
        <w:rPr>
          <w:rFonts w:ascii="Times New Roman" w:eastAsiaTheme="minorHAnsi" w:hAnsi="Times New Roman"/>
          <w:kern w:val="2"/>
          <w:sz w:val="24"/>
          <w:szCs w:val="24"/>
          <w:lang w:eastAsia="en-US"/>
        </w:rPr>
      </w:pPr>
      <w:r w:rsidRPr="00083C79">
        <w:rPr>
          <w:rFonts w:ascii="Times New Roman" w:eastAsiaTheme="minorHAnsi" w:hAnsi="Times New Roman"/>
          <w:kern w:val="2"/>
          <w:sz w:val="24"/>
          <w:szCs w:val="24"/>
          <w:lang w:eastAsia="en-US"/>
        </w:rPr>
        <w:t>Основными источниками загрязнения атмосферного воздуха на территории поселка являются автотранспорт, а также котельная, асфальто-бетонный завод, организации дорожного и иного строительства.</w:t>
      </w:r>
    </w:p>
    <w:p w:rsidR="003A4F02" w:rsidRPr="00083C79" w:rsidRDefault="003A4F02" w:rsidP="003A4F02">
      <w:pPr>
        <w:spacing w:after="0" w:line="360" w:lineRule="auto"/>
        <w:ind w:firstLine="567"/>
        <w:rPr>
          <w:rFonts w:ascii="Times New Roman" w:eastAsiaTheme="minorHAnsi" w:hAnsi="Times New Roman"/>
          <w:kern w:val="2"/>
          <w:sz w:val="24"/>
          <w:szCs w:val="24"/>
          <w:lang w:eastAsia="en-US"/>
        </w:rPr>
      </w:pPr>
      <w:r w:rsidRPr="00083C79">
        <w:rPr>
          <w:rFonts w:ascii="Times New Roman" w:eastAsiaTheme="minorHAnsi" w:hAnsi="Times New Roman"/>
          <w:kern w:val="2"/>
          <w:sz w:val="24"/>
          <w:szCs w:val="24"/>
          <w:lang w:eastAsia="en-US"/>
        </w:rPr>
        <w:t>Основными направлениями в планировании работы, по сохранению чистоты воздушного бассейна поселка Касторное,</w:t>
      </w:r>
      <w:r w:rsidR="000D06E8">
        <w:rPr>
          <w:rFonts w:ascii="Times New Roman" w:eastAsiaTheme="minorHAnsi" w:hAnsi="Times New Roman"/>
          <w:kern w:val="2"/>
          <w:sz w:val="24"/>
          <w:szCs w:val="24"/>
          <w:lang w:eastAsia="en-US"/>
        </w:rPr>
        <w:t xml:space="preserve"> </w:t>
      </w:r>
      <w:r w:rsidRPr="00083C79">
        <w:rPr>
          <w:rFonts w:ascii="Times New Roman" w:eastAsiaTheme="minorHAnsi" w:hAnsi="Times New Roman"/>
          <w:kern w:val="2"/>
          <w:sz w:val="24"/>
          <w:szCs w:val="24"/>
          <w:lang w:eastAsia="en-US"/>
        </w:rPr>
        <w:t xml:space="preserve">является организация работы по проведению предприятиями и организациями инвентаризации источников загрязнения воздуха и оформление проектов ПДВ. Работой предусматривается: </w:t>
      </w:r>
    </w:p>
    <w:p w:rsidR="003A4F02" w:rsidRPr="00083C79" w:rsidRDefault="003A4F02" w:rsidP="003A4F02">
      <w:pPr>
        <w:spacing w:after="0" w:line="360" w:lineRule="auto"/>
        <w:ind w:firstLine="567"/>
        <w:rPr>
          <w:rFonts w:ascii="Times New Roman" w:eastAsiaTheme="minorHAnsi" w:hAnsi="Times New Roman"/>
          <w:kern w:val="2"/>
          <w:sz w:val="24"/>
          <w:szCs w:val="24"/>
          <w:lang w:eastAsia="en-US"/>
        </w:rPr>
      </w:pPr>
      <w:r w:rsidRPr="00083C79">
        <w:rPr>
          <w:rFonts w:ascii="Times New Roman" w:eastAsiaTheme="minorHAnsi" w:hAnsi="Times New Roman"/>
          <w:kern w:val="2"/>
          <w:sz w:val="24"/>
          <w:szCs w:val="24"/>
          <w:lang w:eastAsia="en-US"/>
        </w:rPr>
        <w:t>- разработка проектов санитарно-защитных зон  промышленных объектов;</w:t>
      </w:r>
    </w:p>
    <w:p w:rsidR="003A4F02" w:rsidRPr="00083C79" w:rsidRDefault="003A4F02" w:rsidP="003A4F02">
      <w:pPr>
        <w:spacing w:after="0" w:line="360" w:lineRule="auto"/>
        <w:ind w:firstLine="567"/>
        <w:rPr>
          <w:rFonts w:ascii="Times New Roman" w:eastAsiaTheme="minorHAnsi" w:hAnsi="Times New Roman"/>
          <w:kern w:val="2"/>
          <w:sz w:val="24"/>
          <w:szCs w:val="24"/>
          <w:lang w:eastAsia="en-US"/>
        </w:rPr>
      </w:pPr>
      <w:r w:rsidRPr="00083C79">
        <w:rPr>
          <w:rFonts w:ascii="Times New Roman" w:eastAsiaTheme="minorHAnsi" w:hAnsi="Times New Roman"/>
          <w:kern w:val="2"/>
          <w:sz w:val="24"/>
          <w:szCs w:val="24"/>
          <w:lang w:eastAsia="en-US"/>
        </w:rPr>
        <w:t xml:space="preserve">- озеленение санитарно-защитных зон; </w:t>
      </w:r>
    </w:p>
    <w:p w:rsidR="003A4F02" w:rsidRPr="00083C79" w:rsidRDefault="003A4F02" w:rsidP="003A4F02">
      <w:pPr>
        <w:spacing w:after="0" w:line="360" w:lineRule="auto"/>
        <w:ind w:firstLine="567"/>
        <w:rPr>
          <w:rFonts w:ascii="Times New Roman" w:eastAsiaTheme="minorHAnsi" w:hAnsi="Times New Roman"/>
          <w:kern w:val="2"/>
          <w:sz w:val="24"/>
          <w:szCs w:val="24"/>
          <w:lang w:eastAsia="en-US"/>
        </w:rPr>
      </w:pPr>
      <w:r w:rsidRPr="00083C79">
        <w:rPr>
          <w:rFonts w:ascii="Times New Roman" w:eastAsiaTheme="minorHAnsi" w:hAnsi="Times New Roman"/>
          <w:kern w:val="2"/>
          <w:sz w:val="24"/>
          <w:szCs w:val="24"/>
          <w:lang w:eastAsia="en-US"/>
        </w:rPr>
        <w:t xml:space="preserve">- озеленение и благоустройство поселка. </w:t>
      </w:r>
    </w:p>
    <w:p w:rsidR="003A4F02" w:rsidRPr="00083C79" w:rsidRDefault="003A4F02" w:rsidP="003A4F02">
      <w:pPr>
        <w:spacing w:after="0" w:line="360" w:lineRule="auto"/>
        <w:ind w:firstLine="567"/>
        <w:rPr>
          <w:rFonts w:ascii="Times New Roman" w:eastAsiaTheme="minorHAnsi" w:hAnsi="Times New Roman"/>
          <w:kern w:val="2"/>
          <w:sz w:val="24"/>
          <w:szCs w:val="24"/>
          <w:lang w:eastAsia="en-US"/>
        </w:rPr>
      </w:pPr>
      <w:r w:rsidRPr="00083C79">
        <w:rPr>
          <w:rFonts w:ascii="Times New Roman" w:eastAsiaTheme="minorHAnsi" w:hAnsi="Times New Roman"/>
          <w:kern w:val="2"/>
          <w:sz w:val="24"/>
          <w:szCs w:val="24"/>
          <w:lang w:eastAsia="en-US"/>
        </w:rPr>
        <w:t>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СЗЗ. Подробные сведения по СЗЗ предприятий района, а также предлагаемые мероприятия и нормативно-правовая база данного вопроса изложены далее в Таблице 3.</w:t>
      </w:r>
    </w:p>
    <w:p w:rsidR="003A4F02" w:rsidRPr="00083C79" w:rsidRDefault="003A4F02" w:rsidP="003A4F02">
      <w:pPr>
        <w:spacing w:after="0" w:line="360" w:lineRule="auto"/>
        <w:ind w:firstLine="567"/>
        <w:rPr>
          <w:rFonts w:ascii="Times New Roman" w:eastAsiaTheme="minorHAnsi" w:hAnsi="Times New Roman"/>
          <w:kern w:val="2"/>
          <w:sz w:val="24"/>
          <w:szCs w:val="24"/>
          <w:lang w:eastAsia="en-US"/>
        </w:rPr>
      </w:pPr>
    </w:p>
    <w:p w:rsidR="003A4F02" w:rsidRPr="006E5045" w:rsidRDefault="003A4F02" w:rsidP="003A4F02">
      <w:pPr>
        <w:spacing w:after="0" w:line="360" w:lineRule="auto"/>
        <w:ind w:firstLine="567"/>
        <w:rPr>
          <w:b/>
          <w:bCs/>
          <w:sz w:val="24"/>
          <w:szCs w:val="24"/>
        </w:rPr>
      </w:pPr>
      <w:r w:rsidRPr="006E5045">
        <w:rPr>
          <w:b/>
          <w:sz w:val="24"/>
          <w:szCs w:val="24"/>
        </w:rPr>
        <w:t>Санитарно-защитные зоны предприятий, сооружений и иных объектов.</w:t>
      </w:r>
    </w:p>
    <w:p w:rsidR="003A4F02" w:rsidRPr="006E5045" w:rsidRDefault="003A4F02" w:rsidP="003A4F02">
      <w:pPr>
        <w:suppressAutoHyphens/>
        <w:spacing w:line="360" w:lineRule="auto"/>
        <w:jc w:val="center"/>
        <w:rPr>
          <w:bCs/>
          <w:sz w:val="24"/>
          <w:szCs w:val="24"/>
        </w:rPr>
      </w:pPr>
      <w:r w:rsidRPr="006E5045">
        <w:rPr>
          <w:bCs/>
          <w:sz w:val="24"/>
          <w:szCs w:val="24"/>
        </w:rPr>
        <w:t>Федеральный закон от 30 марта 1999 года N 52-ФЗ «О санитарно-эпидемиологическом благополучии населения»</w:t>
      </w:r>
      <w:r w:rsidRPr="006E5045">
        <w:rPr>
          <w:sz w:val="24"/>
          <w:szCs w:val="24"/>
        </w:rPr>
        <w:t xml:space="preserve">.   </w:t>
      </w:r>
      <w:r w:rsidRPr="006E5045">
        <w:rPr>
          <w:bCs/>
          <w:sz w:val="24"/>
          <w:szCs w:val="24"/>
        </w:rPr>
        <w:t>СанПиН 2.2.1/2.1.1.1200-03 «Санитарно-защитные зоны и санитарная классификация предприятий, сооружений и иных объектов»</w:t>
      </w:r>
      <w:r w:rsidRPr="006E5045">
        <w:rPr>
          <w:rFonts w:ascii="Arial" w:hAnsi="Arial" w:cs="Arial"/>
          <w:sz w:val="24"/>
          <w:szCs w:val="24"/>
        </w:rPr>
        <w:t xml:space="preserve"> </w:t>
      </w:r>
      <w:r w:rsidRPr="006E5045">
        <w:rPr>
          <w:bCs/>
          <w:sz w:val="24"/>
          <w:szCs w:val="24"/>
        </w:rPr>
        <w:t>(введены в действие постановлением Главного гос. санитарного врача РФ от 25.09.2007 N 74, регистрационный N 10995 в Минюсте России от 25.01.2008)</w:t>
      </w:r>
    </w:p>
    <w:p w:rsidR="003A4F02" w:rsidRPr="006E5045" w:rsidRDefault="003A4F02" w:rsidP="003A4F02">
      <w:pPr>
        <w:spacing w:after="0" w:line="360" w:lineRule="auto"/>
        <w:ind w:firstLine="567"/>
        <w:rPr>
          <w:sz w:val="24"/>
          <w:szCs w:val="24"/>
        </w:rPr>
      </w:pPr>
      <w:r w:rsidRPr="006E5045">
        <w:rPr>
          <w:sz w:val="24"/>
          <w:szCs w:val="24"/>
        </w:rPr>
        <w:t xml:space="preserve">В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w:t>
      </w:r>
      <w:r w:rsidRPr="006E5045">
        <w:rPr>
          <w:sz w:val="24"/>
          <w:szCs w:val="24"/>
        </w:rPr>
        <w:lastRenderedPageBreak/>
        <w:t>объектов и производств, являющихся источниками воздействия на сред</w:t>
      </w:r>
      <w:r w:rsidR="000D06E8">
        <w:rPr>
          <w:sz w:val="24"/>
          <w:szCs w:val="24"/>
        </w:rPr>
        <w:t xml:space="preserve">у обитания и здоровье человека, </w:t>
      </w:r>
      <w:r w:rsidRPr="006E5045">
        <w:rPr>
          <w:sz w:val="24"/>
          <w:szCs w:val="24"/>
        </w:rPr>
        <w:t>устанавливается специальная территория с особым режимом использования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 Критерием для определения размера СЗЗ является не превышение на ее внешней границе и за ее пределами ПДК (предельно допустимых концентраций) загрязняющих веществ для атмосферного воздуха населенных мест, ПДУ (предельно допустимых уровней) физического воздействия на атмосферный воздух.</w:t>
      </w:r>
    </w:p>
    <w:p w:rsidR="003A4F02" w:rsidRPr="006E5045" w:rsidRDefault="003A4F02" w:rsidP="003A4F02">
      <w:pPr>
        <w:spacing w:after="0" w:line="360" w:lineRule="auto"/>
        <w:ind w:firstLine="567"/>
        <w:jc w:val="center"/>
        <w:rPr>
          <w:b/>
          <w:sz w:val="24"/>
          <w:szCs w:val="24"/>
        </w:rPr>
      </w:pPr>
      <w:r w:rsidRPr="006E5045">
        <w:rPr>
          <w:b/>
          <w:sz w:val="24"/>
          <w:szCs w:val="24"/>
        </w:rPr>
        <w:t>Режимы</w:t>
      </w:r>
    </w:p>
    <w:p w:rsidR="003A4F02" w:rsidRPr="006E5045" w:rsidRDefault="003A4F02" w:rsidP="003A4F02">
      <w:pPr>
        <w:spacing w:after="0" w:line="360" w:lineRule="auto"/>
        <w:ind w:firstLine="567"/>
        <w:rPr>
          <w:sz w:val="24"/>
          <w:szCs w:val="24"/>
        </w:rPr>
        <w:sectPr w:rsidR="003A4F02" w:rsidRPr="006E5045" w:rsidSect="00D57BDD">
          <w:pgSz w:w="11906" w:h="16838"/>
          <w:pgMar w:top="1134" w:right="850" w:bottom="1134" w:left="1276" w:header="708" w:footer="708" w:gutter="0"/>
          <w:cols w:space="708"/>
          <w:titlePg/>
          <w:docGrid w:linePitch="381"/>
        </w:sectPr>
      </w:pPr>
      <w:r w:rsidRPr="006E5045">
        <w:rPr>
          <w:sz w:val="24"/>
          <w:szCs w:val="24"/>
        </w:rPr>
        <w:t>В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r w:rsidRPr="006E5045">
        <w:rPr>
          <w:sz w:val="24"/>
          <w:szCs w:val="24"/>
        </w:rPr>
        <w:tab/>
      </w:r>
    </w:p>
    <w:p w:rsidR="003A4F02" w:rsidRPr="00083C79" w:rsidRDefault="003A4F02" w:rsidP="003A4F02">
      <w:pPr>
        <w:pStyle w:val="ad"/>
        <w:keepNext/>
        <w:spacing w:after="0"/>
        <w:jc w:val="left"/>
        <w:rPr>
          <w:rFonts w:ascii="Times New Roman" w:hAnsi="Times New Roman"/>
          <w:color w:val="auto"/>
          <w:sz w:val="20"/>
          <w:szCs w:val="20"/>
        </w:rPr>
      </w:pPr>
      <w:r w:rsidRPr="00083C79">
        <w:rPr>
          <w:rFonts w:ascii="Times New Roman" w:hAnsi="Times New Roman"/>
          <w:color w:val="auto"/>
          <w:sz w:val="20"/>
          <w:szCs w:val="20"/>
        </w:rPr>
        <w:lastRenderedPageBreak/>
        <w:t xml:space="preserve">Таблица </w:t>
      </w:r>
      <w:r w:rsidR="004135A4" w:rsidRPr="00083C79">
        <w:rPr>
          <w:rFonts w:ascii="Times New Roman" w:hAnsi="Times New Roman"/>
          <w:color w:val="auto"/>
          <w:sz w:val="20"/>
          <w:szCs w:val="20"/>
        </w:rPr>
        <w:fldChar w:fldCharType="begin"/>
      </w:r>
      <w:r w:rsidRPr="00083C79">
        <w:rPr>
          <w:rFonts w:ascii="Times New Roman" w:hAnsi="Times New Roman"/>
          <w:color w:val="auto"/>
          <w:sz w:val="20"/>
          <w:szCs w:val="20"/>
        </w:rPr>
        <w:instrText xml:space="preserve"> SEQ Таблица \* ARABIC </w:instrText>
      </w:r>
      <w:r w:rsidR="004135A4" w:rsidRPr="00083C79">
        <w:rPr>
          <w:rFonts w:ascii="Times New Roman" w:hAnsi="Times New Roman"/>
          <w:color w:val="auto"/>
          <w:sz w:val="20"/>
          <w:szCs w:val="20"/>
        </w:rPr>
        <w:fldChar w:fldCharType="separate"/>
      </w:r>
      <w:r w:rsidR="00A1434C">
        <w:rPr>
          <w:rFonts w:ascii="Times New Roman" w:hAnsi="Times New Roman"/>
          <w:noProof/>
          <w:color w:val="auto"/>
          <w:sz w:val="20"/>
          <w:szCs w:val="20"/>
        </w:rPr>
        <w:t>10</w:t>
      </w:r>
      <w:r w:rsidR="004135A4" w:rsidRPr="00083C79">
        <w:rPr>
          <w:rFonts w:ascii="Times New Roman" w:hAnsi="Times New Roman"/>
          <w:color w:val="auto"/>
          <w:sz w:val="20"/>
          <w:szCs w:val="20"/>
        </w:rPr>
        <w:fldChar w:fldCharType="end"/>
      </w:r>
      <w:r w:rsidRPr="00083C79">
        <w:rPr>
          <w:rFonts w:ascii="Times New Roman" w:hAnsi="Times New Roman"/>
          <w:color w:val="auto"/>
          <w:sz w:val="20"/>
          <w:szCs w:val="20"/>
        </w:rPr>
        <w:t xml:space="preserve"> – Санитарно-защитные зоны предприятий поселка Касторное</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76"/>
        <w:gridCol w:w="774"/>
        <w:gridCol w:w="4820"/>
        <w:gridCol w:w="1417"/>
        <w:gridCol w:w="2835"/>
        <w:gridCol w:w="4253"/>
      </w:tblGrid>
      <w:tr w:rsidR="003A4F02" w:rsidRPr="00083C79" w:rsidTr="00A1434C">
        <w:trPr>
          <w:trHeight w:val="20"/>
        </w:trPr>
        <w:tc>
          <w:tcPr>
            <w:tcW w:w="392" w:type="dxa"/>
            <w:vAlign w:val="center"/>
          </w:tcPr>
          <w:p w:rsidR="003A4F02" w:rsidRPr="00083C79" w:rsidRDefault="003A4F02" w:rsidP="00A1434C">
            <w:pPr>
              <w:pStyle w:val="ad"/>
              <w:keepNext/>
              <w:spacing w:after="0"/>
              <w:jc w:val="center"/>
              <w:rPr>
                <w:rFonts w:ascii="Times New Roman" w:hAnsi="Times New Roman"/>
                <w:color w:val="auto"/>
                <w:sz w:val="20"/>
                <w:szCs w:val="20"/>
              </w:rPr>
            </w:pPr>
            <w:r w:rsidRPr="00083C79">
              <w:rPr>
                <w:rFonts w:ascii="Times New Roman" w:hAnsi="Times New Roman"/>
                <w:color w:val="auto"/>
                <w:sz w:val="20"/>
                <w:szCs w:val="20"/>
              </w:rPr>
              <w:t>№</w:t>
            </w:r>
          </w:p>
        </w:tc>
        <w:tc>
          <w:tcPr>
            <w:tcW w:w="850" w:type="dxa"/>
            <w:gridSpan w:val="2"/>
            <w:vAlign w:val="center"/>
          </w:tcPr>
          <w:p w:rsidR="003A4F02" w:rsidRPr="00083C79" w:rsidRDefault="003A4F02" w:rsidP="00A1434C">
            <w:pPr>
              <w:pStyle w:val="ad"/>
              <w:keepNext/>
              <w:spacing w:after="0"/>
              <w:ind w:left="-108" w:right="-108"/>
              <w:jc w:val="center"/>
              <w:rPr>
                <w:rFonts w:ascii="Times New Roman" w:hAnsi="Times New Roman"/>
                <w:color w:val="auto"/>
                <w:sz w:val="20"/>
                <w:szCs w:val="20"/>
              </w:rPr>
            </w:pPr>
            <w:r w:rsidRPr="00083C79">
              <w:rPr>
                <w:rFonts w:ascii="Times New Roman" w:hAnsi="Times New Roman"/>
                <w:color w:val="auto"/>
                <w:sz w:val="20"/>
                <w:szCs w:val="20"/>
              </w:rPr>
              <w:t>Класс опасн.</w:t>
            </w:r>
            <w:r>
              <w:rPr>
                <w:rFonts w:ascii="Times New Roman" w:hAnsi="Times New Roman"/>
                <w:color w:val="auto"/>
                <w:sz w:val="20"/>
                <w:szCs w:val="20"/>
              </w:rPr>
              <w:t xml:space="preserve"> </w:t>
            </w:r>
            <w:r w:rsidRPr="00083C79">
              <w:rPr>
                <w:rFonts w:ascii="Times New Roman" w:hAnsi="Times New Roman"/>
                <w:color w:val="auto"/>
                <w:sz w:val="20"/>
                <w:szCs w:val="20"/>
              </w:rPr>
              <w:t>предпр.</w:t>
            </w:r>
          </w:p>
        </w:tc>
        <w:tc>
          <w:tcPr>
            <w:tcW w:w="4820" w:type="dxa"/>
            <w:vAlign w:val="center"/>
          </w:tcPr>
          <w:p w:rsidR="003A4F02" w:rsidRDefault="003A4F02" w:rsidP="00A1434C">
            <w:pPr>
              <w:pStyle w:val="ad"/>
              <w:keepNext/>
              <w:spacing w:after="0"/>
              <w:jc w:val="center"/>
              <w:rPr>
                <w:rFonts w:ascii="Times New Roman" w:hAnsi="Times New Roman"/>
                <w:color w:val="auto"/>
                <w:sz w:val="20"/>
                <w:szCs w:val="20"/>
              </w:rPr>
            </w:pPr>
            <w:r w:rsidRPr="00083C79">
              <w:rPr>
                <w:rFonts w:ascii="Times New Roman" w:hAnsi="Times New Roman"/>
                <w:color w:val="auto"/>
                <w:sz w:val="20"/>
                <w:szCs w:val="20"/>
              </w:rPr>
              <w:t>Наименование</w:t>
            </w:r>
            <w:r>
              <w:rPr>
                <w:rFonts w:ascii="Times New Roman" w:hAnsi="Times New Roman"/>
                <w:color w:val="auto"/>
                <w:sz w:val="20"/>
                <w:szCs w:val="20"/>
              </w:rPr>
              <w:t xml:space="preserve"> </w:t>
            </w:r>
            <w:r w:rsidRPr="00083C79">
              <w:rPr>
                <w:rFonts w:ascii="Times New Roman" w:hAnsi="Times New Roman"/>
                <w:color w:val="auto"/>
                <w:sz w:val="20"/>
                <w:szCs w:val="20"/>
              </w:rPr>
              <w:t>предприятия,</w:t>
            </w:r>
          </w:p>
          <w:p w:rsidR="003A4F02" w:rsidRPr="00083C79" w:rsidRDefault="003A4F02" w:rsidP="00A1434C">
            <w:pPr>
              <w:pStyle w:val="ad"/>
              <w:keepNext/>
              <w:spacing w:after="0"/>
              <w:jc w:val="center"/>
              <w:rPr>
                <w:rFonts w:ascii="Times New Roman" w:hAnsi="Times New Roman"/>
                <w:color w:val="auto"/>
                <w:sz w:val="20"/>
                <w:szCs w:val="20"/>
              </w:rPr>
            </w:pPr>
            <w:r w:rsidRPr="00083C79">
              <w:rPr>
                <w:rFonts w:ascii="Times New Roman" w:hAnsi="Times New Roman"/>
                <w:color w:val="auto"/>
                <w:sz w:val="20"/>
                <w:szCs w:val="20"/>
              </w:rPr>
              <w:t>местоположение</w:t>
            </w:r>
          </w:p>
        </w:tc>
        <w:tc>
          <w:tcPr>
            <w:tcW w:w="1417" w:type="dxa"/>
            <w:vAlign w:val="center"/>
          </w:tcPr>
          <w:p w:rsidR="003A4F02" w:rsidRPr="00083C79" w:rsidRDefault="003A4F02" w:rsidP="00A1434C">
            <w:pPr>
              <w:pStyle w:val="ad"/>
              <w:keepNext/>
              <w:spacing w:after="0"/>
              <w:jc w:val="center"/>
              <w:rPr>
                <w:rFonts w:ascii="Times New Roman" w:hAnsi="Times New Roman"/>
                <w:color w:val="auto"/>
                <w:sz w:val="20"/>
                <w:szCs w:val="20"/>
              </w:rPr>
            </w:pPr>
            <w:r w:rsidRPr="00083C79">
              <w:rPr>
                <w:rFonts w:ascii="Times New Roman" w:hAnsi="Times New Roman"/>
                <w:color w:val="auto"/>
                <w:sz w:val="20"/>
                <w:szCs w:val="20"/>
              </w:rPr>
              <w:t>Норматив-ная –</w:t>
            </w:r>
            <w:r>
              <w:rPr>
                <w:rFonts w:ascii="Times New Roman" w:hAnsi="Times New Roman"/>
                <w:color w:val="auto"/>
                <w:sz w:val="20"/>
                <w:szCs w:val="20"/>
              </w:rPr>
              <w:t xml:space="preserve"> </w:t>
            </w:r>
            <w:r w:rsidRPr="00083C79">
              <w:rPr>
                <w:rFonts w:ascii="Times New Roman" w:hAnsi="Times New Roman"/>
                <w:color w:val="auto"/>
                <w:sz w:val="20"/>
                <w:szCs w:val="20"/>
              </w:rPr>
              <w:t>Н расч</w:t>
            </w:r>
            <w:r w:rsidR="003C5C09">
              <w:rPr>
                <w:rFonts w:ascii="Times New Roman" w:hAnsi="Times New Roman"/>
                <w:color w:val="auto"/>
                <w:sz w:val="20"/>
                <w:szCs w:val="20"/>
              </w:rPr>
              <w:t>е</w:t>
            </w:r>
            <w:r w:rsidRPr="00083C79">
              <w:rPr>
                <w:rFonts w:ascii="Times New Roman" w:hAnsi="Times New Roman"/>
                <w:color w:val="auto"/>
                <w:sz w:val="20"/>
                <w:szCs w:val="20"/>
              </w:rPr>
              <w:t>тная-Р СЗЗ м</w:t>
            </w:r>
          </w:p>
        </w:tc>
        <w:tc>
          <w:tcPr>
            <w:tcW w:w="2835" w:type="dxa"/>
            <w:vAlign w:val="center"/>
          </w:tcPr>
          <w:p w:rsidR="003A4F02" w:rsidRPr="00083C79" w:rsidRDefault="003A4F02" w:rsidP="00A1434C">
            <w:pPr>
              <w:pStyle w:val="ad"/>
              <w:keepNext/>
              <w:spacing w:after="0"/>
              <w:jc w:val="center"/>
              <w:rPr>
                <w:rFonts w:ascii="Times New Roman" w:hAnsi="Times New Roman"/>
                <w:color w:val="auto"/>
                <w:sz w:val="20"/>
                <w:szCs w:val="20"/>
              </w:rPr>
            </w:pPr>
            <w:r w:rsidRPr="00083C79">
              <w:rPr>
                <w:rFonts w:ascii="Times New Roman" w:hAnsi="Times New Roman"/>
                <w:color w:val="auto"/>
                <w:sz w:val="20"/>
                <w:szCs w:val="20"/>
              </w:rPr>
              <w:t>Объекты расположенные в СЗЗ, не соответствующие е</w:t>
            </w:r>
            <w:r w:rsidR="003C5C09">
              <w:rPr>
                <w:rFonts w:ascii="Times New Roman" w:hAnsi="Times New Roman"/>
                <w:color w:val="auto"/>
                <w:sz w:val="20"/>
                <w:szCs w:val="20"/>
              </w:rPr>
              <w:t>е</w:t>
            </w:r>
            <w:r w:rsidRPr="00083C79">
              <w:rPr>
                <w:rFonts w:ascii="Times New Roman" w:hAnsi="Times New Roman"/>
                <w:color w:val="auto"/>
                <w:sz w:val="20"/>
                <w:szCs w:val="20"/>
              </w:rPr>
              <w:t xml:space="preserve"> режиму</w:t>
            </w:r>
          </w:p>
        </w:tc>
        <w:tc>
          <w:tcPr>
            <w:tcW w:w="4253" w:type="dxa"/>
            <w:vAlign w:val="center"/>
          </w:tcPr>
          <w:p w:rsidR="003A4F02" w:rsidRPr="00083C79" w:rsidRDefault="003A4F02" w:rsidP="00A1434C">
            <w:pPr>
              <w:pStyle w:val="ad"/>
              <w:keepNext/>
              <w:spacing w:after="0"/>
              <w:jc w:val="center"/>
              <w:rPr>
                <w:rFonts w:ascii="Times New Roman" w:hAnsi="Times New Roman"/>
                <w:color w:val="auto"/>
                <w:sz w:val="20"/>
                <w:szCs w:val="20"/>
              </w:rPr>
            </w:pPr>
            <w:r w:rsidRPr="00083C79">
              <w:rPr>
                <w:rFonts w:ascii="Times New Roman" w:hAnsi="Times New Roman"/>
                <w:color w:val="auto"/>
                <w:sz w:val="20"/>
                <w:szCs w:val="20"/>
              </w:rPr>
              <w:t>Мероприятия,</w:t>
            </w:r>
          </w:p>
          <w:p w:rsidR="003A4F02" w:rsidRPr="00083C79" w:rsidRDefault="003A4F02" w:rsidP="00A1434C">
            <w:pPr>
              <w:pStyle w:val="ad"/>
              <w:keepNext/>
              <w:spacing w:after="0"/>
              <w:jc w:val="center"/>
              <w:rPr>
                <w:rFonts w:ascii="Times New Roman" w:hAnsi="Times New Roman"/>
                <w:color w:val="auto"/>
                <w:sz w:val="20"/>
                <w:szCs w:val="20"/>
              </w:rPr>
            </w:pPr>
            <w:r w:rsidRPr="00083C79">
              <w:rPr>
                <w:rFonts w:ascii="Times New Roman" w:hAnsi="Times New Roman"/>
                <w:color w:val="auto"/>
                <w:sz w:val="20"/>
                <w:szCs w:val="20"/>
              </w:rPr>
              <w:t>рекомендации для включения в план реализации.</w:t>
            </w:r>
          </w:p>
        </w:tc>
      </w:tr>
      <w:tr w:rsidR="003A4F02" w:rsidRPr="00BB7964" w:rsidTr="00A1434C">
        <w:trPr>
          <w:trHeight w:val="20"/>
        </w:trPr>
        <w:tc>
          <w:tcPr>
            <w:tcW w:w="10314" w:type="dxa"/>
            <w:gridSpan w:val="6"/>
            <w:vAlign w:val="center"/>
          </w:tcPr>
          <w:p w:rsidR="003A4F02" w:rsidRPr="00083C79" w:rsidRDefault="003A4F02" w:rsidP="00A1434C">
            <w:pPr>
              <w:pStyle w:val="ad"/>
              <w:keepNext/>
              <w:spacing w:after="0"/>
              <w:jc w:val="center"/>
              <w:rPr>
                <w:rFonts w:ascii="Times New Roman" w:hAnsi="Times New Roman"/>
                <w:color w:val="auto"/>
                <w:sz w:val="20"/>
                <w:szCs w:val="20"/>
              </w:rPr>
            </w:pPr>
            <w:r w:rsidRPr="00083C79">
              <w:rPr>
                <w:rFonts w:ascii="Times New Roman" w:hAnsi="Times New Roman"/>
                <w:color w:val="auto"/>
                <w:sz w:val="20"/>
                <w:szCs w:val="20"/>
              </w:rPr>
              <w:t>Промышленные предприятия</w:t>
            </w:r>
          </w:p>
        </w:tc>
        <w:tc>
          <w:tcPr>
            <w:tcW w:w="4253" w:type="dxa"/>
            <w:vMerge w:val="restart"/>
            <w:vAlign w:val="center"/>
          </w:tcPr>
          <w:p w:rsidR="003A4F02" w:rsidRPr="00083C79" w:rsidRDefault="003A4F02" w:rsidP="00A1434C">
            <w:pPr>
              <w:shd w:val="clear" w:color="auto" w:fill="FFFFFF"/>
              <w:spacing w:line="212" w:lineRule="exact"/>
              <w:ind w:left="11" w:right="104"/>
              <w:jc w:val="center"/>
              <w:rPr>
                <w:rFonts w:ascii="Times New Roman" w:hAnsi="Times New Roman"/>
                <w:kern w:val="2"/>
                <w:sz w:val="18"/>
                <w:szCs w:val="18"/>
                <w:lang w:eastAsia="en-US"/>
              </w:rPr>
            </w:pPr>
            <w:r w:rsidRPr="00083C79">
              <w:rPr>
                <w:rFonts w:ascii="Times New Roman" w:hAnsi="Times New Roman"/>
                <w:kern w:val="2"/>
                <w:sz w:val="18"/>
                <w:szCs w:val="18"/>
                <w:lang w:eastAsia="en-US"/>
              </w:rPr>
              <w:t>1. Выполнение работы с администрацией по организации инвентаризации СЗЗ предприятий. Разработка и/или согласование проектов СЗЗ.</w:t>
            </w:r>
          </w:p>
          <w:p w:rsidR="003A4F02" w:rsidRPr="00083C79" w:rsidRDefault="003A4F02" w:rsidP="00A1434C">
            <w:pPr>
              <w:shd w:val="clear" w:color="auto" w:fill="FFFFFF"/>
              <w:spacing w:line="212" w:lineRule="exact"/>
              <w:ind w:left="11" w:right="104"/>
              <w:jc w:val="center"/>
              <w:rPr>
                <w:rFonts w:ascii="Times New Roman" w:hAnsi="Times New Roman"/>
                <w:kern w:val="2"/>
                <w:sz w:val="18"/>
                <w:szCs w:val="18"/>
                <w:lang w:eastAsia="en-US"/>
              </w:rPr>
            </w:pPr>
            <w:r w:rsidRPr="00083C79">
              <w:rPr>
                <w:rFonts w:ascii="Times New Roman" w:hAnsi="Times New Roman"/>
                <w:kern w:val="2"/>
                <w:sz w:val="18"/>
                <w:szCs w:val="18"/>
                <w:lang w:eastAsia="en-US"/>
              </w:rPr>
              <w:t>2. Проведение инвентаризации объектов, расположенных в границах СЗЗ.</w:t>
            </w:r>
          </w:p>
          <w:p w:rsidR="003A4F02" w:rsidRPr="007D53D0" w:rsidRDefault="003A4F02" w:rsidP="00A1434C">
            <w:pPr>
              <w:shd w:val="clear" w:color="auto" w:fill="FFFFFF"/>
              <w:spacing w:line="212" w:lineRule="exact"/>
              <w:ind w:left="11" w:right="104"/>
              <w:jc w:val="center"/>
              <w:rPr>
                <w:b/>
                <w:sz w:val="24"/>
              </w:rPr>
            </w:pPr>
            <w:r w:rsidRPr="00083C79">
              <w:rPr>
                <w:rFonts w:ascii="Times New Roman" w:hAnsi="Times New Roman"/>
                <w:kern w:val="2"/>
                <w:sz w:val="18"/>
                <w:szCs w:val="18"/>
                <w:lang w:eastAsia="en-US"/>
              </w:rPr>
              <w:t>3. Понуждение собственников предприятий, за пределами СЗЗ которых оказывается реальное негативное воздействие на земли иных собственников, к выполнению проекта СЗЗ с целью ее уменьшения.</w:t>
            </w:r>
          </w:p>
        </w:tc>
      </w:tr>
      <w:tr w:rsidR="003A4F02" w:rsidRPr="00BB7964" w:rsidTr="00A1434C">
        <w:trPr>
          <w:trHeight w:val="20"/>
        </w:trPr>
        <w:tc>
          <w:tcPr>
            <w:tcW w:w="468" w:type="dxa"/>
            <w:gridSpan w:val="2"/>
            <w:vAlign w:val="center"/>
          </w:tcPr>
          <w:p w:rsidR="003A4F02" w:rsidRPr="00083C79" w:rsidRDefault="003A4F02" w:rsidP="00A1434C">
            <w:pPr>
              <w:shd w:val="clear" w:color="auto" w:fill="FFFFFF"/>
              <w:spacing w:line="212" w:lineRule="exact"/>
              <w:ind w:left="11" w:right="104"/>
              <w:jc w:val="center"/>
              <w:rPr>
                <w:rFonts w:ascii="Times New Roman" w:hAnsi="Times New Roman"/>
                <w:kern w:val="2"/>
                <w:sz w:val="18"/>
                <w:szCs w:val="18"/>
                <w:lang w:eastAsia="en-US"/>
              </w:rPr>
            </w:pPr>
            <w:r w:rsidRPr="00083C79">
              <w:rPr>
                <w:rFonts w:ascii="Times New Roman" w:hAnsi="Times New Roman"/>
                <w:kern w:val="2"/>
                <w:sz w:val="18"/>
                <w:szCs w:val="18"/>
                <w:lang w:eastAsia="en-US"/>
              </w:rPr>
              <w:t>1</w:t>
            </w:r>
          </w:p>
        </w:tc>
        <w:tc>
          <w:tcPr>
            <w:tcW w:w="774" w:type="dxa"/>
            <w:shd w:val="clear" w:color="auto" w:fill="auto"/>
            <w:vAlign w:val="center"/>
          </w:tcPr>
          <w:p w:rsidR="003A4F02" w:rsidRPr="00083C79" w:rsidRDefault="003A4F02" w:rsidP="00A1434C">
            <w:pPr>
              <w:shd w:val="clear" w:color="auto" w:fill="FFFFFF"/>
              <w:spacing w:line="212" w:lineRule="exact"/>
              <w:ind w:left="11" w:right="104"/>
              <w:jc w:val="center"/>
              <w:rPr>
                <w:rFonts w:ascii="Times New Roman" w:hAnsi="Times New Roman"/>
                <w:kern w:val="2"/>
                <w:sz w:val="18"/>
                <w:szCs w:val="18"/>
                <w:lang w:eastAsia="en-US"/>
              </w:rPr>
            </w:pPr>
            <w:r w:rsidRPr="00083C79">
              <w:rPr>
                <w:rFonts w:ascii="Times New Roman" w:hAnsi="Times New Roman"/>
                <w:kern w:val="2"/>
                <w:sz w:val="18"/>
                <w:szCs w:val="18"/>
                <w:lang w:eastAsia="en-US"/>
              </w:rPr>
              <w:t>III</w:t>
            </w:r>
          </w:p>
        </w:tc>
        <w:tc>
          <w:tcPr>
            <w:tcW w:w="4820" w:type="dxa"/>
            <w:shd w:val="clear" w:color="auto" w:fill="auto"/>
            <w:vAlign w:val="center"/>
          </w:tcPr>
          <w:p w:rsidR="003A4F02" w:rsidRPr="00083C79" w:rsidRDefault="003A4F02" w:rsidP="00A1434C">
            <w:pPr>
              <w:shd w:val="clear" w:color="auto" w:fill="FFFFFF"/>
              <w:spacing w:line="212" w:lineRule="exact"/>
              <w:ind w:left="11" w:right="104"/>
              <w:jc w:val="center"/>
              <w:rPr>
                <w:rFonts w:ascii="Times New Roman" w:hAnsi="Times New Roman"/>
                <w:kern w:val="2"/>
                <w:sz w:val="18"/>
                <w:szCs w:val="18"/>
                <w:lang w:eastAsia="en-US"/>
              </w:rPr>
            </w:pPr>
            <w:r w:rsidRPr="00083C79">
              <w:rPr>
                <w:rFonts w:ascii="Times New Roman" w:hAnsi="Times New Roman"/>
                <w:kern w:val="2"/>
                <w:sz w:val="18"/>
                <w:szCs w:val="18"/>
                <w:lang w:eastAsia="en-US"/>
              </w:rPr>
              <w:t>ООО «Касторенское ХП», ул. Полевая</w:t>
            </w:r>
          </w:p>
        </w:tc>
        <w:tc>
          <w:tcPr>
            <w:tcW w:w="1417" w:type="dxa"/>
            <w:vAlign w:val="center"/>
          </w:tcPr>
          <w:p w:rsidR="003A4F02" w:rsidRPr="00083C79" w:rsidRDefault="003A4F02" w:rsidP="00A1434C">
            <w:pPr>
              <w:shd w:val="clear" w:color="auto" w:fill="FFFFFF"/>
              <w:spacing w:line="212" w:lineRule="exact"/>
              <w:ind w:left="11" w:right="104"/>
              <w:jc w:val="center"/>
              <w:rPr>
                <w:rFonts w:ascii="Times New Roman" w:hAnsi="Times New Roman"/>
                <w:kern w:val="2"/>
                <w:sz w:val="18"/>
                <w:szCs w:val="18"/>
                <w:lang w:eastAsia="en-US"/>
              </w:rPr>
            </w:pPr>
            <w:r w:rsidRPr="00083C79">
              <w:rPr>
                <w:rFonts w:ascii="Times New Roman" w:hAnsi="Times New Roman"/>
                <w:kern w:val="2"/>
                <w:sz w:val="18"/>
                <w:szCs w:val="18"/>
                <w:lang w:eastAsia="en-US"/>
              </w:rPr>
              <w:t>300 м</w:t>
            </w:r>
          </w:p>
        </w:tc>
        <w:tc>
          <w:tcPr>
            <w:tcW w:w="2835" w:type="dxa"/>
            <w:vAlign w:val="center"/>
          </w:tcPr>
          <w:p w:rsidR="003A4F02" w:rsidRPr="00A1434C" w:rsidRDefault="003A4F02" w:rsidP="00A1434C">
            <w:pPr>
              <w:shd w:val="clear" w:color="auto" w:fill="FFFFFF"/>
              <w:spacing w:line="212" w:lineRule="exact"/>
              <w:ind w:left="11" w:right="104"/>
              <w:jc w:val="center"/>
              <w:rPr>
                <w:rFonts w:ascii="Times New Roman" w:hAnsi="Times New Roman"/>
                <w:kern w:val="2"/>
                <w:sz w:val="18"/>
                <w:szCs w:val="18"/>
                <w:lang w:eastAsia="en-US"/>
              </w:rPr>
            </w:pPr>
            <w:r w:rsidRPr="00A1434C">
              <w:rPr>
                <w:rFonts w:ascii="Times New Roman" w:hAnsi="Times New Roman"/>
                <w:kern w:val="2"/>
                <w:sz w:val="18"/>
                <w:szCs w:val="18"/>
                <w:lang w:eastAsia="en-US"/>
              </w:rPr>
              <w:t>*</w:t>
            </w:r>
          </w:p>
        </w:tc>
        <w:tc>
          <w:tcPr>
            <w:tcW w:w="4253" w:type="dxa"/>
            <w:vMerge/>
            <w:shd w:val="clear" w:color="auto" w:fill="auto"/>
            <w:vAlign w:val="center"/>
          </w:tcPr>
          <w:p w:rsidR="003A4F02" w:rsidRPr="007D53D0" w:rsidRDefault="003A4F02" w:rsidP="00A1434C">
            <w:pPr>
              <w:jc w:val="center"/>
              <w:rPr>
                <w:sz w:val="24"/>
                <w:highlight w:val="lightGray"/>
              </w:rPr>
            </w:pPr>
          </w:p>
        </w:tc>
      </w:tr>
      <w:tr w:rsidR="003A4F02" w:rsidRPr="00BB7964" w:rsidTr="00A1434C">
        <w:trPr>
          <w:trHeight w:val="20"/>
        </w:trPr>
        <w:tc>
          <w:tcPr>
            <w:tcW w:w="468" w:type="dxa"/>
            <w:gridSpan w:val="2"/>
            <w:vAlign w:val="center"/>
          </w:tcPr>
          <w:p w:rsidR="003A4F02" w:rsidRPr="00083C79" w:rsidRDefault="003A4F02" w:rsidP="00A1434C">
            <w:pPr>
              <w:shd w:val="clear" w:color="auto" w:fill="FFFFFF"/>
              <w:spacing w:line="212" w:lineRule="exact"/>
              <w:ind w:left="11" w:right="104"/>
              <w:jc w:val="center"/>
              <w:rPr>
                <w:rFonts w:ascii="Times New Roman" w:hAnsi="Times New Roman"/>
                <w:kern w:val="2"/>
                <w:sz w:val="18"/>
                <w:szCs w:val="18"/>
                <w:lang w:eastAsia="en-US"/>
              </w:rPr>
            </w:pPr>
            <w:r w:rsidRPr="00083C79">
              <w:rPr>
                <w:rFonts w:ascii="Times New Roman" w:hAnsi="Times New Roman"/>
                <w:kern w:val="2"/>
                <w:sz w:val="18"/>
                <w:szCs w:val="18"/>
                <w:lang w:eastAsia="en-US"/>
              </w:rPr>
              <w:t>2</w:t>
            </w:r>
          </w:p>
        </w:tc>
        <w:tc>
          <w:tcPr>
            <w:tcW w:w="774" w:type="dxa"/>
            <w:shd w:val="clear" w:color="auto" w:fill="auto"/>
            <w:vAlign w:val="center"/>
          </w:tcPr>
          <w:p w:rsidR="003A4F02" w:rsidRPr="00083C79" w:rsidRDefault="003A4F02" w:rsidP="00A1434C">
            <w:pPr>
              <w:shd w:val="clear" w:color="auto" w:fill="FFFFFF"/>
              <w:spacing w:line="212" w:lineRule="exact"/>
              <w:ind w:left="11" w:right="104"/>
              <w:jc w:val="center"/>
              <w:rPr>
                <w:rFonts w:ascii="Times New Roman" w:hAnsi="Times New Roman"/>
                <w:kern w:val="2"/>
                <w:sz w:val="18"/>
                <w:szCs w:val="18"/>
                <w:lang w:eastAsia="en-US"/>
              </w:rPr>
            </w:pPr>
            <w:r w:rsidRPr="00083C79">
              <w:rPr>
                <w:rFonts w:ascii="Times New Roman" w:hAnsi="Times New Roman"/>
                <w:kern w:val="2"/>
                <w:sz w:val="18"/>
                <w:szCs w:val="18"/>
                <w:lang w:eastAsia="en-US"/>
              </w:rPr>
              <w:t>IV</w:t>
            </w:r>
          </w:p>
        </w:tc>
        <w:tc>
          <w:tcPr>
            <w:tcW w:w="4820" w:type="dxa"/>
            <w:shd w:val="clear" w:color="auto" w:fill="auto"/>
            <w:vAlign w:val="center"/>
          </w:tcPr>
          <w:p w:rsidR="003A4F02" w:rsidRPr="00083C79" w:rsidRDefault="003A4F02" w:rsidP="00A1434C">
            <w:pPr>
              <w:shd w:val="clear" w:color="auto" w:fill="FFFFFF"/>
              <w:spacing w:line="212" w:lineRule="exact"/>
              <w:ind w:left="11" w:right="104"/>
              <w:jc w:val="center"/>
              <w:rPr>
                <w:rFonts w:ascii="Times New Roman" w:hAnsi="Times New Roman"/>
                <w:kern w:val="2"/>
                <w:sz w:val="18"/>
                <w:szCs w:val="18"/>
                <w:lang w:eastAsia="en-US"/>
              </w:rPr>
            </w:pPr>
            <w:r w:rsidRPr="00083C79">
              <w:rPr>
                <w:rFonts w:ascii="Times New Roman" w:hAnsi="Times New Roman"/>
                <w:kern w:val="2"/>
                <w:sz w:val="18"/>
                <w:szCs w:val="18"/>
                <w:lang w:eastAsia="en-US"/>
              </w:rPr>
              <w:t>АЗС №26, ул Фрунзе</w:t>
            </w:r>
          </w:p>
        </w:tc>
        <w:tc>
          <w:tcPr>
            <w:tcW w:w="1417" w:type="dxa"/>
            <w:vAlign w:val="center"/>
          </w:tcPr>
          <w:p w:rsidR="003A4F02" w:rsidRPr="00083C79" w:rsidRDefault="003A4F02" w:rsidP="00A1434C">
            <w:pPr>
              <w:shd w:val="clear" w:color="auto" w:fill="FFFFFF"/>
              <w:spacing w:line="212" w:lineRule="exact"/>
              <w:ind w:left="11" w:right="104"/>
              <w:jc w:val="center"/>
              <w:rPr>
                <w:rFonts w:ascii="Times New Roman" w:hAnsi="Times New Roman"/>
                <w:kern w:val="2"/>
                <w:sz w:val="18"/>
                <w:szCs w:val="18"/>
                <w:lang w:eastAsia="en-US"/>
              </w:rPr>
            </w:pPr>
            <w:r w:rsidRPr="00083C79">
              <w:rPr>
                <w:rFonts w:ascii="Times New Roman" w:hAnsi="Times New Roman"/>
                <w:kern w:val="2"/>
                <w:sz w:val="18"/>
                <w:szCs w:val="18"/>
                <w:lang w:eastAsia="en-US"/>
              </w:rPr>
              <w:t>100 м</w:t>
            </w:r>
          </w:p>
        </w:tc>
        <w:tc>
          <w:tcPr>
            <w:tcW w:w="2835" w:type="dxa"/>
            <w:vAlign w:val="center"/>
          </w:tcPr>
          <w:p w:rsidR="003A4F02" w:rsidRPr="00A1434C" w:rsidRDefault="003A4F02" w:rsidP="00A1434C">
            <w:pPr>
              <w:shd w:val="clear" w:color="auto" w:fill="FFFFFF"/>
              <w:spacing w:line="212" w:lineRule="exact"/>
              <w:ind w:left="11" w:right="104"/>
              <w:jc w:val="center"/>
              <w:rPr>
                <w:rFonts w:ascii="Times New Roman" w:hAnsi="Times New Roman"/>
                <w:kern w:val="2"/>
                <w:sz w:val="18"/>
                <w:szCs w:val="18"/>
                <w:lang w:eastAsia="en-US"/>
              </w:rPr>
            </w:pPr>
            <w:r w:rsidRPr="00A1434C">
              <w:rPr>
                <w:rFonts w:ascii="Times New Roman" w:hAnsi="Times New Roman"/>
                <w:kern w:val="2"/>
                <w:sz w:val="18"/>
                <w:szCs w:val="18"/>
                <w:lang w:eastAsia="en-US"/>
              </w:rPr>
              <w:t>*</w:t>
            </w:r>
          </w:p>
        </w:tc>
        <w:tc>
          <w:tcPr>
            <w:tcW w:w="4253" w:type="dxa"/>
            <w:vMerge/>
            <w:shd w:val="clear" w:color="auto" w:fill="auto"/>
            <w:vAlign w:val="center"/>
          </w:tcPr>
          <w:p w:rsidR="003A4F02" w:rsidRPr="00BB7964" w:rsidRDefault="003A4F02" w:rsidP="00A1434C">
            <w:pPr>
              <w:jc w:val="center"/>
              <w:rPr>
                <w:rFonts w:ascii="Bookman Old Style" w:hAnsi="Bookman Old Style"/>
              </w:rPr>
            </w:pPr>
          </w:p>
        </w:tc>
      </w:tr>
      <w:tr w:rsidR="003A4F02" w:rsidRPr="00BB7964" w:rsidTr="00A1434C">
        <w:trPr>
          <w:trHeight w:val="20"/>
        </w:trPr>
        <w:tc>
          <w:tcPr>
            <w:tcW w:w="468" w:type="dxa"/>
            <w:gridSpan w:val="2"/>
            <w:vAlign w:val="center"/>
          </w:tcPr>
          <w:p w:rsidR="003A4F02" w:rsidRPr="00083C79" w:rsidRDefault="003A4F02" w:rsidP="00A1434C">
            <w:pPr>
              <w:shd w:val="clear" w:color="auto" w:fill="FFFFFF"/>
              <w:spacing w:line="212" w:lineRule="exact"/>
              <w:ind w:left="11" w:right="104"/>
              <w:jc w:val="center"/>
              <w:rPr>
                <w:rFonts w:ascii="Times New Roman" w:hAnsi="Times New Roman"/>
                <w:kern w:val="2"/>
                <w:sz w:val="18"/>
                <w:szCs w:val="18"/>
                <w:lang w:eastAsia="en-US"/>
              </w:rPr>
            </w:pPr>
            <w:r w:rsidRPr="00083C79">
              <w:rPr>
                <w:rFonts w:ascii="Times New Roman" w:hAnsi="Times New Roman"/>
                <w:kern w:val="2"/>
                <w:sz w:val="18"/>
                <w:szCs w:val="18"/>
                <w:lang w:eastAsia="en-US"/>
              </w:rPr>
              <w:t>3</w:t>
            </w:r>
          </w:p>
        </w:tc>
        <w:tc>
          <w:tcPr>
            <w:tcW w:w="774" w:type="dxa"/>
            <w:shd w:val="clear" w:color="auto" w:fill="auto"/>
            <w:vAlign w:val="center"/>
          </w:tcPr>
          <w:p w:rsidR="003A4F02" w:rsidRPr="00083C79" w:rsidRDefault="003A4F02" w:rsidP="00A1434C">
            <w:pPr>
              <w:shd w:val="clear" w:color="auto" w:fill="FFFFFF"/>
              <w:spacing w:line="212" w:lineRule="exact"/>
              <w:ind w:left="11" w:right="104"/>
              <w:jc w:val="center"/>
              <w:rPr>
                <w:rFonts w:ascii="Times New Roman" w:hAnsi="Times New Roman"/>
                <w:kern w:val="2"/>
                <w:sz w:val="18"/>
                <w:szCs w:val="18"/>
                <w:lang w:eastAsia="en-US"/>
              </w:rPr>
            </w:pPr>
            <w:r w:rsidRPr="00083C79">
              <w:rPr>
                <w:rFonts w:ascii="Times New Roman" w:hAnsi="Times New Roman"/>
                <w:kern w:val="2"/>
                <w:sz w:val="18"/>
                <w:szCs w:val="18"/>
                <w:lang w:eastAsia="en-US"/>
              </w:rPr>
              <w:t>III</w:t>
            </w:r>
          </w:p>
        </w:tc>
        <w:tc>
          <w:tcPr>
            <w:tcW w:w="4820" w:type="dxa"/>
            <w:shd w:val="clear" w:color="auto" w:fill="auto"/>
            <w:vAlign w:val="center"/>
          </w:tcPr>
          <w:p w:rsidR="003A4F02" w:rsidRPr="00083C79" w:rsidRDefault="003A4F02" w:rsidP="00A1434C">
            <w:pPr>
              <w:shd w:val="clear" w:color="auto" w:fill="FFFFFF"/>
              <w:spacing w:line="212" w:lineRule="exact"/>
              <w:ind w:left="11" w:right="104"/>
              <w:jc w:val="center"/>
              <w:rPr>
                <w:rFonts w:ascii="Times New Roman" w:hAnsi="Times New Roman"/>
                <w:kern w:val="2"/>
                <w:sz w:val="18"/>
                <w:szCs w:val="18"/>
                <w:lang w:eastAsia="en-US"/>
              </w:rPr>
            </w:pPr>
            <w:r w:rsidRPr="00083C79">
              <w:rPr>
                <w:rFonts w:ascii="Times New Roman" w:hAnsi="Times New Roman"/>
                <w:kern w:val="2"/>
                <w:sz w:val="18"/>
                <w:szCs w:val="18"/>
                <w:lang w:eastAsia="en-US"/>
              </w:rPr>
              <w:t>Тепловой участок, ул.50 лет Октября</w:t>
            </w:r>
          </w:p>
        </w:tc>
        <w:tc>
          <w:tcPr>
            <w:tcW w:w="1417" w:type="dxa"/>
            <w:vAlign w:val="center"/>
          </w:tcPr>
          <w:p w:rsidR="003A4F02" w:rsidRPr="00083C79" w:rsidRDefault="003A4F02" w:rsidP="00A1434C">
            <w:pPr>
              <w:shd w:val="clear" w:color="auto" w:fill="FFFFFF"/>
              <w:spacing w:line="212" w:lineRule="exact"/>
              <w:ind w:left="11" w:right="104"/>
              <w:jc w:val="center"/>
              <w:rPr>
                <w:rFonts w:ascii="Times New Roman" w:hAnsi="Times New Roman"/>
                <w:kern w:val="2"/>
                <w:sz w:val="18"/>
                <w:szCs w:val="18"/>
                <w:lang w:eastAsia="en-US"/>
              </w:rPr>
            </w:pPr>
            <w:r w:rsidRPr="00083C79">
              <w:rPr>
                <w:rFonts w:ascii="Times New Roman" w:hAnsi="Times New Roman"/>
                <w:kern w:val="2"/>
                <w:sz w:val="18"/>
                <w:szCs w:val="18"/>
                <w:lang w:eastAsia="en-US"/>
              </w:rPr>
              <w:t>300 м</w:t>
            </w:r>
          </w:p>
        </w:tc>
        <w:tc>
          <w:tcPr>
            <w:tcW w:w="2835" w:type="dxa"/>
            <w:vAlign w:val="center"/>
          </w:tcPr>
          <w:p w:rsidR="003A4F02" w:rsidRPr="00A1434C" w:rsidRDefault="003A4F02" w:rsidP="00A1434C">
            <w:pPr>
              <w:shd w:val="clear" w:color="auto" w:fill="FFFFFF"/>
              <w:spacing w:line="212" w:lineRule="exact"/>
              <w:ind w:left="11" w:right="104"/>
              <w:jc w:val="center"/>
              <w:rPr>
                <w:rFonts w:ascii="Times New Roman" w:hAnsi="Times New Roman"/>
                <w:kern w:val="2"/>
                <w:sz w:val="18"/>
                <w:szCs w:val="18"/>
                <w:lang w:eastAsia="en-US"/>
              </w:rPr>
            </w:pPr>
            <w:r w:rsidRPr="00A1434C">
              <w:rPr>
                <w:rFonts w:ascii="Times New Roman" w:hAnsi="Times New Roman"/>
                <w:kern w:val="2"/>
                <w:sz w:val="18"/>
                <w:szCs w:val="18"/>
                <w:lang w:eastAsia="en-US"/>
              </w:rPr>
              <w:t>*</w:t>
            </w:r>
          </w:p>
        </w:tc>
        <w:tc>
          <w:tcPr>
            <w:tcW w:w="4253" w:type="dxa"/>
            <w:vMerge/>
            <w:shd w:val="clear" w:color="auto" w:fill="auto"/>
            <w:vAlign w:val="center"/>
          </w:tcPr>
          <w:p w:rsidR="003A4F02" w:rsidRPr="00BB7964" w:rsidRDefault="003A4F02" w:rsidP="00A1434C">
            <w:pPr>
              <w:jc w:val="center"/>
              <w:rPr>
                <w:rFonts w:ascii="Bookman Old Style" w:hAnsi="Bookman Old Style"/>
              </w:rPr>
            </w:pPr>
          </w:p>
        </w:tc>
      </w:tr>
      <w:tr w:rsidR="003A4F02" w:rsidRPr="00BB7964" w:rsidTr="00A1434C">
        <w:trPr>
          <w:trHeight w:val="20"/>
        </w:trPr>
        <w:tc>
          <w:tcPr>
            <w:tcW w:w="468" w:type="dxa"/>
            <w:gridSpan w:val="2"/>
            <w:vAlign w:val="center"/>
          </w:tcPr>
          <w:p w:rsidR="003A4F02" w:rsidRPr="00083C79" w:rsidRDefault="003A4F02" w:rsidP="00A1434C">
            <w:pPr>
              <w:shd w:val="clear" w:color="auto" w:fill="FFFFFF"/>
              <w:spacing w:line="212" w:lineRule="exact"/>
              <w:ind w:left="11" w:right="104"/>
              <w:jc w:val="center"/>
              <w:rPr>
                <w:rFonts w:ascii="Times New Roman" w:hAnsi="Times New Roman"/>
                <w:kern w:val="2"/>
                <w:sz w:val="18"/>
                <w:szCs w:val="18"/>
                <w:lang w:eastAsia="en-US"/>
              </w:rPr>
            </w:pPr>
            <w:r w:rsidRPr="00083C79">
              <w:rPr>
                <w:rFonts w:ascii="Times New Roman" w:hAnsi="Times New Roman"/>
                <w:kern w:val="2"/>
                <w:sz w:val="18"/>
                <w:szCs w:val="18"/>
                <w:lang w:eastAsia="en-US"/>
              </w:rPr>
              <w:t>4</w:t>
            </w:r>
          </w:p>
        </w:tc>
        <w:tc>
          <w:tcPr>
            <w:tcW w:w="774" w:type="dxa"/>
            <w:shd w:val="clear" w:color="auto" w:fill="auto"/>
            <w:vAlign w:val="center"/>
          </w:tcPr>
          <w:p w:rsidR="003A4F02" w:rsidRPr="00083C79" w:rsidRDefault="003A4F02" w:rsidP="00A1434C">
            <w:pPr>
              <w:shd w:val="clear" w:color="auto" w:fill="FFFFFF"/>
              <w:spacing w:line="212" w:lineRule="exact"/>
              <w:ind w:left="11" w:right="104"/>
              <w:jc w:val="center"/>
              <w:rPr>
                <w:rFonts w:ascii="Times New Roman" w:hAnsi="Times New Roman"/>
                <w:kern w:val="2"/>
                <w:sz w:val="18"/>
                <w:szCs w:val="18"/>
                <w:lang w:eastAsia="en-US"/>
              </w:rPr>
            </w:pPr>
            <w:r w:rsidRPr="00083C79">
              <w:rPr>
                <w:rFonts w:ascii="Times New Roman" w:hAnsi="Times New Roman"/>
                <w:kern w:val="2"/>
                <w:sz w:val="18"/>
                <w:szCs w:val="18"/>
                <w:lang w:eastAsia="en-US"/>
              </w:rPr>
              <w:t>II</w:t>
            </w:r>
          </w:p>
        </w:tc>
        <w:tc>
          <w:tcPr>
            <w:tcW w:w="4820" w:type="dxa"/>
            <w:shd w:val="clear" w:color="auto" w:fill="auto"/>
            <w:vAlign w:val="center"/>
          </w:tcPr>
          <w:p w:rsidR="003A4F02" w:rsidRPr="00083C79" w:rsidRDefault="003A4F02" w:rsidP="00A1434C">
            <w:pPr>
              <w:shd w:val="clear" w:color="auto" w:fill="FFFFFF"/>
              <w:spacing w:line="212" w:lineRule="exact"/>
              <w:ind w:left="11" w:right="104"/>
              <w:jc w:val="center"/>
              <w:rPr>
                <w:rFonts w:ascii="Times New Roman" w:hAnsi="Times New Roman"/>
                <w:kern w:val="2"/>
                <w:sz w:val="18"/>
                <w:szCs w:val="18"/>
                <w:lang w:eastAsia="en-US"/>
              </w:rPr>
            </w:pPr>
            <w:r w:rsidRPr="00083C79">
              <w:rPr>
                <w:rFonts w:ascii="Times New Roman" w:hAnsi="Times New Roman"/>
                <w:kern w:val="2"/>
                <w:sz w:val="18"/>
                <w:szCs w:val="18"/>
                <w:lang w:eastAsia="en-US"/>
              </w:rPr>
              <w:t>Газовый участок, ул.Парковая</w:t>
            </w:r>
          </w:p>
        </w:tc>
        <w:tc>
          <w:tcPr>
            <w:tcW w:w="1417" w:type="dxa"/>
            <w:vAlign w:val="center"/>
          </w:tcPr>
          <w:p w:rsidR="003A4F02" w:rsidRPr="00083C79" w:rsidRDefault="003A4F02" w:rsidP="00A1434C">
            <w:pPr>
              <w:shd w:val="clear" w:color="auto" w:fill="FFFFFF"/>
              <w:spacing w:line="212" w:lineRule="exact"/>
              <w:ind w:left="11" w:right="104"/>
              <w:jc w:val="center"/>
              <w:rPr>
                <w:rFonts w:ascii="Times New Roman" w:hAnsi="Times New Roman"/>
                <w:kern w:val="2"/>
                <w:sz w:val="18"/>
                <w:szCs w:val="18"/>
                <w:lang w:eastAsia="en-US"/>
              </w:rPr>
            </w:pPr>
            <w:r w:rsidRPr="00083C79">
              <w:rPr>
                <w:rFonts w:ascii="Times New Roman" w:hAnsi="Times New Roman"/>
                <w:kern w:val="2"/>
                <w:sz w:val="18"/>
                <w:szCs w:val="18"/>
                <w:lang w:eastAsia="en-US"/>
              </w:rPr>
              <w:t>500 м</w:t>
            </w:r>
          </w:p>
        </w:tc>
        <w:tc>
          <w:tcPr>
            <w:tcW w:w="2835" w:type="dxa"/>
            <w:vAlign w:val="center"/>
          </w:tcPr>
          <w:p w:rsidR="003A4F02" w:rsidRPr="00A1434C" w:rsidRDefault="003A4F02" w:rsidP="00A1434C">
            <w:pPr>
              <w:shd w:val="clear" w:color="auto" w:fill="FFFFFF"/>
              <w:spacing w:line="212" w:lineRule="exact"/>
              <w:ind w:left="11" w:right="104"/>
              <w:jc w:val="center"/>
              <w:rPr>
                <w:rFonts w:ascii="Times New Roman" w:hAnsi="Times New Roman"/>
                <w:kern w:val="2"/>
                <w:sz w:val="18"/>
                <w:szCs w:val="18"/>
                <w:lang w:eastAsia="en-US"/>
              </w:rPr>
            </w:pPr>
            <w:r w:rsidRPr="00A1434C">
              <w:rPr>
                <w:rFonts w:ascii="Times New Roman" w:hAnsi="Times New Roman"/>
                <w:kern w:val="2"/>
                <w:sz w:val="18"/>
                <w:szCs w:val="18"/>
                <w:lang w:eastAsia="en-US"/>
              </w:rPr>
              <w:t>*</w:t>
            </w:r>
          </w:p>
        </w:tc>
        <w:tc>
          <w:tcPr>
            <w:tcW w:w="4253" w:type="dxa"/>
            <w:vMerge/>
            <w:shd w:val="clear" w:color="auto" w:fill="auto"/>
            <w:vAlign w:val="center"/>
          </w:tcPr>
          <w:p w:rsidR="003A4F02" w:rsidRPr="00BB7964" w:rsidRDefault="003A4F02" w:rsidP="00A1434C">
            <w:pPr>
              <w:jc w:val="center"/>
              <w:rPr>
                <w:rFonts w:ascii="Bookman Old Style" w:hAnsi="Bookman Old Style"/>
              </w:rPr>
            </w:pPr>
          </w:p>
        </w:tc>
      </w:tr>
      <w:tr w:rsidR="003A4F02" w:rsidRPr="00BB7964" w:rsidTr="00A1434C">
        <w:trPr>
          <w:trHeight w:val="20"/>
        </w:trPr>
        <w:tc>
          <w:tcPr>
            <w:tcW w:w="468" w:type="dxa"/>
            <w:gridSpan w:val="2"/>
            <w:vAlign w:val="center"/>
          </w:tcPr>
          <w:p w:rsidR="003A4F02" w:rsidRPr="00083C79" w:rsidRDefault="003A4F02" w:rsidP="00A1434C">
            <w:pPr>
              <w:shd w:val="clear" w:color="auto" w:fill="FFFFFF"/>
              <w:spacing w:line="212" w:lineRule="exact"/>
              <w:ind w:left="11" w:right="104"/>
              <w:jc w:val="center"/>
              <w:rPr>
                <w:rFonts w:ascii="Times New Roman" w:hAnsi="Times New Roman"/>
                <w:kern w:val="2"/>
                <w:sz w:val="18"/>
                <w:szCs w:val="18"/>
                <w:lang w:eastAsia="en-US"/>
              </w:rPr>
            </w:pPr>
            <w:r w:rsidRPr="00083C79">
              <w:rPr>
                <w:rFonts w:ascii="Times New Roman" w:hAnsi="Times New Roman"/>
                <w:kern w:val="2"/>
                <w:sz w:val="18"/>
                <w:szCs w:val="18"/>
                <w:lang w:eastAsia="en-US"/>
              </w:rPr>
              <w:t>5</w:t>
            </w:r>
          </w:p>
        </w:tc>
        <w:tc>
          <w:tcPr>
            <w:tcW w:w="774" w:type="dxa"/>
            <w:shd w:val="clear" w:color="auto" w:fill="auto"/>
            <w:vAlign w:val="center"/>
          </w:tcPr>
          <w:p w:rsidR="003A4F02" w:rsidRPr="00083C79" w:rsidRDefault="003A4F02" w:rsidP="00A1434C">
            <w:pPr>
              <w:shd w:val="clear" w:color="auto" w:fill="FFFFFF"/>
              <w:spacing w:line="212" w:lineRule="exact"/>
              <w:ind w:left="11" w:right="104"/>
              <w:jc w:val="center"/>
              <w:rPr>
                <w:rFonts w:ascii="Times New Roman" w:hAnsi="Times New Roman"/>
                <w:kern w:val="2"/>
                <w:sz w:val="18"/>
                <w:szCs w:val="18"/>
                <w:lang w:eastAsia="en-US"/>
              </w:rPr>
            </w:pPr>
            <w:r w:rsidRPr="00083C79">
              <w:rPr>
                <w:rFonts w:ascii="Times New Roman" w:hAnsi="Times New Roman"/>
                <w:kern w:val="2"/>
                <w:sz w:val="18"/>
                <w:szCs w:val="18"/>
                <w:lang w:eastAsia="en-US"/>
              </w:rPr>
              <w:t>III</w:t>
            </w:r>
          </w:p>
        </w:tc>
        <w:tc>
          <w:tcPr>
            <w:tcW w:w="4820" w:type="dxa"/>
            <w:shd w:val="clear" w:color="auto" w:fill="auto"/>
            <w:vAlign w:val="center"/>
          </w:tcPr>
          <w:p w:rsidR="003A4F02" w:rsidRPr="00083C79" w:rsidRDefault="003A4F02" w:rsidP="00A1434C">
            <w:pPr>
              <w:shd w:val="clear" w:color="auto" w:fill="FFFFFF"/>
              <w:spacing w:line="212" w:lineRule="exact"/>
              <w:ind w:left="11" w:right="104"/>
              <w:jc w:val="center"/>
              <w:rPr>
                <w:rFonts w:ascii="Times New Roman" w:hAnsi="Times New Roman"/>
                <w:kern w:val="2"/>
                <w:sz w:val="18"/>
                <w:szCs w:val="18"/>
                <w:lang w:eastAsia="en-US"/>
              </w:rPr>
            </w:pPr>
            <w:r w:rsidRPr="00083C79">
              <w:rPr>
                <w:rFonts w:ascii="Times New Roman" w:hAnsi="Times New Roman"/>
                <w:kern w:val="2"/>
                <w:sz w:val="18"/>
                <w:szCs w:val="18"/>
                <w:lang w:eastAsia="en-US"/>
              </w:rPr>
              <w:t>ООО «Вторметресурс»</w:t>
            </w:r>
          </w:p>
        </w:tc>
        <w:tc>
          <w:tcPr>
            <w:tcW w:w="1417" w:type="dxa"/>
            <w:vAlign w:val="center"/>
          </w:tcPr>
          <w:p w:rsidR="003A4F02" w:rsidRPr="00083C79" w:rsidRDefault="003A4F02" w:rsidP="00A1434C">
            <w:pPr>
              <w:shd w:val="clear" w:color="auto" w:fill="FFFFFF"/>
              <w:spacing w:line="212" w:lineRule="exact"/>
              <w:ind w:left="11" w:right="104"/>
              <w:jc w:val="center"/>
              <w:rPr>
                <w:rFonts w:ascii="Times New Roman" w:hAnsi="Times New Roman"/>
                <w:kern w:val="2"/>
                <w:sz w:val="18"/>
                <w:szCs w:val="18"/>
                <w:lang w:eastAsia="en-US"/>
              </w:rPr>
            </w:pPr>
            <w:r w:rsidRPr="00083C79">
              <w:rPr>
                <w:rFonts w:ascii="Times New Roman" w:hAnsi="Times New Roman"/>
                <w:kern w:val="2"/>
                <w:sz w:val="18"/>
                <w:szCs w:val="18"/>
                <w:lang w:eastAsia="en-US"/>
              </w:rPr>
              <w:t>300 м</w:t>
            </w:r>
          </w:p>
        </w:tc>
        <w:tc>
          <w:tcPr>
            <w:tcW w:w="2835" w:type="dxa"/>
            <w:vAlign w:val="center"/>
          </w:tcPr>
          <w:p w:rsidR="003A4F02" w:rsidRPr="00A1434C" w:rsidRDefault="003A4F02" w:rsidP="00A1434C">
            <w:pPr>
              <w:shd w:val="clear" w:color="auto" w:fill="FFFFFF"/>
              <w:spacing w:line="212" w:lineRule="exact"/>
              <w:ind w:left="11" w:right="104"/>
              <w:jc w:val="center"/>
              <w:rPr>
                <w:rFonts w:ascii="Times New Roman" w:hAnsi="Times New Roman"/>
                <w:kern w:val="2"/>
                <w:sz w:val="18"/>
                <w:szCs w:val="18"/>
                <w:lang w:eastAsia="en-US"/>
              </w:rPr>
            </w:pPr>
            <w:r w:rsidRPr="00A1434C">
              <w:rPr>
                <w:rFonts w:ascii="Times New Roman" w:hAnsi="Times New Roman"/>
                <w:kern w:val="2"/>
                <w:sz w:val="18"/>
                <w:szCs w:val="18"/>
                <w:lang w:eastAsia="en-US"/>
              </w:rPr>
              <w:t>*</w:t>
            </w:r>
          </w:p>
        </w:tc>
        <w:tc>
          <w:tcPr>
            <w:tcW w:w="4253" w:type="dxa"/>
            <w:vMerge/>
            <w:shd w:val="clear" w:color="auto" w:fill="auto"/>
            <w:vAlign w:val="center"/>
          </w:tcPr>
          <w:p w:rsidR="003A4F02" w:rsidRPr="00492D7F" w:rsidRDefault="003A4F02" w:rsidP="00A1434C">
            <w:pPr>
              <w:jc w:val="center"/>
              <w:rPr>
                <w:highlight w:val="lightGray"/>
              </w:rPr>
            </w:pPr>
          </w:p>
        </w:tc>
      </w:tr>
      <w:tr w:rsidR="003A4F02" w:rsidRPr="00BB7964" w:rsidTr="00A1434C">
        <w:trPr>
          <w:trHeight w:val="20"/>
        </w:trPr>
        <w:tc>
          <w:tcPr>
            <w:tcW w:w="468" w:type="dxa"/>
            <w:gridSpan w:val="2"/>
            <w:vAlign w:val="center"/>
          </w:tcPr>
          <w:p w:rsidR="003A4F02" w:rsidRPr="00083C79" w:rsidRDefault="003A4F02" w:rsidP="00A1434C">
            <w:pPr>
              <w:shd w:val="clear" w:color="auto" w:fill="FFFFFF"/>
              <w:spacing w:line="212" w:lineRule="exact"/>
              <w:ind w:left="11" w:right="104"/>
              <w:jc w:val="center"/>
              <w:rPr>
                <w:rFonts w:ascii="Times New Roman" w:hAnsi="Times New Roman"/>
                <w:kern w:val="2"/>
                <w:sz w:val="18"/>
                <w:szCs w:val="18"/>
                <w:lang w:eastAsia="en-US"/>
              </w:rPr>
            </w:pPr>
            <w:r w:rsidRPr="00083C79">
              <w:rPr>
                <w:rFonts w:ascii="Times New Roman" w:hAnsi="Times New Roman"/>
                <w:kern w:val="2"/>
                <w:sz w:val="18"/>
                <w:szCs w:val="18"/>
                <w:lang w:eastAsia="en-US"/>
              </w:rPr>
              <w:t>6</w:t>
            </w:r>
          </w:p>
        </w:tc>
        <w:tc>
          <w:tcPr>
            <w:tcW w:w="774" w:type="dxa"/>
            <w:shd w:val="clear" w:color="auto" w:fill="auto"/>
            <w:vAlign w:val="center"/>
          </w:tcPr>
          <w:p w:rsidR="003A4F02" w:rsidRPr="00083C79" w:rsidRDefault="003A4F02" w:rsidP="00A1434C">
            <w:pPr>
              <w:shd w:val="clear" w:color="auto" w:fill="FFFFFF"/>
              <w:spacing w:line="212" w:lineRule="exact"/>
              <w:ind w:left="11" w:right="104"/>
              <w:jc w:val="center"/>
              <w:rPr>
                <w:rFonts w:ascii="Times New Roman" w:hAnsi="Times New Roman"/>
                <w:kern w:val="2"/>
                <w:sz w:val="18"/>
                <w:szCs w:val="18"/>
                <w:lang w:eastAsia="en-US"/>
              </w:rPr>
            </w:pPr>
            <w:r w:rsidRPr="00083C79">
              <w:rPr>
                <w:rFonts w:ascii="Times New Roman" w:hAnsi="Times New Roman"/>
                <w:kern w:val="2"/>
                <w:sz w:val="18"/>
                <w:szCs w:val="18"/>
                <w:lang w:eastAsia="en-US"/>
              </w:rPr>
              <w:t>III</w:t>
            </w:r>
          </w:p>
        </w:tc>
        <w:tc>
          <w:tcPr>
            <w:tcW w:w="4820" w:type="dxa"/>
            <w:shd w:val="clear" w:color="auto" w:fill="auto"/>
            <w:vAlign w:val="center"/>
          </w:tcPr>
          <w:p w:rsidR="003A4F02" w:rsidRPr="00083C79" w:rsidRDefault="003A4F02" w:rsidP="00A1434C">
            <w:pPr>
              <w:shd w:val="clear" w:color="auto" w:fill="FFFFFF"/>
              <w:spacing w:line="212" w:lineRule="exact"/>
              <w:ind w:left="11" w:right="104"/>
              <w:jc w:val="center"/>
              <w:rPr>
                <w:rFonts w:ascii="Times New Roman" w:hAnsi="Times New Roman"/>
                <w:kern w:val="2"/>
                <w:sz w:val="18"/>
                <w:szCs w:val="18"/>
                <w:lang w:eastAsia="en-US"/>
              </w:rPr>
            </w:pPr>
            <w:r w:rsidRPr="00083C79">
              <w:rPr>
                <w:rFonts w:ascii="Times New Roman" w:hAnsi="Times New Roman"/>
                <w:kern w:val="2"/>
                <w:sz w:val="18"/>
                <w:szCs w:val="18"/>
                <w:lang w:eastAsia="en-US"/>
              </w:rPr>
              <w:t>ЗАО «Касторенское ДЭП»</w:t>
            </w:r>
          </w:p>
        </w:tc>
        <w:tc>
          <w:tcPr>
            <w:tcW w:w="1417" w:type="dxa"/>
            <w:vAlign w:val="center"/>
          </w:tcPr>
          <w:p w:rsidR="003A4F02" w:rsidRPr="00083C79" w:rsidRDefault="003A4F02" w:rsidP="00A1434C">
            <w:pPr>
              <w:shd w:val="clear" w:color="auto" w:fill="FFFFFF"/>
              <w:spacing w:line="212" w:lineRule="exact"/>
              <w:ind w:left="11" w:right="104"/>
              <w:jc w:val="center"/>
              <w:rPr>
                <w:rFonts w:ascii="Times New Roman" w:hAnsi="Times New Roman"/>
                <w:kern w:val="2"/>
                <w:sz w:val="18"/>
                <w:szCs w:val="18"/>
                <w:lang w:eastAsia="en-US"/>
              </w:rPr>
            </w:pPr>
            <w:r w:rsidRPr="00083C79">
              <w:rPr>
                <w:rFonts w:ascii="Times New Roman" w:hAnsi="Times New Roman"/>
                <w:kern w:val="2"/>
                <w:sz w:val="18"/>
                <w:szCs w:val="18"/>
                <w:lang w:eastAsia="en-US"/>
              </w:rPr>
              <w:t>300 м</w:t>
            </w:r>
          </w:p>
        </w:tc>
        <w:tc>
          <w:tcPr>
            <w:tcW w:w="2835" w:type="dxa"/>
            <w:vAlign w:val="center"/>
          </w:tcPr>
          <w:p w:rsidR="003A4F02" w:rsidRPr="00A1434C" w:rsidRDefault="003A4F02" w:rsidP="00A1434C">
            <w:pPr>
              <w:shd w:val="clear" w:color="auto" w:fill="FFFFFF"/>
              <w:spacing w:line="212" w:lineRule="exact"/>
              <w:ind w:left="11" w:right="104"/>
              <w:jc w:val="center"/>
              <w:rPr>
                <w:rFonts w:ascii="Times New Roman" w:hAnsi="Times New Roman"/>
                <w:kern w:val="2"/>
                <w:sz w:val="18"/>
                <w:szCs w:val="18"/>
                <w:lang w:eastAsia="en-US"/>
              </w:rPr>
            </w:pPr>
            <w:r w:rsidRPr="00A1434C">
              <w:rPr>
                <w:rFonts w:ascii="Times New Roman" w:hAnsi="Times New Roman"/>
                <w:kern w:val="2"/>
                <w:sz w:val="18"/>
                <w:szCs w:val="18"/>
                <w:lang w:eastAsia="en-US"/>
              </w:rPr>
              <w:t>*</w:t>
            </w:r>
          </w:p>
        </w:tc>
        <w:tc>
          <w:tcPr>
            <w:tcW w:w="4253" w:type="dxa"/>
            <w:vMerge/>
            <w:shd w:val="clear" w:color="auto" w:fill="auto"/>
            <w:vAlign w:val="center"/>
          </w:tcPr>
          <w:p w:rsidR="003A4F02" w:rsidRDefault="003A4F02" w:rsidP="00A1434C">
            <w:pPr>
              <w:jc w:val="center"/>
            </w:pPr>
          </w:p>
        </w:tc>
      </w:tr>
      <w:tr w:rsidR="003A4F02" w:rsidRPr="00BB7964" w:rsidTr="00A1434C">
        <w:trPr>
          <w:trHeight w:val="20"/>
        </w:trPr>
        <w:tc>
          <w:tcPr>
            <w:tcW w:w="10314" w:type="dxa"/>
            <w:gridSpan w:val="6"/>
            <w:vAlign w:val="center"/>
          </w:tcPr>
          <w:p w:rsidR="003A4F02" w:rsidRPr="00A1434C" w:rsidRDefault="003A4F02" w:rsidP="00A1434C">
            <w:pPr>
              <w:pStyle w:val="ad"/>
              <w:keepNext/>
              <w:spacing w:after="0"/>
              <w:jc w:val="center"/>
              <w:rPr>
                <w:b w:val="0"/>
                <w:sz w:val="24"/>
              </w:rPr>
            </w:pPr>
            <w:r w:rsidRPr="00A1434C">
              <w:rPr>
                <w:rFonts w:ascii="Times New Roman" w:hAnsi="Times New Roman"/>
                <w:color w:val="auto"/>
                <w:sz w:val="20"/>
                <w:szCs w:val="20"/>
              </w:rPr>
              <w:t>Сельскохозяйственные предприятия</w:t>
            </w:r>
          </w:p>
        </w:tc>
        <w:tc>
          <w:tcPr>
            <w:tcW w:w="4253" w:type="dxa"/>
            <w:vMerge/>
            <w:shd w:val="clear" w:color="auto" w:fill="auto"/>
            <w:vAlign w:val="center"/>
          </w:tcPr>
          <w:p w:rsidR="003A4F02" w:rsidRDefault="003A4F02" w:rsidP="00A1434C">
            <w:pPr>
              <w:jc w:val="center"/>
            </w:pPr>
          </w:p>
        </w:tc>
      </w:tr>
      <w:tr w:rsidR="003A4F02" w:rsidRPr="00BB7964" w:rsidTr="00A1434C">
        <w:trPr>
          <w:trHeight w:val="20"/>
        </w:trPr>
        <w:tc>
          <w:tcPr>
            <w:tcW w:w="468" w:type="dxa"/>
            <w:gridSpan w:val="2"/>
            <w:vAlign w:val="center"/>
          </w:tcPr>
          <w:p w:rsidR="003A4F02" w:rsidRPr="00083C79" w:rsidRDefault="003A4F02" w:rsidP="00A1434C">
            <w:pPr>
              <w:shd w:val="clear" w:color="auto" w:fill="FFFFFF"/>
              <w:jc w:val="center"/>
              <w:rPr>
                <w:rFonts w:ascii="Times New Roman" w:hAnsi="Times New Roman"/>
                <w:kern w:val="2"/>
                <w:sz w:val="18"/>
                <w:szCs w:val="18"/>
                <w:lang w:eastAsia="en-US"/>
              </w:rPr>
            </w:pPr>
            <w:r w:rsidRPr="00083C79">
              <w:rPr>
                <w:rFonts w:ascii="Times New Roman" w:hAnsi="Times New Roman"/>
                <w:kern w:val="2"/>
                <w:sz w:val="18"/>
                <w:szCs w:val="18"/>
                <w:lang w:eastAsia="en-US"/>
              </w:rPr>
              <w:t>7</w:t>
            </w:r>
          </w:p>
        </w:tc>
        <w:tc>
          <w:tcPr>
            <w:tcW w:w="774" w:type="dxa"/>
            <w:shd w:val="clear" w:color="auto" w:fill="auto"/>
            <w:vAlign w:val="center"/>
          </w:tcPr>
          <w:p w:rsidR="003A4F02" w:rsidRPr="00083C79" w:rsidRDefault="003A4F02" w:rsidP="00A1434C">
            <w:pPr>
              <w:shd w:val="clear" w:color="auto" w:fill="FFFFFF"/>
              <w:jc w:val="center"/>
              <w:rPr>
                <w:rFonts w:ascii="Times New Roman" w:hAnsi="Times New Roman"/>
                <w:kern w:val="2"/>
                <w:sz w:val="18"/>
                <w:szCs w:val="18"/>
                <w:lang w:eastAsia="en-US"/>
              </w:rPr>
            </w:pPr>
            <w:r w:rsidRPr="00083C79">
              <w:rPr>
                <w:rFonts w:ascii="Times New Roman" w:hAnsi="Times New Roman"/>
                <w:kern w:val="2"/>
                <w:sz w:val="18"/>
                <w:szCs w:val="18"/>
                <w:lang w:eastAsia="en-US"/>
              </w:rPr>
              <w:t>IV</w:t>
            </w:r>
          </w:p>
        </w:tc>
        <w:tc>
          <w:tcPr>
            <w:tcW w:w="4820" w:type="dxa"/>
            <w:shd w:val="clear" w:color="auto" w:fill="auto"/>
            <w:vAlign w:val="center"/>
          </w:tcPr>
          <w:p w:rsidR="003A4F02" w:rsidRPr="00083C79" w:rsidRDefault="003A4F02" w:rsidP="00A1434C">
            <w:pPr>
              <w:shd w:val="clear" w:color="auto" w:fill="FFFFFF"/>
              <w:jc w:val="center"/>
              <w:rPr>
                <w:rFonts w:ascii="Times New Roman" w:hAnsi="Times New Roman"/>
                <w:kern w:val="2"/>
                <w:sz w:val="18"/>
                <w:szCs w:val="18"/>
                <w:lang w:eastAsia="en-US"/>
              </w:rPr>
            </w:pPr>
            <w:r w:rsidRPr="00083C79">
              <w:rPr>
                <w:rFonts w:ascii="Times New Roman" w:hAnsi="Times New Roman"/>
                <w:kern w:val="2"/>
                <w:sz w:val="18"/>
                <w:szCs w:val="18"/>
                <w:lang w:eastAsia="en-US"/>
              </w:rPr>
              <w:t>ЗАО «Касторное-АгроИнвест»</w:t>
            </w:r>
          </w:p>
        </w:tc>
        <w:tc>
          <w:tcPr>
            <w:tcW w:w="1417" w:type="dxa"/>
            <w:vAlign w:val="center"/>
          </w:tcPr>
          <w:p w:rsidR="003A4F02" w:rsidRPr="00083C79" w:rsidRDefault="003A4F02" w:rsidP="00A1434C">
            <w:pPr>
              <w:shd w:val="clear" w:color="auto" w:fill="FFFFFF"/>
              <w:jc w:val="center"/>
              <w:rPr>
                <w:rFonts w:ascii="Times New Roman" w:hAnsi="Times New Roman"/>
                <w:kern w:val="2"/>
                <w:sz w:val="18"/>
                <w:szCs w:val="18"/>
                <w:lang w:eastAsia="en-US"/>
              </w:rPr>
            </w:pPr>
            <w:r w:rsidRPr="00083C79">
              <w:rPr>
                <w:rFonts w:ascii="Times New Roman" w:hAnsi="Times New Roman"/>
                <w:kern w:val="2"/>
                <w:sz w:val="18"/>
                <w:szCs w:val="18"/>
                <w:lang w:eastAsia="en-US"/>
              </w:rPr>
              <w:t>100 м</w:t>
            </w:r>
          </w:p>
        </w:tc>
        <w:tc>
          <w:tcPr>
            <w:tcW w:w="2835" w:type="dxa"/>
            <w:vAlign w:val="center"/>
          </w:tcPr>
          <w:p w:rsidR="003A4F02" w:rsidRPr="00A1434C" w:rsidRDefault="003A4F02" w:rsidP="00A1434C">
            <w:pPr>
              <w:shd w:val="clear" w:color="auto" w:fill="FFFFFF"/>
              <w:jc w:val="center"/>
              <w:rPr>
                <w:rFonts w:ascii="Times New Roman" w:hAnsi="Times New Roman"/>
                <w:kern w:val="2"/>
                <w:sz w:val="18"/>
                <w:szCs w:val="18"/>
                <w:lang w:eastAsia="en-US"/>
              </w:rPr>
            </w:pPr>
            <w:r w:rsidRPr="00A1434C">
              <w:rPr>
                <w:rFonts w:ascii="Times New Roman" w:hAnsi="Times New Roman"/>
                <w:kern w:val="2"/>
                <w:sz w:val="18"/>
                <w:szCs w:val="18"/>
                <w:lang w:eastAsia="en-US"/>
              </w:rPr>
              <w:t>*</w:t>
            </w:r>
          </w:p>
        </w:tc>
        <w:tc>
          <w:tcPr>
            <w:tcW w:w="4253" w:type="dxa"/>
            <w:vMerge/>
            <w:shd w:val="clear" w:color="auto" w:fill="auto"/>
            <w:vAlign w:val="center"/>
          </w:tcPr>
          <w:p w:rsidR="003A4F02" w:rsidRPr="00BB7964" w:rsidRDefault="003A4F02" w:rsidP="00A1434C">
            <w:pPr>
              <w:jc w:val="center"/>
              <w:rPr>
                <w:rFonts w:ascii="Bookman Old Style" w:hAnsi="Bookman Old Style"/>
              </w:rPr>
            </w:pPr>
          </w:p>
        </w:tc>
      </w:tr>
    </w:tbl>
    <w:p w:rsidR="003A4F02" w:rsidRPr="00083C79" w:rsidRDefault="003A4F02" w:rsidP="003A4F02">
      <w:pPr>
        <w:shd w:val="clear" w:color="auto" w:fill="FFFFFF"/>
        <w:jc w:val="left"/>
        <w:rPr>
          <w:rFonts w:ascii="Times New Roman" w:hAnsi="Times New Roman"/>
          <w:kern w:val="2"/>
          <w:sz w:val="18"/>
          <w:szCs w:val="18"/>
          <w:lang w:eastAsia="en-US"/>
        </w:rPr>
      </w:pPr>
      <w:r w:rsidRPr="00083C79">
        <w:rPr>
          <w:rFonts w:ascii="Times New Roman" w:hAnsi="Times New Roman"/>
          <w:kern w:val="2"/>
          <w:sz w:val="18"/>
          <w:szCs w:val="18"/>
          <w:lang w:eastAsia="en-US"/>
        </w:rPr>
        <w:t>* - данные не предоставлены</w:t>
      </w:r>
    </w:p>
    <w:p w:rsidR="003A4F02" w:rsidRDefault="003A4F02" w:rsidP="003A4F02">
      <w:pPr>
        <w:suppressAutoHyphens/>
        <w:spacing w:after="0" w:line="360" w:lineRule="auto"/>
        <w:ind w:firstLine="567"/>
        <w:rPr>
          <w:rFonts w:ascii="Times New Roman" w:eastAsiaTheme="minorHAnsi" w:hAnsi="Times New Roman"/>
          <w:kern w:val="2"/>
          <w:sz w:val="24"/>
          <w:szCs w:val="24"/>
          <w:lang w:eastAsia="en-US"/>
        </w:rPr>
      </w:pPr>
      <w:r w:rsidRPr="00083C79">
        <w:rPr>
          <w:rFonts w:ascii="Times New Roman" w:eastAsiaTheme="minorHAnsi" w:hAnsi="Times New Roman"/>
          <w:kern w:val="2"/>
          <w:sz w:val="24"/>
          <w:szCs w:val="24"/>
          <w:lang w:eastAsia="en-US"/>
        </w:rPr>
        <w:t xml:space="preserve">За территорией поселка расположены скотомогильник и сибироязвенное захоронение 1955 и 1964 гг. захоронения, санитарно-защитная зона которых распространяется на жилую зону поселка Касторное. Ввиду того, что указанные объекты располагаются на берегу реки Олым и представляют повышенную опасность, необходимо провести комплекс мероприятий по ликвидации захоронений в соответствии с установленными требованиями. </w:t>
      </w:r>
    </w:p>
    <w:p w:rsidR="003A4F02" w:rsidRDefault="003A4F02" w:rsidP="003A4F02">
      <w:pPr>
        <w:suppressAutoHyphens/>
        <w:spacing w:after="0" w:line="360" w:lineRule="auto"/>
        <w:ind w:firstLine="567"/>
        <w:rPr>
          <w:rFonts w:ascii="Times New Roman" w:eastAsiaTheme="minorHAnsi" w:hAnsi="Times New Roman"/>
          <w:kern w:val="2"/>
          <w:sz w:val="24"/>
          <w:szCs w:val="24"/>
          <w:lang w:eastAsia="en-US"/>
        </w:rPr>
      </w:pPr>
    </w:p>
    <w:p w:rsidR="003A4F02" w:rsidRPr="00083C79" w:rsidRDefault="003A4F02" w:rsidP="003A4F02">
      <w:pPr>
        <w:suppressAutoHyphens/>
        <w:spacing w:after="0" w:line="360" w:lineRule="auto"/>
        <w:ind w:firstLine="567"/>
        <w:rPr>
          <w:rFonts w:ascii="Times New Roman" w:eastAsiaTheme="minorHAnsi" w:hAnsi="Times New Roman"/>
          <w:kern w:val="2"/>
          <w:sz w:val="24"/>
          <w:szCs w:val="24"/>
          <w:lang w:eastAsia="en-US"/>
        </w:rPr>
      </w:pPr>
    </w:p>
    <w:p w:rsidR="003A4F02" w:rsidRPr="005646A6" w:rsidRDefault="003A4F02" w:rsidP="00EF1AB1">
      <w:pPr>
        <w:pStyle w:val="ac"/>
        <w:keepNext/>
        <w:keepLines/>
        <w:numPr>
          <w:ilvl w:val="1"/>
          <w:numId w:val="19"/>
        </w:numPr>
        <w:spacing w:line="360" w:lineRule="auto"/>
        <w:jc w:val="center"/>
        <w:outlineLvl w:val="2"/>
        <w:rPr>
          <w:rFonts w:ascii="Times New Roman" w:hAnsi="Times New Roman"/>
          <w:b/>
        </w:rPr>
      </w:pPr>
      <w:bookmarkStart w:id="60" w:name="_Toc310421905"/>
      <w:bookmarkStart w:id="61" w:name="_Toc310726022"/>
      <w:bookmarkStart w:id="62" w:name="_Toc320888093"/>
      <w:r w:rsidRPr="005646A6">
        <w:rPr>
          <w:rFonts w:ascii="Times New Roman" w:hAnsi="Times New Roman"/>
          <w:b/>
        </w:rPr>
        <w:t>Мероприятия по охране окружающей среды поселка Касторное</w:t>
      </w:r>
      <w:bookmarkEnd w:id="60"/>
      <w:bookmarkEnd w:id="61"/>
      <w:bookmarkEnd w:id="62"/>
    </w:p>
    <w:p w:rsidR="003A4F02" w:rsidRPr="00B11349" w:rsidRDefault="003A4F02" w:rsidP="003A4F02">
      <w:pPr>
        <w:suppressAutoHyphens/>
        <w:spacing w:after="0" w:line="360" w:lineRule="auto"/>
        <w:ind w:firstLine="567"/>
        <w:rPr>
          <w:rFonts w:ascii="Times New Roman" w:eastAsiaTheme="minorHAnsi" w:hAnsi="Times New Roman"/>
          <w:kern w:val="2"/>
          <w:sz w:val="24"/>
          <w:szCs w:val="24"/>
          <w:lang w:eastAsia="en-US"/>
        </w:rPr>
        <w:sectPr w:rsidR="003A4F02" w:rsidRPr="00B11349" w:rsidSect="00D57BDD">
          <w:pgSz w:w="16838" w:h="11906" w:orient="landscape"/>
          <w:pgMar w:top="850" w:right="1134" w:bottom="1276" w:left="1134" w:header="708" w:footer="708" w:gutter="0"/>
          <w:cols w:space="708"/>
          <w:titlePg/>
          <w:docGrid w:linePitch="381"/>
        </w:sectPr>
      </w:pPr>
      <w:r w:rsidRPr="00B11349">
        <w:rPr>
          <w:rFonts w:ascii="Times New Roman" w:eastAsiaTheme="minorHAnsi" w:hAnsi="Times New Roman"/>
          <w:kern w:val="2"/>
          <w:sz w:val="24"/>
          <w:szCs w:val="24"/>
          <w:lang w:eastAsia="en-US"/>
        </w:rPr>
        <w:t>Мероприятия по охране окружающей среды поселка Касторное</w:t>
      </w:r>
      <w:r>
        <w:rPr>
          <w:rFonts w:ascii="Times New Roman" w:eastAsiaTheme="minorHAnsi" w:hAnsi="Times New Roman"/>
          <w:kern w:val="2"/>
          <w:sz w:val="24"/>
          <w:szCs w:val="24"/>
          <w:lang w:eastAsia="en-US"/>
        </w:rPr>
        <w:t xml:space="preserve"> </w:t>
      </w:r>
      <w:r w:rsidRPr="00B11349">
        <w:rPr>
          <w:rFonts w:ascii="Times New Roman" w:eastAsiaTheme="minorHAnsi" w:hAnsi="Times New Roman"/>
          <w:kern w:val="2"/>
          <w:sz w:val="24"/>
          <w:szCs w:val="24"/>
          <w:lang w:eastAsia="en-US"/>
        </w:rPr>
        <w:t xml:space="preserve">в соответствии с полномочиями, определенными 131-ФЗ                                                                                                                        </w:t>
      </w:r>
    </w:p>
    <w:p w:rsidR="003A4F02" w:rsidRPr="00B11349" w:rsidRDefault="003A4F02" w:rsidP="003A4F02">
      <w:pPr>
        <w:pStyle w:val="ad"/>
        <w:keepNext/>
        <w:spacing w:after="0"/>
        <w:jc w:val="left"/>
        <w:rPr>
          <w:rFonts w:ascii="Times New Roman" w:hAnsi="Times New Roman"/>
          <w:color w:val="auto"/>
          <w:sz w:val="20"/>
          <w:szCs w:val="20"/>
        </w:rPr>
      </w:pPr>
      <w:r w:rsidRPr="00B11349">
        <w:rPr>
          <w:rFonts w:ascii="Times New Roman" w:hAnsi="Times New Roman"/>
          <w:color w:val="auto"/>
          <w:sz w:val="20"/>
          <w:szCs w:val="20"/>
        </w:rPr>
        <w:lastRenderedPageBreak/>
        <w:t xml:space="preserve">Таблица </w:t>
      </w:r>
      <w:r w:rsidR="004135A4" w:rsidRPr="00B11349">
        <w:rPr>
          <w:rFonts w:ascii="Times New Roman" w:hAnsi="Times New Roman"/>
          <w:color w:val="auto"/>
          <w:sz w:val="20"/>
          <w:szCs w:val="20"/>
        </w:rPr>
        <w:fldChar w:fldCharType="begin"/>
      </w:r>
      <w:r w:rsidRPr="00B11349">
        <w:rPr>
          <w:rFonts w:ascii="Times New Roman" w:hAnsi="Times New Roman"/>
          <w:color w:val="auto"/>
          <w:sz w:val="20"/>
          <w:szCs w:val="20"/>
        </w:rPr>
        <w:instrText xml:space="preserve"> SEQ Таблица \* ARABIC </w:instrText>
      </w:r>
      <w:r w:rsidR="004135A4" w:rsidRPr="00B11349">
        <w:rPr>
          <w:rFonts w:ascii="Times New Roman" w:hAnsi="Times New Roman"/>
          <w:color w:val="auto"/>
          <w:sz w:val="20"/>
          <w:szCs w:val="20"/>
        </w:rPr>
        <w:fldChar w:fldCharType="separate"/>
      </w:r>
      <w:r w:rsidR="00A1434C">
        <w:rPr>
          <w:rFonts w:ascii="Times New Roman" w:hAnsi="Times New Roman"/>
          <w:noProof/>
          <w:color w:val="auto"/>
          <w:sz w:val="20"/>
          <w:szCs w:val="20"/>
        </w:rPr>
        <w:t>11</w:t>
      </w:r>
      <w:r w:rsidR="004135A4" w:rsidRPr="00B11349">
        <w:rPr>
          <w:rFonts w:ascii="Times New Roman" w:hAnsi="Times New Roman"/>
          <w:color w:val="auto"/>
          <w:sz w:val="20"/>
          <w:szCs w:val="20"/>
        </w:rPr>
        <w:fldChar w:fldCharType="end"/>
      </w:r>
      <w:r>
        <w:rPr>
          <w:rFonts w:ascii="Times New Roman" w:hAnsi="Times New Roman"/>
          <w:color w:val="auto"/>
          <w:sz w:val="20"/>
          <w:szCs w:val="20"/>
        </w:rPr>
        <w:t xml:space="preserve"> – </w:t>
      </w:r>
      <w:r w:rsidRPr="00B11349">
        <w:rPr>
          <w:rFonts w:ascii="Times New Roman" w:hAnsi="Times New Roman"/>
          <w:color w:val="auto"/>
          <w:sz w:val="20"/>
          <w:szCs w:val="20"/>
        </w:rPr>
        <w:t>Мероприятия по охране окружающей среды поселка Касторное</w:t>
      </w:r>
    </w:p>
    <w:tbl>
      <w:tblPr>
        <w:tblW w:w="5000" w:type="pct"/>
        <w:tblLook w:val="04A0"/>
      </w:tblPr>
      <w:tblGrid>
        <w:gridCol w:w="622"/>
        <w:gridCol w:w="4610"/>
        <w:gridCol w:w="1354"/>
        <w:gridCol w:w="2806"/>
        <w:gridCol w:w="2372"/>
        <w:gridCol w:w="3022"/>
      </w:tblGrid>
      <w:tr w:rsidR="003A4F02" w:rsidRPr="00B11349" w:rsidTr="000D06E8">
        <w:trPr>
          <w:trHeight w:val="650"/>
        </w:trPr>
        <w:tc>
          <w:tcPr>
            <w:tcW w:w="210"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3A4F02" w:rsidRPr="00B11349" w:rsidRDefault="003A4F02" w:rsidP="00B55F96">
            <w:pPr>
              <w:pStyle w:val="ad"/>
              <w:keepNext/>
              <w:spacing w:after="0"/>
              <w:jc w:val="center"/>
              <w:rPr>
                <w:rFonts w:ascii="Times New Roman" w:hAnsi="Times New Roman"/>
                <w:color w:val="auto"/>
                <w:sz w:val="20"/>
                <w:szCs w:val="20"/>
              </w:rPr>
            </w:pPr>
            <w:r w:rsidRPr="00B11349">
              <w:rPr>
                <w:rFonts w:ascii="Times New Roman" w:hAnsi="Times New Roman"/>
                <w:color w:val="auto"/>
                <w:sz w:val="20"/>
                <w:szCs w:val="20"/>
              </w:rPr>
              <w:t>№ п/п</w:t>
            </w:r>
          </w:p>
        </w:tc>
        <w:tc>
          <w:tcPr>
            <w:tcW w:w="1559" w:type="pct"/>
            <w:tcBorders>
              <w:top w:val="single" w:sz="4" w:space="0" w:color="auto"/>
              <w:left w:val="nil"/>
              <w:bottom w:val="single" w:sz="8" w:space="0" w:color="auto"/>
              <w:right w:val="single" w:sz="8" w:space="0" w:color="auto"/>
            </w:tcBorders>
            <w:shd w:val="clear" w:color="auto" w:fill="auto"/>
            <w:vAlign w:val="center"/>
            <w:hideMark/>
          </w:tcPr>
          <w:p w:rsidR="003A4F02" w:rsidRPr="00B11349" w:rsidRDefault="003A4F02" w:rsidP="00B55F96">
            <w:pPr>
              <w:pStyle w:val="ad"/>
              <w:keepNext/>
              <w:spacing w:after="0"/>
              <w:jc w:val="center"/>
              <w:rPr>
                <w:rFonts w:ascii="Times New Roman" w:hAnsi="Times New Roman"/>
                <w:color w:val="auto"/>
                <w:sz w:val="20"/>
                <w:szCs w:val="20"/>
              </w:rPr>
            </w:pPr>
            <w:r w:rsidRPr="00B11349">
              <w:rPr>
                <w:rFonts w:ascii="Times New Roman" w:hAnsi="Times New Roman"/>
                <w:color w:val="auto"/>
                <w:sz w:val="20"/>
                <w:szCs w:val="20"/>
              </w:rPr>
              <w:t>Мероприятия</w:t>
            </w:r>
          </w:p>
        </w:tc>
        <w:tc>
          <w:tcPr>
            <w:tcW w:w="458" w:type="pct"/>
            <w:tcBorders>
              <w:top w:val="single" w:sz="4" w:space="0" w:color="auto"/>
              <w:left w:val="nil"/>
              <w:bottom w:val="single" w:sz="8" w:space="0" w:color="auto"/>
              <w:right w:val="single" w:sz="8" w:space="0" w:color="auto"/>
            </w:tcBorders>
            <w:shd w:val="clear" w:color="auto" w:fill="auto"/>
            <w:vAlign w:val="center"/>
            <w:hideMark/>
          </w:tcPr>
          <w:p w:rsidR="003A4F02" w:rsidRPr="00B11349" w:rsidRDefault="003A4F02" w:rsidP="00B55F96">
            <w:pPr>
              <w:pStyle w:val="ad"/>
              <w:keepNext/>
              <w:spacing w:after="0"/>
              <w:jc w:val="center"/>
              <w:rPr>
                <w:rFonts w:ascii="Times New Roman" w:hAnsi="Times New Roman"/>
                <w:color w:val="auto"/>
                <w:sz w:val="20"/>
                <w:szCs w:val="20"/>
              </w:rPr>
            </w:pPr>
            <w:r w:rsidRPr="00B11349">
              <w:rPr>
                <w:rFonts w:ascii="Times New Roman" w:hAnsi="Times New Roman"/>
                <w:color w:val="auto"/>
                <w:sz w:val="20"/>
                <w:szCs w:val="20"/>
              </w:rPr>
              <w:t>Срок реализации</w:t>
            </w:r>
          </w:p>
        </w:tc>
        <w:tc>
          <w:tcPr>
            <w:tcW w:w="949" w:type="pct"/>
            <w:tcBorders>
              <w:top w:val="single" w:sz="4" w:space="0" w:color="auto"/>
              <w:left w:val="nil"/>
              <w:bottom w:val="single" w:sz="8" w:space="0" w:color="auto"/>
              <w:right w:val="single" w:sz="8" w:space="0" w:color="auto"/>
            </w:tcBorders>
            <w:shd w:val="clear" w:color="auto" w:fill="auto"/>
            <w:vAlign w:val="center"/>
            <w:hideMark/>
          </w:tcPr>
          <w:p w:rsidR="003A4F02" w:rsidRPr="00B11349" w:rsidRDefault="003A4F02" w:rsidP="00B55F96">
            <w:pPr>
              <w:pStyle w:val="ad"/>
              <w:keepNext/>
              <w:spacing w:after="0"/>
              <w:jc w:val="center"/>
              <w:rPr>
                <w:rFonts w:ascii="Times New Roman" w:hAnsi="Times New Roman"/>
                <w:color w:val="auto"/>
                <w:sz w:val="20"/>
                <w:szCs w:val="20"/>
              </w:rPr>
            </w:pPr>
            <w:r w:rsidRPr="00B11349">
              <w:rPr>
                <w:rFonts w:ascii="Times New Roman" w:hAnsi="Times New Roman"/>
                <w:color w:val="auto"/>
                <w:sz w:val="20"/>
                <w:szCs w:val="20"/>
              </w:rPr>
              <w:t>Источник предложений</w:t>
            </w:r>
          </w:p>
        </w:tc>
        <w:tc>
          <w:tcPr>
            <w:tcW w:w="802" w:type="pct"/>
            <w:tcBorders>
              <w:top w:val="single" w:sz="4" w:space="0" w:color="auto"/>
              <w:left w:val="nil"/>
              <w:bottom w:val="single" w:sz="8" w:space="0" w:color="auto"/>
              <w:right w:val="single" w:sz="8" w:space="0" w:color="auto"/>
            </w:tcBorders>
            <w:shd w:val="clear" w:color="auto" w:fill="auto"/>
            <w:vAlign w:val="center"/>
          </w:tcPr>
          <w:p w:rsidR="003A4F02" w:rsidRPr="00B11349" w:rsidRDefault="003A4F02" w:rsidP="00B55F96">
            <w:pPr>
              <w:pStyle w:val="ad"/>
              <w:keepNext/>
              <w:spacing w:after="0"/>
              <w:jc w:val="center"/>
              <w:rPr>
                <w:rFonts w:ascii="Times New Roman" w:hAnsi="Times New Roman"/>
                <w:color w:val="auto"/>
                <w:sz w:val="20"/>
                <w:szCs w:val="20"/>
              </w:rPr>
            </w:pPr>
            <w:r w:rsidRPr="00B11349">
              <w:rPr>
                <w:rFonts w:ascii="Times New Roman" w:hAnsi="Times New Roman"/>
                <w:color w:val="auto"/>
                <w:sz w:val="20"/>
                <w:szCs w:val="20"/>
              </w:rPr>
              <w:t>Обоснование принятого варианта</w:t>
            </w:r>
          </w:p>
        </w:tc>
        <w:tc>
          <w:tcPr>
            <w:tcW w:w="1022" w:type="pct"/>
            <w:tcBorders>
              <w:top w:val="single" w:sz="4" w:space="0" w:color="auto"/>
              <w:left w:val="nil"/>
              <w:bottom w:val="single" w:sz="8" w:space="0" w:color="auto"/>
              <w:right w:val="single" w:sz="8" w:space="0" w:color="auto"/>
            </w:tcBorders>
            <w:shd w:val="clear" w:color="auto" w:fill="auto"/>
            <w:vAlign w:val="center"/>
          </w:tcPr>
          <w:p w:rsidR="003A4F02" w:rsidRPr="00B11349" w:rsidRDefault="003A4F02" w:rsidP="00B55F96">
            <w:pPr>
              <w:pStyle w:val="ad"/>
              <w:keepNext/>
              <w:spacing w:after="0"/>
              <w:jc w:val="center"/>
              <w:rPr>
                <w:rFonts w:ascii="Times New Roman" w:hAnsi="Times New Roman"/>
                <w:color w:val="auto"/>
                <w:sz w:val="20"/>
                <w:szCs w:val="20"/>
              </w:rPr>
            </w:pPr>
            <w:r w:rsidRPr="00B11349">
              <w:rPr>
                <w:rFonts w:ascii="Times New Roman" w:hAnsi="Times New Roman"/>
                <w:color w:val="auto"/>
                <w:sz w:val="20"/>
                <w:szCs w:val="20"/>
              </w:rPr>
              <w:t>Оценка воздействия</w:t>
            </w:r>
          </w:p>
        </w:tc>
      </w:tr>
      <w:tr w:rsidR="003A4F02" w:rsidRPr="005B7DDB" w:rsidTr="000D06E8">
        <w:trPr>
          <w:trHeight w:val="250"/>
        </w:trPr>
        <w:tc>
          <w:tcPr>
            <w:tcW w:w="210" w:type="pct"/>
            <w:tcBorders>
              <w:top w:val="nil"/>
              <w:left w:val="single" w:sz="8" w:space="0" w:color="auto"/>
              <w:bottom w:val="single" w:sz="8" w:space="0" w:color="auto"/>
              <w:right w:val="single" w:sz="8" w:space="0" w:color="auto"/>
            </w:tcBorders>
            <w:shd w:val="clear" w:color="auto" w:fill="auto"/>
            <w:noWrap/>
            <w:vAlign w:val="center"/>
            <w:hideMark/>
          </w:tcPr>
          <w:p w:rsidR="003A4F02" w:rsidRPr="00AA63DE" w:rsidRDefault="003A4F02" w:rsidP="00B55F96">
            <w:pPr>
              <w:pStyle w:val="ad"/>
              <w:keepNext/>
              <w:spacing w:after="0"/>
              <w:jc w:val="center"/>
              <w:rPr>
                <w:b w:val="0"/>
                <w:color w:val="000000"/>
                <w:sz w:val="24"/>
              </w:rPr>
            </w:pPr>
            <w:r w:rsidRPr="00B11349">
              <w:rPr>
                <w:rFonts w:ascii="Times New Roman" w:eastAsiaTheme="minorHAnsi" w:hAnsi="Times New Roman"/>
                <w:color w:val="auto"/>
                <w:kern w:val="2"/>
                <w:sz w:val="20"/>
                <w:szCs w:val="20"/>
                <w:lang w:eastAsia="en-US"/>
              </w:rPr>
              <w:t>1.</w:t>
            </w:r>
          </w:p>
        </w:tc>
        <w:tc>
          <w:tcPr>
            <w:tcW w:w="4790" w:type="pct"/>
            <w:gridSpan w:val="5"/>
            <w:tcBorders>
              <w:top w:val="single" w:sz="8" w:space="0" w:color="auto"/>
              <w:left w:val="nil"/>
              <w:bottom w:val="single" w:sz="8" w:space="0" w:color="auto"/>
              <w:right w:val="single" w:sz="4" w:space="0" w:color="auto"/>
            </w:tcBorders>
            <w:shd w:val="clear" w:color="auto" w:fill="auto"/>
            <w:noWrap/>
            <w:vAlign w:val="center"/>
            <w:hideMark/>
          </w:tcPr>
          <w:p w:rsidR="003A4F02" w:rsidRPr="00B11349" w:rsidRDefault="003A4F02" w:rsidP="00B55F96">
            <w:pPr>
              <w:pStyle w:val="ad"/>
              <w:keepNext/>
              <w:spacing w:after="0"/>
              <w:jc w:val="center"/>
              <w:rPr>
                <w:rFonts w:ascii="Times New Roman" w:eastAsiaTheme="minorHAnsi" w:hAnsi="Times New Roman"/>
                <w:color w:val="auto"/>
                <w:kern w:val="2"/>
                <w:sz w:val="20"/>
                <w:szCs w:val="20"/>
                <w:lang w:eastAsia="en-US"/>
              </w:rPr>
            </w:pPr>
            <w:r w:rsidRPr="00B11349">
              <w:rPr>
                <w:rFonts w:ascii="Times New Roman" w:eastAsiaTheme="minorHAnsi" w:hAnsi="Times New Roman"/>
                <w:color w:val="auto"/>
                <w:kern w:val="2"/>
                <w:sz w:val="20"/>
                <w:szCs w:val="20"/>
                <w:lang w:eastAsia="en-US"/>
              </w:rPr>
              <w:t>Организация мероприятий по охране окружающей среды межпоселенческого характера</w:t>
            </w:r>
          </w:p>
        </w:tc>
      </w:tr>
      <w:tr w:rsidR="003A4F02" w:rsidRPr="005B7DDB" w:rsidTr="000D06E8">
        <w:trPr>
          <w:trHeight w:val="98"/>
        </w:trPr>
        <w:tc>
          <w:tcPr>
            <w:tcW w:w="210" w:type="pct"/>
            <w:tcBorders>
              <w:top w:val="nil"/>
              <w:left w:val="single" w:sz="8" w:space="0" w:color="auto"/>
              <w:bottom w:val="single" w:sz="8" w:space="0" w:color="auto"/>
              <w:right w:val="single" w:sz="8" w:space="0" w:color="auto"/>
            </w:tcBorders>
            <w:shd w:val="clear" w:color="auto" w:fill="auto"/>
            <w:noWrap/>
            <w:vAlign w:val="center"/>
            <w:hideMark/>
          </w:tcPr>
          <w:p w:rsidR="003A4F02" w:rsidRPr="00B11349" w:rsidRDefault="003A4F02" w:rsidP="00B55F96">
            <w:pPr>
              <w:shd w:val="clear" w:color="auto" w:fill="FFFFFF"/>
              <w:spacing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1.1</w:t>
            </w:r>
          </w:p>
        </w:tc>
        <w:tc>
          <w:tcPr>
            <w:tcW w:w="1559" w:type="pct"/>
            <w:tcBorders>
              <w:top w:val="nil"/>
              <w:left w:val="nil"/>
              <w:bottom w:val="single" w:sz="8" w:space="0" w:color="auto"/>
              <w:right w:val="single" w:sz="8" w:space="0" w:color="auto"/>
            </w:tcBorders>
            <w:shd w:val="clear" w:color="auto" w:fill="auto"/>
            <w:vAlign w:val="center"/>
            <w:hideMark/>
          </w:tcPr>
          <w:p w:rsidR="003A4F02" w:rsidRPr="00B11349" w:rsidRDefault="003A4F02" w:rsidP="00B55F96">
            <w:pPr>
              <w:shd w:val="clear" w:color="auto" w:fill="FFFFFF"/>
              <w:spacing w:after="0" w:line="212" w:lineRule="exact"/>
              <w:ind w:left="11" w:right="104"/>
              <w:rPr>
                <w:rFonts w:ascii="Times New Roman" w:hAnsi="Times New Roman"/>
                <w:kern w:val="2"/>
                <w:sz w:val="18"/>
                <w:szCs w:val="18"/>
                <w:lang w:eastAsia="en-US"/>
              </w:rPr>
            </w:pPr>
            <w:r w:rsidRPr="00B11349">
              <w:rPr>
                <w:rFonts w:ascii="Times New Roman" w:hAnsi="Times New Roman"/>
                <w:kern w:val="2"/>
                <w:sz w:val="18"/>
                <w:szCs w:val="18"/>
                <w:lang w:eastAsia="en-US"/>
              </w:rPr>
              <w:t>Контроль состояния компонентов окружающей среды</w:t>
            </w:r>
          </w:p>
        </w:tc>
        <w:tc>
          <w:tcPr>
            <w:tcW w:w="458" w:type="pct"/>
            <w:tcBorders>
              <w:top w:val="nil"/>
              <w:left w:val="nil"/>
              <w:bottom w:val="single" w:sz="8" w:space="0" w:color="auto"/>
              <w:right w:val="single" w:sz="8" w:space="0" w:color="auto"/>
            </w:tcBorders>
            <w:shd w:val="clear" w:color="auto" w:fill="auto"/>
            <w:noWrap/>
            <w:vAlign w:val="center"/>
            <w:hideMark/>
          </w:tcPr>
          <w:p w:rsidR="003A4F02" w:rsidRPr="00B11349" w:rsidRDefault="003A4F02" w:rsidP="00B55F96">
            <w:pPr>
              <w:shd w:val="clear" w:color="auto" w:fill="FFFFFF"/>
              <w:spacing w:after="0"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2012</w:t>
            </w:r>
          </w:p>
        </w:tc>
        <w:tc>
          <w:tcPr>
            <w:tcW w:w="949" w:type="pct"/>
            <w:tcBorders>
              <w:top w:val="nil"/>
              <w:left w:val="nil"/>
              <w:bottom w:val="single" w:sz="8" w:space="0" w:color="auto"/>
              <w:right w:val="single" w:sz="8" w:space="0" w:color="auto"/>
            </w:tcBorders>
            <w:shd w:val="clear" w:color="auto" w:fill="auto"/>
            <w:noWrap/>
            <w:vAlign w:val="center"/>
            <w:hideMark/>
          </w:tcPr>
          <w:p w:rsidR="003A4F02" w:rsidRPr="00B11349" w:rsidRDefault="003A4F02" w:rsidP="00B55F96">
            <w:pPr>
              <w:shd w:val="clear" w:color="auto" w:fill="FFFFFF"/>
              <w:spacing w:after="0"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Проект ГП поселка</w:t>
            </w:r>
          </w:p>
        </w:tc>
        <w:tc>
          <w:tcPr>
            <w:tcW w:w="802" w:type="pct"/>
            <w:tcBorders>
              <w:top w:val="nil"/>
              <w:left w:val="nil"/>
              <w:bottom w:val="single" w:sz="8" w:space="0" w:color="auto"/>
              <w:right w:val="single" w:sz="8" w:space="0" w:color="auto"/>
            </w:tcBorders>
            <w:shd w:val="clear" w:color="auto" w:fill="auto"/>
            <w:vAlign w:val="center"/>
          </w:tcPr>
          <w:p w:rsidR="003A4F02" w:rsidRPr="00B11349" w:rsidRDefault="003A4F02" w:rsidP="00B55F96">
            <w:pPr>
              <w:shd w:val="clear" w:color="auto" w:fill="FFFFFF"/>
              <w:spacing w:after="0"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Требования федерального законодательства</w:t>
            </w:r>
          </w:p>
        </w:tc>
        <w:tc>
          <w:tcPr>
            <w:tcW w:w="1022" w:type="pct"/>
            <w:tcBorders>
              <w:top w:val="nil"/>
              <w:left w:val="nil"/>
              <w:bottom w:val="single" w:sz="8" w:space="0" w:color="auto"/>
              <w:right w:val="single" w:sz="8" w:space="0" w:color="auto"/>
            </w:tcBorders>
            <w:shd w:val="clear" w:color="auto" w:fill="auto"/>
            <w:vAlign w:val="center"/>
          </w:tcPr>
          <w:p w:rsidR="003A4F02" w:rsidRPr="00B11349" w:rsidRDefault="003A4F02" w:rsidP="00B55F96">
            <w:pPr>
              <w:shd w:val="clear" w:color="auto" w:fill="FFFFFF"/>
              <w:spacing w:after="0"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Совершенствование природопользования</w:t>
            </w:r>
          </w:p>
        </w:tc>
      </w:tr>
      <w:tr w:rsidR="003A4F02" w:rsidRPr="005B7DDB" w:rsidTr="000D06E8">
        <w:trPr>
          <w:trHeight w:val="67"/>
        </w:trPr>
        <w:tc>
          <w:tcPr>
            <w:tcW w:w="210" w:type="pct"/>
            <w:tcBorders>
              <w:top w:val="nil"/>
              <w:left w:val="single" w:sz="8" w:space="0" w:color="auto"/>
              <w:bottom w:val="single" w:sz="8" w:space="0" w:color="auto"/>
              <w:right w:val="single" w:sz="8" w:space="0" w:color="auto"/>
            </w:tcBorders>
            <w:shd w:val="clear" w:color="auto" w:fill="auto"/>
            <w:noWrap/>
            <w:vAlign w:val="center"/>
            <w:hideMark/>
          </w:tcPr>
          <w:p w:rsidR="003A4F02" w:rsidRPr="00B11349" w:rsidRDefault="003A4F02" w:rsidP="00B55F96">
            <w:pPr>
              <w:shd w:val="clear" w:color="auto" w:fill="FFFFFF"/>
              <w:spacing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1.2</w:t>
            </w:r>
          </w:p>
        </w:tc>
        <w:tc>
          <w:tcPr>
            <w:tcW w:w="1559" w:type="pct"/>
            <w:tcBorders>
              <w:top w:val="nil"/>
              <w:left w:val="nil"/>
              <w:bottom w:val="single" w:sz="8" w:space="0" w:color="auto"/>
              <w:right w:val="single" w:sz="8" w:space="0" w:color="auto"/>
            </w:tcBorders>
            <w:shd w:val="clear" w:color="auto" w:fill="auto"/>
            <w:vAlign w:val="center"/>
            <w:hideMark/>
          </w:tcPr>
          <w:p w:rsidR="003A4F02" w:rsidRPr="00B11349" w:rsidRDefault="003A4F02" w:rsidP="00B55F96">
            <w:pPr>
              <w:shd w:val="clear" w:color="auto" w:fill="FFFFFF"/>
              <w:spacing w:after="0" w:line="212" w:lineRule="exact"/>
              <w:ind w:left="11" w:right="104"/>
              <w:rPr>
                <w:rFonts w:ascii="Times New Roman" w:hAnsi="Times New Roman"/>
                <w:kern w:val="2"/>
                <w:sz w:val="18"/>
                <w:szCs w:val="18"/>
                <w:lang w:eastAsia="en-US"/>
              </w:rPr>
            </w:pPr>
            <w:r w:rsidRPr="00B11349">
              <w:rPr>
                <w:rFonts w:ascii="Times New Roman" w:hAnsi="Times New Roman"/>
                <w:kern w:val="2"/>
                <w:sz w:val="18"/>
                <w:szCs w:val="18"/>
                <w:lang w:eastAsia="en-US"/>
              </w:rPr>
              <w:t>Организация работы по проведению инвентаризации источников загрязнения воздуха, и оформления проектов ПДВ предприятий.</w:t>
            </w:r>
          </w:p>
        </w:tc>
        <w:tc>
          <w:tcPr>
            <w:tcW w:w="458" w:type="pct"/>
            <w:tcBorders>
              <w:top w:val="nil"/>
              <w:left w:val="nil"/>
              <w:bottom w:val="single" w:sz="8" w:space="0" w:color="auto"/>
              <w:right w:val="single" w:sz="8" w:space="0" w:color="auto"/>
            </w:tcBorders>
            <w:shd w:val="clear" w:color="auto" w:fill="auto"/>
            <w:vAlign w:val="center"/>
            <w:hideMark/>
          </w:tcPr>
          <w:p w:rsidR="003A4F02" w:rsidRPr="00B11349" w:rsidRDefault="003A4F02" w:rsidP="00B55F96">
            <w:pPr>
              <w:shd w:val="clear" w:color="auto" w:fill="FFFFFF"/>
              <w:spacing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2012</w:t>
            </w:r>
          </w:p>
        </w:tc>
        <w:tc>
          <w:tcPr>
            <w:tcW w:w="949" w:type="pct"/>
            <w:tcBorders>
              <w:top w:val="nil"/>
              <w:left w:val="nil"/>
              <w:bottom w:val="single" w:sz="8" w:space="0" w:color="auto"/>
              <w:right w:val="single" w:sz="8" w:space="0" w:color="auto"/>
            </w:tcBorders>
            <w:shd w:val="clear" w:color="auto" w:fill="auto"/>
            <w:noWrap/>
            <w:vAlign w:val="center"/>
            <w:hideMark/>
          </w:tcPr>
          <w:p w:rsidR="003A4F02" w:rsidRPr="00B11349" w:rsidRDefault="003A4F02" w:rsidP="00B55F96">
            <w:pPr>
              <w:shd w:val="clear" w:color="auto" w:fill="FFFFFF"/>
              <w:spacing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Проект ГП поселка</w:t>
            </w:r>
          </w:p>
        </w:tc>
        <w:tc>
          <w:tcPr>
            <w:tcW w:w="802" w:type="pct"/>
            <w:tcBorders>
              <w:top w:val="nil"/>
              <w:left w:val="nil"/>
              <w:bottom w:val="single" w:sz="8" w:space="0" w:color="auto"/>
              <w:right w:val="single" w:sz="8" w:space="0" w:color="auto"/>
            </w:tcBorders>
            <w:shd w:val="clear" w:color="auto" w:fill="auto"/>
            <w:vAlign w:val="center"/>
          </w:tcPr>
          <w:p w:rsidR="003A4F02" w:rsidRPr="00B11349" w:rsidRDefault="003A4F02" w:rsidP="00B55F96">
            <w:pPr>
              <w:shd w:val="clear" w:color="auto" w:fill="FFFFFF"/>
              <w:spacing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Требования федерального законодательства</w:t>
            </w:r>
          </w:p>
        </w:tc>
        <w:tc>
          <w:tcPr>
            <w:tcW w:w="1022" w:type="pct"/>
            <w:tcBorders>
              <w:top w:val="nil"/>
              <w:left w:val="nil"/>
              <w:bottom w:val="single" w:sz="8" w:space="0" w:color="auto"/>
              <w:right w:val="single" w:sz="8" w:space="0" w:color="auto"/>
            </w:tcBorders>
            <w:shd w:val="clear" w:color="auto" w:fill="auto"/>
            <w:vAlign w:val="center"/>
          </w:tcPr>
          <w:p w:rsidR="003A4F02" w:rsidRPr="00B11349" w:rsidRDefault="003A4F02" w:rsidP="00B55F96">
            <w:pPr>
              <w:shd w:val="clear" w:color="auto" w:fill="FFFFFF"/>
              <w:spacing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Совершенствование природопользования</w:t>
            </w:r>
          </w:p>
        </w:tc>
      </w:tr>
      <w:tr w:rsidR="003A4F02" w:rsidRPr="005B7DDB" w:rsidTr="000D06E8">
        <w:trPr>
          <w:trHeight w:val="290"/>
        </w:trPr>
        <w:tc>
          <w:tcPr>
            <w:tcW w:w="210" w:type="pct"/>
            <w:tcBorders>
              <w:top w:val="nil"/>
              <w:left w:val="single" w:sz="8" w:space="0" w:color="auto"/>
              <w:bottom w:val="single" w:sz="8" w:space="0" w:color="auto"/>
              <w:right w:val="single" w:sz="8" w:space="0" w:color="auto"/>
            </w:tcBorders>
            <w:shd w:val="clear" w:color="auto" w:fill="auto"/>
            <w:noWrap/>
            <w:vAlign w:val="center"/>
            <w:hideMark/>
          </w:tcPr>
          <w:p w:rsidR="003A4F02" w:rsidRPr="00B11349" w:rsidRDefault="003A4F02" w:rsidP="00B55F96">
            <w:pPr>
              <w:shd w:val="clear" w:color="auto" w:fill="FFFFFF"/>
              <w:spacing w:after="0"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1.3</w:t>
            </w:r>
          </w:p>
        </w:tc>
        <w:tc>
          <w:tcPr>
            <w:tcW w:w="1559" w:type="pct"/>
            <w:tcBorders>
              <w:top w:val="nil"/>
              <w:left w:val="nil"/>
              <w:bottom w:val="single" w:sz="8" w:space="0" w:color="auto"/>
              <w:right w:val="single" w:sz="8" w:space="0" w:color="auto"/>
            </w:tcBorders>
            <w:shd w:val="clear" w:color="auto" w:fill="auto"/>
            <w:vAlign w:val="center"/>
            <w:hideMark/>
          </w:tcPr>
          <w:p w:rsidR="003A4F02" w:rsidRPr="00B11349" w:rsidRDefault="003A4F02" w:rsidP="00B55F96">
            <w:pPr>
              <w:shd w:val="clear" w:color="auto" w:fill="FFFFFF"/>
              <w:spacing w:after="0" w:line="212" w:lineRule="exact"/>
              <w:ind w:left="11" w:right="104"/>
              <w:rPr>
                <w:rFonts w:ascii="Times New Roman" w:hAnsi="Times New Roman"/>
                <w:kern w:val="2"/>
                <w:sz w:val="18"/>
                <w:szCs w:val="18"/>
                <w:lang w:eastAsia="en-US"/>
              </w:rPr>
            </w:pPr>
            <w:r w:rsidRPr="00B11349">
              <w:rPr>
                <w:rFonts w:ascii="Times New Roman" w:hAnsi="Times New Roman"/>
                <w:kern w:val="2"/>
                <w:sz w:val="18"/>
                <w:szCs w:val="18"/>
                <w:lang w:eastAsia="en-US"/>
              </w:rPr>
              <w:t>Разработка проектов санитарно-защитных зон промышленных объектов (ООО «Касторенское ХП», ООО «Касторенское ДЭП», котельная ТГК-4)</w:t>
            </w:r>
          </w:p>
        </w:tc>
        <w:tc>
          <w:tcPr>
            <w:tcW w:w="458" w:type="pct"/>
            <w:tcBorders>
              <w:top w:val="nil"/>
              <w:left w:val="nil"/>
              <w:bottom w:val="single" w:sz="8" w:space="0" w:color="auto"/>
              <w:right w:val="single" w:sz="8" w:space="0" w:color="auto"/>
            </w:tcBorders>
            <w:shd w:val="clear" w:color="auto" w:fill="auto"/>
            <w:vAlign w:val="center"/>
            <w:hideMark/>
          </w:tcPr>
          <w:p w:rsidR="003A4F02" w:rsidRPr="00B11349" w:rsidRDefault="003A4F02" w:rsidP="00B55F96">
            <w:pPr>
              <w:shd w:val="clear" w:color="auto" w:fill="FFFFFF"/>
              <w:spacing w:after="0"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2013</w:t>
            </w:r>
          </w:p>
        </w:tc>
        <w:tc>
          <w:tcPr>
            <w:tcW w:w="949" w:type="pct"/>
            <w:tcBorders>
              <w:top w:val="nil"/>
              <w:left w:val="nil"/>
              <w:bottom w:val="single" w:sz="8" w:space="0" w:color="auto"/>
              <w:right w:val="single" w:sz="8" w:space="0" w:color="auto"/>
            </w:tcBorders>
            <w:shd w:val="clear" w:color="auto" w:fill="auto"/>
            <w:noWrap/>
            <w:vAlign w:val="center"/>
            <w:hideMark/>
          </w:tcPr>
          <w:p w:rsidR="003A4F02" w:rsidRPr="00B11349" w:rsidRDefault="003A4F02" w:rsidP="00B55F96">
            <w:pPr>
              <w:shd w:val="clear" w:color="auto" w:fill="FFFFFF"/>
              <w:spacing w:after="0"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Проект ГП поселка</w:t>
            </w:r>
          </w:p>
        </w:tc>
        <w:tc>
          <w:tcPr>
            <w:tcW w:w="802" w:type="pct"/>
            <w:tcBorders>
              <w:top w:val="nil"/>
              <w:left w:val="nil"/>
              <w:bottom w:val="single" w:sz="8" w:space="0" w:color="auto"/>
              <w:right w:val="single" w:sz="8" w:space="0" w:color="auto"/>
            </w:tcBorders>
            <w:shd w:val="clear" w:color="auto" w:fill="auto"/>
            <w:vAlign w:val="center"/>
          </w:tcPr>
          <w:p w:rsidR="003A4F02" w:rsidRPr="00B11349" w:rsidRDefault="003A4F02" w:rsidP="00B55F96">
            <w:pPr>
              <w:shd w:val="clear" w:color="auto" w:fill="FFFFFF"/>
              <w:spacing w:after="0"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Требования федерального законодательства</w:t>
            </w:r>
          </w:p>
        </w:tc>
        <w:tc>
          <w:tcPr>
            <w:tcW w:w="1022" w:type="pct"/>
            <w:tcBorders>
              <w:top w:val="nil"/>
              <w:left w:val="nil"/>
              <w:bottom w:val="single" w:sz="8" w:space="0" w:color="auto"/>
              <w:right w:val="single" w:sz="8" w:space="0" w:color="auto"/>
            </w:tcBorders>
            <w:shd w:val="clear" w:color="auto" w:fill="auto"/>
            <w:vAlign w:val="center"/>
          </w:tcPr>
          <w:p w:rsidR="003A4F02" w:rsidRPr="00B11349" w:rsidRDefault="003A4F02" w:rsidP="00B55F96">
            <w:pPr>
              <w:shd w:val="clear" w:color="auto" w:fill="FFFFFF"/>
              <w:spacing w:after="0"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Совершенствование природопользования</w:t>
            </w:r>
          </w:p>
        </w:tc>
      </w:tr>
      <w:tr w:rsidR="003A4F02" w:rsidRPr="005B7DDB" w:rsidTr="000D06E8">
        <w:trPr>
          <w:trHeight w:val="67"/>
        </w:trPr>
        <w:tc>
          <w:tcPr>
            <w:tcW w:w="210" w:type="pct"/>
            <w:tcBorders>
              <w:top w:val="nil"/>
              <w:left w:val="single" w:sz="8" w:space="0" w:color="auto"/>
              <w:bottom w:val="single" w:sz="8" w:space="0" w:color="auto"/>
              <w:right w:val="single" w:sz="8" w:space="0" w:color="auto"/>
            </w:tcBorders>
            <w:shd w:val="clear" w:color="auto" w:fill="auto"/>
            <w:noWrap/>
            <w:vAlign w:val="center"/>
            <w:hideMark/>
          </w:tcPr>
          <w:p w:rsidR="003A4F02" w:rsidRPr="00B11349" w:rsidRDefault="003A4F02" w:rsidP="00B55F96">
            <w:pPr>
              <w:shd w:val="clear" w:color="auto" w:fill="FFFFFF"/>
              <w:spacing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1.4</w:t>
            </w:r>
          </w:p>
        </w:tc>
        <w:tc>
          <w:tcPr>
            <w:tcW w:w="1559" w:type="pct"/>
            <w:tcBorders>
              <w:top w:val="nil"/>
              <w:left w:val="nil"/>
              <w:bottom w:val="single" w:sz="8" w:space="0" w:color="auto"/>
              <w:right w:val="single" w:sz="8" w:space="0" w:color="auto"/>
            </w:tcBorders>
            <w:shd w:val="clear" w:color="auto" w:fill="auto"/>
            <w:vAlign w:val="center"/>
            <w:hideMark/>
          </w:tcPr>
          <w:p w:rsidR="003A4F02" w:rsidRPr="00B11349" w:rsidRDefault="003A4F02" w:rsidP="00B55F96">
            <w:pPr>
              <w:shd w:val="clear" w:color="auto" w:fill="FFFFFF"/>
              <w:spacing w:after="0" w:line="212" w:lineRule="exact"/>
              <w:ind w:left="11" w:right="104"/>
              <w:rPr>
                <w:rFonts w:ascii="Times New Roman" w:hAnsi="Times New Roman"/>
                <w:kern w:val="2"/>
                <w:sz w:val="18"/>
                <w:szCs w:val="18"/>
                <w:lang w:eastAsia="en-US"/>
              </w:rPr>
            </w:pPr>
            <w:r w:rsidRPr="00B11349">
              <w:rPr>
                <w:rFonts w:ascii="Times New Roman" w:hAnsi="Times New Roman"/>
                <w:kern w:val="2"/>
                <w:sz w:val="18"/>
                <w:szCs w:val="18"/>
                <w:lang w:eastAsia="en-US"/>
              </w:rPr>
              <w:t>Озеленение санитарно-защитных зон (ООО «Касторенское ХП», ООО «Касторенское ДЭП», котельная ТГК-2).</w:t>
            </w:r>
          </w:p>
        </w:tc>
        <w:tc>
          <w:tcPr>
            <w:tcW w:w="458" w:type="pct"/>
            <w:tcBorders>
              <w:top w:val="nil"/>
              <w:left w:val="nil"/>
              <w:bottom w:val="single" w:sz="8" w:space="0" w:color="auto"/>
              <w:right w:val="single" w:sz="8" w:space="0" w:color="auto"/>
            </w:tcBorders>
            <w:shd w:val="clear" w:color="auto" w:fill="auto"/>
            <w:vAlign w:val="center"/>
            <w:hideMark/>
          </w:tcPr>
          <w:p w:rsidR="003A4F02" w:rsidRPr="00B11349" w:rsidRDefault="003A4F02" w:rsidP="00B55F96">
            <w:pPr>
              <w:shd w:val="clear" w:color="auto" w:fill="FFFFFF"/>
              <w:spacing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2015</w:t>
            </w:r>
          </w:p>
        </w:tc>
        <w:tc>
          <w:tcPr>
            <w:tcW w:w="949" w:type="pct"/>
            <w:tcBorders>
              <w:top w:val="nil"/>
              <w:left w:val="nil"/>
              <w:bottom w:val="single" w:sz="8" w:space="0" w:color="auto"/>
              <w:right w:val="single" w:sz="8" w:space="0" w:color="auto"/>
            </w:tcBorders>
            <w:shd w:val="clear" w:color="auto" w:fill="auto"/>
            <w:noWrap/>
            <w:vAlign w:val="center"/>
            <w:hideMark/>
          </w:tcPr>
          <w:p w:rsidR="003A4F02" w:rsidRPr="00B11349" w:rsidRDefault="003A4F02" w:rsidP="00B55F96">
            <w:pPr>
              <w:shd w:val="clear" w:color="auto" w:fill="FFFFFF"/>
              <w:spacing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Проект ГП поселка</w:t>
            </w:r>
          </w:p>
        </w:tc>
        <w:tc>
          <w:tcPr>
            <w:tcW w:w="802" w:type="pct"/>
            <w:tcBorders>
              <w:top w:val="nil"/>
              <w:left w:val="nil"/>
              <w:bottom w:val="single" w:sz="8" w:space="0" w:color="auto"/>
              <w:right w:val="single" w:sz="8" w:space="0" w:color="auto"/>
            </w:tcBorders>
            <w:shd w:val="clear" w:color="auto" w:fill="auto"/>
            <w:vAlign w:val="center"/>
          </w:tcPr>
          <w:p w:rsidR="003A4F02" w:rsidRPr="00B11349" w:rsidRDefault="003A4F02" w:rsidP="00B55F96">
            <w:pPr>
              <w:shd w:val="clear" w:color="auto" w:fill="FFFFFF"/>
              <w:spacing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w:t>
            </w:r>
          </w:p>
        </w:tc>
        <w:tc>
          <w:tcPr>
            <w:tcW w:w="1022" w:type="pct"/>
            <w:tcBorders>
              <w:top w:val="nil"/>
              <w:left w:val="nil"/>
              <w:bottom w:val="single" w:sz="8" w:space="0" w:color="auto"/>
              <w:right w:val="single" w:sz="8" w:space="0" w:color="auto"/>
            </w:tcBorders>
            <w:shd w:val="clear" w:color="auto" w:fill="auto"/>
            <w:vAlign w:val="center"/>
          </w:tcPr>
          <w:p w:rsidR="003A4F02" w:rsidRPr="00B11349" w:rsidRDefault="003A4F02" w:rsidP="00B55F96">
            <w:pPr>
              <w:shd w:val="clear" w:color="auto" w:fill="FFFFFF"/>
              <w:spacing w:after="0"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Уменьшение негативного воздействия на окружающую среду</w:t>
            </w:r>
          </w:p>
        </w:tc>
      </w:tr>
      <w:tr w:rsidR="003A4F02" w:rsidRPr="005B7DDB" w:rsidTr="000D06E8">
        <w:trPr>
          <w:trHeight w:val="945"/>
        </w:trPr>
        <w:tc>
          <w:tcPr>
            <w:tcW w:w="210" w:type="pct"/>
            <w:tcBorders>
              <w:top w:val="nil"/>
              <w:left w:val="single" w:sz="8" w:space="0" w:color="auto"/>
              <w:bottom w:val="single" w:sz="8" w:space="0" w:color="auto"/>
              <w:right w:val="single" w:sz="8" w:space="0" w:color="auto"/>
            </w:tcBorders>
            <w:shd w:val="clear" w:color="auto" w:fill="auto"/>
            <w:noWrap/>
            <w:vAlign w:val="center"/>
            <w:hideMark/>
          </w:tcPr>
          <w:p w:rsidR="003A4F02" w:rsidRPr="00B11349" w:rsidRDefault="003A4F02" w:rsidP="00B55F96">
            <w:pPr>
              <w:shd w:val="clear" w:color="auto" w:fill="FFFFFF"/>
              <w:spacing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1.5</w:t>
            </w:r>
          </w:p>
        </w:tc>
        <w:tc>
          <w:tcPr>
            <w:tcW w:w="1559" w:type="pct"/>
            <w:tcBorders>
              <w:top w:val="nil"/>
              <w:left w:val="nil"/>
              <w:bottom w:val="single" w:sz="8" w:space="0" w:color="auto"/>
              <w:right w:val="single" w:sz="8" w:space="0" w:color="auto"/>
            </w:tcBorders>
            <w:shd w:val="clear" w:color="auto" w:fill="auto"/>
            <w:vAlign w:val="center"/>
            <w:hideMark/>
          </w:tcPr>
          <w:p w:rsidR="003A4F02" w:rsidRPr="00B11349" w:rsidRDefault="003A4F02" w:rsidP="00B55F96">
            <w:pPr>
              <w:shd w:val="clear" w:color="auto" w:fill="FFFFFF"/>
              <w:suppressAutoHyphens/>
              <w:spacing w:after="0" w:line="212" w:lineRule="exact"/>
              <w:ind w:left="11" w:right="104"/>
              <w:rPr>
                <w:rFonts w:ascii="Times New Roman" w:hAnsi="Times New Roman"/>
                <w:kern w:val="2"/>
                <w:sz w:val="18"/>
                <w:szCs w:val="18"/>
                <w:lang w:eastAsia="en-US"/>
              </w:rPr>
            </w:pPr>
            <w:r w:rsidRPr="00B11349">
              <w:rPr>
                <w:rFonts w:ascii="Times New Roman" w:hAnsi="Times New Roman"/>
                <w:kern w:val="2"/>
                <w:sz w:val="18"/>
                <w:szCs w:val="18"/>
                <w:lang w:eastAsia="en-US"/>
              </w:rPr>
              <w:t>Организация работы по ликвидации сибироязвенного скотомогильника в соответствии с установленными требованиями и проведение дезинфекции территории могильника</w:t>
            </w:r>
          </w:p>
        </w:tc>
        <w:tc>
          <w:tcPr>
            <w:tcW w:w="458" w:type="pct"/>
            <w:tcBorders>
              <w:top w:val="nil"/>
              <w:left w:val="nil"/>
              <w:bottom w:val="single" w:sz="8" w:space="0" w:color="auto"/>
              <w:right w:val="single" w:sz="8" w:space="0" w:color="auto"/>
            </w:tcBorders>
            <w:shd w:val="clear" w:color="auto" w:fill="auto"/>
            <w:vAlign w:val="center"/>
            <w:hideMark/>
          </w:tcPr>
          <w:p w:rsidR="003A4F02" w:rsidRPr="00B11349" w:rsidRDefault="003A4F02" w:rsidP="00B55F96">
            <w:pPr>
              <w:shd w:val="clear" w:color="auto" w:fill="FFFFFF"/>
              <w:spacing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2013</w:t>
            </w:r>
          </w:p>
        </w:tc>
        <w:tc>
          <w:tcPr>
            <w:tcW w:w="949" w:type="pct"/>
            <w:tcBorders>
              <w:top w:val="nil"/>
              <w:left w:val="nil"/>
              <w:bottom w:val="single" w:sz="8" w:space="0" w:color="auto"/>
              <w:right w:val="single" w:sz="8" w:space="0" w:color="auto"/>
            </w:tcBorders>
            <w:shd w:val="clear" w:color="auto" w:fill="auto"/>
            <w:noWrap/>
            <w:vAlign w:val="center"/>
            <w:hideMark/>
          </w:tcPr>
          <w:p w:rsidR="003A4F02" w:rsidRPr="00B11349" w:rsidRDefault="003A4F02" w:rsidP="00B55F96">
            <w:pPr>
              <w:shd w:val="clear" w:color="auto" w:fill="FFFFFF"/>
              <w:spacing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Проект ГП поселка</w:t>
            </w:r>
          </w:p>
        </w:tc>
        <w:tc>
          <w:tcPr>
            <w:tcW w:w="802" w:type="pct"/>
            <w:tcBorders>
              <w:top w:val="nil"/>
              <w:left w:val="nil"/>
              <w:bottom w:val="single" w:sz="8" w:space="0" w:color="auto"/>
              <w:right w:val="single" w:sz="8" w:space="0" w:color="auto"/>
            </w:tcBorders>
            <w:shd w:val="clear" w:color="auto" w:fill="auto"/>
            <w:vAlign w:val="center"/>
          </w:tcPr>
          <w:p w:rsidR="003A4F02" w:rsidRPr="00B11349" w:rsidRDefault="003A4F02" w:rsidP="00B55F96">
            <w:pPr>
              <w:shd w:val="clear" w:color="auto" w:fill="FFFFFF"/>
              <w:spacing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Требования санитарных норм</w:t>
            </w:r>
          </w:p>
        </w:tc>
        <w:tc>
          <w:tcPr>
            <w:tcW w:w="1022" w:type="pct"/>
            <w:tcBorders>
              <w:top w:val="nil"/>
              <w:left w:val="nil"/>
              <w:bottom w:val="single" w:sz="8" w:space="0" w:color="auto"/>
              <w:right w:val="single" w:sz="8" w:space="0" w:color="auto"/>
            </w:tcBorders>
            <w:shd w:val="clear" w:color="auto" w:fill="auto"/>
            <w:vAlign w:val="center"/>
          </w:tcPr>
          <w:p w:rsidR="003A4F02" w:rsidRPr="00B11349" w:rsidRDefault="003A4F02" w:rsidP="00B55F96">
            <w:pPr>
              <w:shd w:val="clear" w:color="auto" w:fill="FFFFFF"/>
              <w:suppressAutoHyphens/>
              <w:spacing w:after="0"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Ликвидация объекта повышенной эпидемиологической опасности</w:t>
            </w:r>
          </w:p>
        </w:tc>
      </w:tr>
      <w:tr w:rsidR="003A4F02" w:rsidRPr="00975347" w:rsidTr="000D06E8">
        <w:trPr>
          <w:trHeight w:val="122"/>
        </w:trPr>
        <w:tc>
          <w:tcPr>
            <w:tcW w:w="210" w:type="pct"/>
            <w:tcBorders>
              <w:top w:val="nil"/>
              <w:left w:val="single" w:sz="8" w:space="0" w:color="auto"/>
              <w:bottom w:val="single" w:sz="8" w:space="0" w:color="auto"/>
              <w:right w:val="single" w:sz="8" w:space="0" w:color="auto"/>
            </w:tcBorders>
            <w:shd w:val="clear" w:color="auto" w:fill="auto"/>
            <w:noWrap/>
            <w:vAlign w:val="center"/>
            <w:hideMark/>
          </w:tcPr>
          <w:p w:rsidR="003A4F02" w:rsidRPr="00B11349" w:rsidRDefault="003A4F02" w:rsidP="00B55F96">
            <w:pPr>
              <w:pStyle w:val="ad"/>
              <w:keepNext/>
              <w:spacing w:after="0"/>
              <w:jc w:val="center"/>
              <w:rPr>
                <w:rFonts w:ascii="Times New Roman" w:eastAsiaTheme="minorHAnsi" w:hAnsi="Times New Roman"/>
                <w:color w:val="auto"/>
                <w:kern w:val="2"/>
                <w:sz w:val="20"/>
                <w:szCs w:val="20"/>
                <w:lang w:eastAsia="en-US"/>
              </w:rPr>
            </w:pPr>
            <w:r w:rsidRPr="00B11349">
              <w:rPr>
                <w:rFonts w:ascii="Times New Roman" w:eastAsiaTheme="minorHAnsi" w:hAnsi="Times New Roman"/>
                <w:color w:val="auto"/>
                <w:kern w:val="2"/>
                <w:sz w:val="20"/>
                <w:szCs w:val="20"/>
                <w:lang w:eastAsia="en-US"/>
              </w:rPr>
              <w:t>2.</w:t>
            </w:r>
          </w:p>
        </w:tc>
        <w:tc>
          <w:tcPr>
            <w:tcW w:w="4790" w:type="pct"/>
            <w:gridSpan w:val="5"/>
            <w:tcBorders>
              <w:top w:val="single" w:sz="8" w:space="0" w:color="auto"/>
              <w:left w:val="nil"/>
              <w:bottom w:val="single" w:sz="8" w:space="0" w:color="auto"/>
              <w:right w:val="single" w:sz="4" w:space="0" w:color="auto"/>
            </w:tcBorders>
            <w:shd w:val="clear" w:color="auto" w:fill="auto"/>
            <w:vAlign w:val="center"/>
            <w:hideMark/>
          </w:tcPr>
          <w:p w:rsidR="003A4F02" w:rsidRPr="00B11349" w:rsidRDefault="003A4F02" w:rsidP="00B55F96">
            <w:pPr>
              <w:pStyle w:val="ad"/>
              <w:keepNext/>
              <w:spacing w:after="0"/>
              <w:jc w:val="center"/>
              <w:rPr>
                <w:rFonts w:ascii="Times New Roman" w:eastAsiaTheme="minorHAnsi" w:hAnsi="Times New Roman"/>
                <w:color w:val="auto"/>
                <w:kern w:val="2"/>
                <w:sz w:val="20"/>
                <w:szCs w:val="20"/>
                <w:lang w:eastAsia="en-US"/>
              </w:rPr>
            </w:pPr>
            <w:r w:rsidRPr="00B11349">
              <w:rPr>
                <w:rFonts w:ascii="Times New Roman" w:eastAsiaTheme="minorHAnsi" w:hAnsi="Times New Roman"/>
                <w:color w:val="auto"/>
                <w:kern w:val="2"/>
                <w:sz w:val="20"/>
                <w:szCs w:val="20"/>
                <w:lang w:eastAsia="en-US"/>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p>
        </w:tc>
      </w:tr>
      <w:tr w:rsidR="003A4F02" w:rsidRPr="005B7DDB" w:rsidTr="000D06E8">
        <w:trPr>
          <w:trHeight w:val="67"/>
        </w:trPr>
        <w:tc>
          <w:tcPr>
            <w:tcW w:w="210" w:type="pct"/>
            <w:tcBorders>
              <w:top w:val="nil"/>
              <w:left w:val="single" w:sz="8" w:space="0" w:color="auto"/>
              <w:bottom w:val="single" w:sz="8" w:space="0" w:color="auto"/>
              <w:right w:val="single" w:sz="8" w:space="0" w:color="auto"/>
            </w:tcBorders>
            <w:shd w:val="clear" w:color="auto" w:fill="auto"/>
            <w:vAlign w:val="center"/>
            <w:hideMark/>
          </w:tcPr>
          <w:p w:rsidR="003A4F02" w:rsidRPr="00B11349" w:rsidRDefault="003A4F02" w:rsidP="00B55F96">
            <w:pPr>
              <w:shd w:val="clear" w:color="auto" w:fill="FFFFFF"/>
              <w:spacing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2.1.</w:t>
            </w:r>
          </w:p>
        </w:tc>
        <w:tc>
          <w:tcPr>
            <w:tcW w:w="1559" w:type="pct"/>
            <w:tcBorders>
              <w:top w:val="nil"/>
              <w:left w:val="nil"/>
              <w:bottom w:val="single" w:sz="8" w:space="0" w:color="auto"/>
              <w:right w:val="single" w:sz="8" w:space="0" w:color="auto"/>
            </w:tcBorders>
            <w:shd w:val="clear" w:color="auto" w:fill="auto"/>
            <w:hideMark/>
          </w:tcPr>
          <w:p w:rsidR="003A4F02" w:rsidRPr="00B11349" w:rsidRDefault="003A4F02" w:rsidP="00B55F96">
            <w:pPr>
              <w:shd w:val="clear" w:color="auto" w:fill="FFFFFF"/>
              <w:spacing w:after="0" w:line="212" w:lineRule="exact"/>
              <w:ind w:left="11" w:right="104"/>
              <w:rPr>
                <w:rFonts w:ascii="Times New Roman" w:hAnsi="Times New Roman"/>
                <w:kern w:val="2"/>
                <w:sz w:val="18"/>
                <w:szCs w:val="18"/>
                <w:lang w:eastAsia="en-US"/>
              </w:rPr>
            </w:pPr>
            <w:r w:rsidRPr="00B11349">
              <w:rPr>
                <w:rFonts w:ascii="Times New Roman" w:hAnsi="Times New Roman"/>
                <w:kern w:val="2"/>
                <w:sz w:val="18"/>
                <w:szCs w:val="18"/>
                <w:lang w:eastAsia="en-US"/>
              </w:rPr>
              <w:t>Организация водоохранных зон рек Олым и Вшивка в границах поселка и ограничение сельскохозяйственной и иной хозяйственной деятельности в ВОЗ и прибрежной полосе рек</w:t>
            </w:r>
          </w:p>
        </w:tc>
        <w:tc>
          <w:tcPr>
            <w:tcW w:w="458" w:type="pct"/>
            <w:tcBorders>
              <w:top w:val="nil"/>
              <w:left w:val="nil"/>
              <w:bottom w:val="single" w:sz="8" w:space="0" w:color="auto"/>
              <w:right w:val="single" w:sz="8" w:space="0" w:color="auto"/>
            </w:tcBorders>
            <w:shd w:val="clear" w:color="auto" w:fill="auto"/>
            <w:vAlign w:val="center"/>
            <w:hideMark/>
          </w:tcPr>
          <w:p w:rsidR="003A4F02" w:rsidRPr="00B11349" w:rsidRDefault="003A4F02" w:rsidP="00B55F96">
            <w:pPr>
              <w:shd w:val="clear" w:color="auto" w:fill="FFFFFF"/>
              <w:spacing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2012</w:t>
            </w:r>
          </w:p>
        </w:tc>
        <w:tc>
          <w:tcPr>
            <w:tcW w:w="949" w:type="pct"/>
            <w:tcBorders>
              <w:top w:val="nil"/>
              <w:left w:val="nil"/>
              <w:bottom w:val="single" w:sz="8" w:space="0" w:color="auto"/>
              <w:right w:val="single" w:sz="8" w:space="0" w:color="auto"/>
            </w:tcBorders>
            <w:shd w:val="clear" w:color="auto" w:fill="auto"/>
            <w:vAlign w:val="center"/>
            <w:hideMark/>
          </w:tcPr>
          <w:p w:rsidR="003A4F02" w:rsidRPr="00B11349" w:rsidRDefault="003A4F02" w:rsidP="00B55F96">
            <w:pPr>
              <w:shd w:val="clear" w:color="auto" w:fill="FFFFFF"/>
              <w:spacing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Проект ГП поселка</w:t>
            </w:r>
          </w:p>
        </w:tc>
        <w:tc>
          <w:tcPr>
            <w:tcW w:w="802" w:type="pct"/>
            <w:tcBorders>
              <w:top w:val="nil"/>
              <w:left w:val="nil"/>
              <w:bottom w:val="single" w:sz="8" w:space="0" w:color="auto"/>
              <w:right w:val="single" w:sz="8" w:space="0" w:color="auto"/>
            </w:tcBorders>
            <w:shd w:val="clear" w:color="auto" w:fill="auto"/>
            <w:vAlign w:val="center"/>
          </w:tcPr>
          <w:p w:rsidR="003A4F02" w:rsidRPr="00B11349" w:rsidRDefault="003A4F02" w:rsidP="00B55F96">
            <w:pPr>
              <w:shd w:val="clear" w:color="auto" w:fill="FFFFFF"/>
              <w:suppressAutoHyphens/>
              <w:spacing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Требования санитарных норм</w:t>
            </w:r>
          </w:p>
        </w:tc>
        <w:tc>
          <w:tcPr>
            <w:tcW w:w="1022" w:type="pct"/>
            <w:tcBorders>
              <w:top w:val="nil"/>
              <w:left w:val="nil"/>
              <w:bottom w:val="single" w:sz="8" w:space="0" w:color="auto"/>
              <w:right w:val="single" w:sz="8" w:space="0" w:color="auto"/>
            </w:tcBorders>
            <w:shd w:val="clear" w:color="auto" w:fill="auto"/>
            <w:vAlign w:val="center"/>
          </w:tcPr>
          <w:p w:rsidR="003A4F02" w:rsidRPr="00B11349" w:rsidRDefault="003A4F02" w:rsidP="000D06E8">
            <w:pPr>
              <w:shd w:val="clear" w:color="auto" w:fill="FFFFFF"/>
              <w:spacing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Повышение экологической грамотности и ответственности населения</w:t>
            </w:r>
          </w:p>
        </w:tc>
      </w:tr>
      <w:tr w:rsidR="003A4F02" w:rsidRPr="005B7DDB" w:rsidTr="000D06E8">
        <w:trPr>
          <w:trHeight w:val="160"/>
        </w:trPr>
        <w:tc>
          <w:tcPr>
            <w:tcW w:w="210" w:type="pct"/>
            <w:tcBorders>
              <w:top w:val="nil"/>
              <w:left w:val="single" w:sz="8" w:space="0" w:color="auto"/>
              <w:bottom w:val="single" w:sz="8" w:space="0" w:color="auto"/>
              <w:right w:val="single" w:sz="8" w:space="0" w:color="auto"/>
            </w:tcBorders>
            <w:shd w:val="clear" w:color="auto" w:fill="auto"/>
            <w:vAlign w:val="center"/>
            <w:hideMark/>
          </w:tcPr>
          <w:p w:rsidR="003A4F02" w:rsidRPr="00B11349" w:rsidRDefault="003A4F02" w:rsidP="00B55F96">
            <w:pPr>
              <w:shd w:val="clear" w:color="auto" w:fill="FFFFFF"/>
              <w:spacing w:after="0"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2.2</w:t>
            </w:r>
          </w:p>
        </w:tc>
        <w:tc>
          <w:tcPr>
            <w:tcW w:w="1559" w:type="pct"/>
            <w:tcBorders>
              <w:top w:val="nil"/>
              <w:left w:val="nil"/>
              <w:bottom w:val="single" w:sz="8" w:space="0" w:color="auto"/>
              <w:right w:val="single" w:sz="8" w:space="0" w:color="auto"/>
            </w:tcBorders>
            <w:shd w:val="clear" w:color="auto" w:fill="auto"/>
            <w:hideMark/>
          </w:tcPr>
          <w:p w:rsidR="003A4F02" w:rsidRPr="00B11349" w:rsidRDefault="003A4F02" w:rsidP="00B55F96">
            <w:pPr>
              <w:shd w:val="clear" w:color="auto" w:fill="FFFFFF"/>
              <w:spacing w:after="0" w:line="212" w:lineRule="exact"/>
              <w:ind w:left="11" w:right="104"/>
              <w:rPr>
                <w:rFonts w:ascii="Times New Roman" w:hAnsi="Times New Roman"/>
                <w:kern w:val="2"/>
                <w:sz w:val="18"/>
                <w:szCs w:val="18"/>
                <w:lang w:eastAsia="en-US"/>
              </w:rPr>
            </w:pPr>
            <w:r w:rsidRPr="00B11349">
              <w:rPr>
                <w:rFonts w:ascii="Times New Roman" w:hAnsi="Times New Roman"/>
                <w:kern w:val="2"/>
                <w:sz w:val="18"/>
                <w:szCs w:val="18"/>
                <w:lang w:eastAsia="en-US"/>
              </w:rPr>
              <w:t>Организация контроля соблюдения требований по качеству сбрасываемых сточных вод в водоем</w:t>
            </w:r>
          </w:p>
        </w:tc>
        <w:tc>
          <w:tcPr>
            <w:tcW w:w="458" w:type="pct"/>
            <w:tcBorders>
              <w:top w:val="nil"/>
              <w:left w:val="nil"/>
              <w:bottom w:val="single" w:sz="8" w:space="0" w:color="auto"/>
              <w:right w:val="single" w:sz="8" w:space="0" w:color="auto"/>
            </w:tcBorders>
            <w:shd w:val="clear" w:color="auto" w:fill="auto"/>
            <w:noWrap/>
            <w:vAlign w:val="center"/>
            <w:hideMark/>
          </w:tcPr>
          <w:p w:rsidR="003A4F02" w:rsidRPr="00B11349" w:rsidRDefault="003A4F02" w:rsidP="00B55F96">
            <w:pPr>
              <w:shd w:val="clear" w:color="auto" w:fill="FFFFFF"/>
              <w:spacing w:after="0"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2012</w:t>
            </w:r>
          </w:p>
        </w:tc>
        <w:tc>
          <w:tcPr>
            <w:tcW w:w="949" w:type="pct"/>
            <w:tcBorders>
              <w:top w:val="nil"/>
              <w:left w:val="nil"/>
              <w:bottom w:val="single" w:sz="8" w:space="0" w:color="auto"/>
              <w:right w:val="single" w:sz="8" w:space="0" w:color="auto"/>
            </w:tcBorders>
            <w:shd w:val="clear" w:color="auto" w:fill="auto"/>
            <w:vAlign w:val="center"/>
            <w:hideMark/>
          </w:tcPr>
          <w:p w:rsidR="003A4F02" w:rsidRPr="00B11349" w:rsidRDefault="003A4F02" w:rsidP="00B55F96">
            <w:pPr>
              <w:shd w:val="clear" w:color="auto" w:fill="FFFFFF"/>
              <w:spacing w:after="0"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Проект ГП поселка</w:t>
            </w:r>
          </w:p>
        </w:tc>
        <w:tc>
          <w:tcPr>
            <w:tcW w:w="802" w:type="pct"/>
            <w:tcBorders>
              <w:top w:val="nil"/>
              <w:left w:val="nil"/>
              <w:bottom w:val="single" w:sz="8" w:space="0" w:color="auto"/>
              <w:right w:val="single" w:sz="8" w:space="0" w:color="auto"/>
            </w:tcBorders>
            <w:shd w:val="clear" w:color="auto" w:fill="auto"/>
            <w:vAlign w:val="center"/>
          </w:tcPr>
          <w:p w:rsidR="003A4F02" w:rsidRPr="00B11349" w:rsidRDefault="003A4F02" w:rsidP="00B55F96">
            <w:pPr>
              <w:shd w:val="clear" w:color="auto" w:fill="FFFFFF"/>
              <w:suppressAutoHyphens/>
              <w:spacing w:after="0"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Требования санитарных норм</w:t>
            </w:r>
          </w:p>
        </w:tc>
        <w:tc>
          <w:tcPr>
            <w:tcW w:w="1022" w:type="pct"/>
            <w:tcBorders>
              <w:top w:val="nil"/>
              <w:left w:val="nil"/>
              <w:bottom w:val="single" w:sz="8" w:space="0" w:color="auto"/>
              <w:right w:val="single" w:sz="8" w:space="0" w:color="auto"/>
            </w:tcBorders>
            <w:shd w:val="clear" w:color="auto" w:fill="auto"/>
          </w:tcPr>
          <w:p w:rsidR="003A4F02" w:rsidRPr="00B11349" w:rsidRDefault="003A4F02" w:rsidP="00B55F96">
            <w:pPr>
              <w:shd w:val="clear" w:color="auto" w:fill="FFFFFF"/>
              <w:spacing w:after="0"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Улучшение экологической обстановки</w:t>
            </w:r>
          </w:p>
        </w:tc>
      </w:tr>
      <w:tr w:rsidR="003A4F02" w:rsidRPr="005B7DDB" w:rsidTr="000D06E8">
        <w:trPr>
          <w:trHeight w:val="67"/>
        </w:trPr>
        <w:tc>
          <w:tcPr>
            <w:tcW w:w="210"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3A4F02" w:rsidRPr="00B11349" w:rsidRDefault="003A4F02" w:rsidP="00B55F96">
            <w:pPr>
              <w:shd w:val="clear" w:color="auto" w:fill="FFFFFF"/>
              <w:spacing w:after="0"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2.3</w:t>
            </w:r>
          </w:p>
        </w:tc>
        <w:tc>
          <w:tcPr>
            <w:tcW w:w="1559" w:type="pct"/>
            <w:tcBorders>
              <w:top w:val="single" w:sz="4" w:space="0" w:color="auto"/>
              <w:left w:val="nil"/>
              <w:bottom w:val="single" w:sz="4" w:space="0" w:color="auto"/>
              <w:right w:val="single" w:sz="8" w:space="0" w:color="auto"/>
            </w:tcBorders>
            <w:shd w:val="clear" w:color="auto" w:fill="auto"/>
            <w:vAlign w:val="center"/>
            <w:hideMark/>
          </w:tcPr>
          <w:p w:rsidR="003A4F02" w:rsidRPr="00B11349" w:rsidRDefault="003A4F02" w:rsidP="00B55F96">
            <w:pPr>
              <w:shd w:val="clear" w:color="auto" w:fill="FFFFFF"/>
              <w:suppressAutoHyphens/>
              <w:spacing w:after="0"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Проведение реконструкции и модернизации, существующих хозяйственно-бытовых очистных сооружений канализации поселка Касторное</w:t>
            </w:r>
          </w:p>
        </w:tc>
        <w:tc>
          <w:tcPr>
            <w:tcW w:w="458" w:type="pct"/>
            <w:tcBorders>
              <w:top w:val="single" w:sz="4" w:space="0" w:color="auto"/>
              <w:left w:val="nil"/>
              <w:bottom w:val="single" w:sz="4" w:space="0" w:color="auto"/>
              <w:right w:val="single" w:sz="8" w:space="0" w:color="auto"/>
            </w:tcBorders>
            <w:shd w:val="clear" w:color="auto" w:fill="auto"/>
            <w:noWrap/>
            <w:vAlign w:val="center"/>
            <w:hideMark/>
          </w:tcPr>
          <w:p w:rsidR="003A4F02" w:rsidRPr="00B11349" w:rsidRDefault="003A4F02" w:rsidP="00B55F96">
            <w:pPr>
              <w:shd w:val="clear" w:color="auto" w:fill="FFFFFF"/>
              <w:spacing w:after="0"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2015</w:t>
            </w:r>
          </w:p>
        </w:tc>
        <w:tc>
          <w:tcPr>
            <w:tcW w:w="949" w:type="pct"/>
            <w:tcBorders>
              <w:top w:val="single" w:sz="4" w:space="0" w:color="auto"/>
              <w:left w:val="nil"/>
              <w:bottom w:val="single" w:sz="4" w:space="0" w:color="auto"/>
              <w:right w:val="single" w:sz="8" w:space="0" w:color="auto"/>
            </w:tcBorders>
            <w:shd w:val="clear" w:color="auto" w:fill="auto"/>
            <w:vAlign w:val="center"/>
            <w:hideMark/>
          </w:tcPr>
          <w:p w:rsidR="003A4F02" w:rsidRPr="00B11349" w:rsidRDefault="003A4F02" w:rsidP="00B55F96">
            <w:pPr>
              <w:shd w:val="clear" w:color="auto" w:fill="FFFFFF"/>
              <w:spacing w:after="0"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Проект ГП поселка</w:t>
            </w:r>
          </w:p>
        </w:tc>
        <w:tc>
          <w:tcPr>
            <w:tcW w:w="802" w:type="pct"/>
            <w:tcBorders>
              <w:top w:val="single" w:sz="4" w:space="0" w:color="auto"/>
              <w:left w:val="nil"/>
              <w:bottom w:val="single" w:sz="4" w:space="0" w:color="auto"/>
              <w:right w:val="single" w:sz="8" w:space="0" w:color="auto"/>
            </w:tcBorders>
            <w:shd w:val="clear" w:color="auto" w:fill="auto"/>
            <w:vAlign w:val="center"/>
          </w:tcPr>
          <w:p w:rsidR="003A4F02" w:rsidRPr="00B11349" w:rsidRDefault="003A4F02" w:rsidP="00B55F96">
            <w:pPr>
              <w:shd w:val="clear" w:color="auto" w:fill="FFFFFF"/>
              <w:suppressAutoHyphens/>
              <w:spacing w:after="0"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Соблюдение санитарных норм</w:t>
            </w:r>
          </w:p>
        </w:tc>
        <w:tc>
          <w:tcPr>
            <w:tcW w:w="1022" w:type="pct"/>
            <w:tcBorders>
              <w:top w:val="single" w:sz="4" w:space="0" w:color="auto"/>
              <w:left w:val="nil"/>
              <w:bottom w:val="single" w:sz="4" w:space="0" w:color="auto"/>
              <w:right w:val="single" w:sz="8" w:space="0" w:color="auto"/>
            </w:tcBorders>
            <w:shd w:val="clear" w:color="auto" w:fill="auto"/>
            <w:vAlign w:val="center"/>
          </w:tcPr>
          <w:p w:rsidR="003A4F02" w:rsidRPr="00B11349" w:rsidRDefault="003A4F02" w:rsidP="00B55F96">
            <w:pPr>
              <w:shd w:val="clear" w:color="auto" w:fill="FFFFFF"/>
              <w:spacing w:after="0"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Уменьшение антропогенной нагрузки на водные объекты, принимающие сточные воды с ОСК, уменьшение платы за сброс вредных веществ в водоемы</w:t>
            </w:r>
          </w:p>
        </w:tc>
      </w:tr>
      <w:tr w:rsidR="003A4F02" w:rsidRPr="005B7DDB" w:rsidTr="000D06E8">
        <w:trPr>
          <w:trHeight w:val="915"/>
        </w:trPr>
        <w:tc>
          <w:tcPr>
            <w:tcW w:w="210"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3A4F02" w:rsidRPr="00B11349" w:rsidRDefault="003A4F02" w:rsidP="00B55F96">
            <w:pPr>
              <w:shd w:val="clear" w:color="auto" w:fill="FFFFFF"/>
              <w:spacing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2.4</w:t>
            </w:r>
          </w:p>
        </w:tc>
        <w:tc>
          <w:tcPr>
            <w:tcW w:w="1559" w:type="pct"/>
            <w:tcBorders>
              <w:top w:val="single" w:sz="4" w:space="0" w:color="auto"/>
              <w:left w:val="nil"/>
              <w:bottom w:val="single" w:sz="4" w:space="0" w:color="auto"/>
              <w:right w:val="single" w:sz="8" w:space="0" w:color="auto"/>
            </w:tcBorders>
            <w:shd w:val="clear" w:color="auto" w:fill="auto"/>
            <w:vAlign w:val="center"/>
            <w:hideMark/>
          </w:tcPr>
          <w:p w:rsidR="003A4F02" w:rsidRPr="00B11349" w:rsidRDefault="003A4F02" w:rsidP="00B55F96">
            <w:pPr>
              <w:shd w:val="clear" w:color="auto" w:fill="FFFFFF"/>
              <w:suppressAutoHyphens/>
              <w:spacing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Проведение работ по проектированию и устройству ливневой канализации поселка с устройством локальных очистных сооружений для ливнестоков.</w:t>
            </w:r>
          </w:p>
        </w:tc>
        <w:tc>
          <w:tcPr>
            <w:tcW w:w="458" w:type="pct"/>
            <w:tcBorders>
              <w:top w:val="single" w:sz="4" w:space="0" w:color="auto"/>
              <w:left w:val="nil"/>
              <w:bottom w:val="single" w:sz="4" w:space="0" w:color="auto"/>
              <w:right w:val="single" w:sz="8" w:space="0" w:color="auto"/>
            </w:tcBorders>
            <w:shd w:val="clear" w:color="auto" w:fill="auto"/>
            <w:noWrap/>
            <w:vAlign w:val="center"/>
            <w:hideMark/>
          </w:tcPr>
          <w:p w:rsidR="003A4F02" w:rsidRPr="00B11349" w:rsidRDefault="003A4F02" w:rsidP="00B55F96">
            <w:pPr>
              <w:shd w:val="clear" w:color="auto" w:fill="FFFFFF"/>
              <w:spacing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2015</w:t>
            </w:r>
          </w:p>
        </w:tc>
        <w:tc>
          <w:tcPr>
            <w:tcW w:w="949" w:type="pct"/>
            <w:tcBorders>
              <w:top w:val="single" w:sz="4" w:space="0" w:color="auto"/>
              <w:left w:val="nil"/>
              <w:bottom w:val="single" w:sz="4" w:space="0" w:color="auto"/>
              <w:right w:val="single" w:sz="8" w:space="0" w:color="auto"/>
            </w:tcBorders>
            <w:shd w:val="clear" w:color="auto" w:fill="auto"/>
            <w:vAlign w:val="center"/>
            <w:hideMark/>
          </w:tcPr>
          <w:p w:rsidR="003A4F02" w:rsidRPr="00B11349" w:rsidRDefault="003A4F02" w:rsidP="00B55F96">
            <w:pPr>
              <w:shd w:val="clear" w:color="auto" w:fill="FFFFFF"/>
              <w:spacing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Проект ГП поселка</w:t>
            </w:r>
          </w:p>
        </w:tc>
        <w:tc>
          <w:tcPr>
            <w:tcW w:w="802" w:type="pct"/>
            <w:tcBorders>
              <w:top w:val="single" w:sz="4" w:space="0" w:color="auto"/>
              <w:left w:val="nil"/>
              <w:bottom w:val="single" w:sz="4" w:space="0" w:color="auto"/>
              <w:right w:val="single" w:sz="8" w:space="0" w:color="auto"/>
            </w:tcBorders>
            <w:shd w:val="clear" w:color="auto" w:fill="auto"/>
            <w:vAlign w:val="center"/>
          </w:tcPr>
          <w:p w:rsidR="003A4F02" w:rsidRPr="00B11349" w:rsidRDefault="003A4F02" w:rsidP="00B55F96">
            <w:pPr>
              <w:shd w:val="clear" w:color="auto" w:fill="FFFFFF"/>
              <w:suppressAutoHyphens/>
              <w:spacing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Соблюдение санитарных норм</w:t>
            </w:r>
          </w:p>
        </w:tc>
        <w:tc>
          <w:tcPr>
            <w:tcW w:w="1022" w:type="pct"/>
            <w:tcBorders>
              <w:top w:val="single" w:sz="4" w:space="0" w:color="auto"/>
              <w:left w:val="nil"/>
              <w:bottom w:val="single" w:sz="4" w:space="0" w:color="auto"/>
              <w:right w:val="single" w:sz="8" w:space="0" w:color="auto"/>
            </w:tcBorders>
            <w:shd w:val="clear" w:color="auto" w:fill="auto"/>
            <w:vAlign w:val="center"/>
          </w:tcPr>
          <w:p w:rsidR="003A4F02" w:rsidRPr="00B11349" w:rsidRDefault="003A4F02" w:rsidP="00B55F96">
            <w:pPr>
              <w:shd w:val="clear" w:color="auto" w:fill="FFFFFF"/>
              <w:spacing w:after="0"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Благоустройство поселка, уменьшение антропогенной нагрузки на водоемы, принимающие стоки с ОСК</w:t>
            </w:r>
          </w:p>
        </w:tc>
      </w:tr>
      <w:tr w:rsidR="003A4F02" w:rsidRPr="005B7DDB" w:rsidTr="000D06E8">
        <w:trPr>
          <w:trHeight w:val="915"/>
        </w:trPr>
        <w:tc>
          <w:tcPr>
            <w:tcW w:w="210"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3A4F02" w:rsidRPr="00B11349" w:rsidRDefault="003A4F02" w:rsidP="00B55F96">
            <w:pPr>
              <w:shd w:val="clear" w:color="auto" w:fill="FFFFFF"/>
              <w:spacing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2.5</w:t>
            </w:r>
          </w:p>
        </w:tc>
        <w:tc>
          <w:tcPr>
            <w:tcW w:w="1559" w:type="pct"/>
            <w:tcBorders>
              <w:top w:val="single" w:sz="4" w:space="0" w:color="auto"/>
              <w:left w:val="nil"/>
              <w:bottom w:val="single" w:sz="4" w:space="0" w:color="auto"/>
              <w:right w:val="single" w:sz="8" w:space="0" w:color="auto"/>
            </w:tcBorders>
            <w:shd w:val="clear" w:color="auto" w:fill="auto"/>
            <w:hideMark/>
          </w:tcPr>
          <w:p w:rsidR="003A4F02" w:rsidRPr="00B11349" w:rsidRDefault="003A4F02" w:rsidP="00B55F96">
            <w:pPr>
              <w:shd w:val="clear" w:color="auto" w:fill="FFFFFF"/>
              <w:suppressAutoHyphens/>
              <w:spacing w:after="0" w:line="212" w:lineRule="exact"/>
              <w:ind w:left="11" w:right="104"/>
              <w:rPr>
                <w:rFonts w:ascii="Times New Roman" w:hAnsi="Times New Roman"/>
                <w:kern w:val="2"/>
                <w:sz w:val="18"/>
                <w:szCs w:val="18"/>
                <w:lang w:eastAsia="en-US"/>
              </w:rPr>
            </w:pPr>
            <w:r w:rsidRPr="00B11349">
              <w:rPr>
                <w:rFonts w:ascii="Times New Roman" w:hAnsi="Times New Roman"/>
                <w:kern w:val="2"/>
                <w:sz w:val="18"/>
                <w:szCs w:val="18"/>
                <w:lang w:eastAsia="en-US"/>
              </w:rPr>
              <w:t>Организация работ по санитарной очистке водоохранных зон в границах поселка и местах активного общего пользования рек Олым, Вшивка и ручья Рудка.</w:t>
            </w:r>
          </w:p>
        </w:tc>
        <w:tc>
          <w:tcPr>
            <w:tcW w:w="458" w:type="pct"/>
            <w:tcBorders>
              <w:top w:val="single" w:sz="4" w:space="0" w:color="auto"/>
              <w:left w:val="nil"/>
              <w:bottom w:val="single" w:sz="4" w:space="0" w:color="auto"/>
              <w:right w:val="single" w:sz="8" w:space="0" w:color="auto"/>
            </w:tcBorders>
            <w:shd w:val="clear" w:color="auto" w:fill="auto"/>
            <w:noWrap/>
            <w:vAlign w:val="center"/>
            <w:hideMark/>
          </w:tcPr>
          <w:p w:rsidR="003A4F02" w:rsidRPr="00B11349" w:rsidRDefault="003A4F02" w:rsidP="00B55F96">
            <w:pPr>
              <w:shd w:val="clear" w:color="auto" w:fill="FFFFFF"/>
              <w:spacing w:after="0"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2012</w:t>
            </w:r>
          </w:p>
        </w:tc>
        <w:tc>
          <w:tcPr>
            <w:tcW w:w="949" w:type="pct"/>
            <w:tcBorders>
              <w:top w:val="single" w:sz="4" w:space="0" w:color="auto"/>
              <w:left w:val="nil"/>
              <w:bottom w:val="single" w:sz="4" w:space="0" w:color="auto"/>
              <w:right w:val="single" w:sz="8" w:space="0" w:color="auto"/>
            </w:tcBorders>
            <w:shd w:val="clear" w:color="auto" w:fill="auto"/>
            <w:vAlign w:val="center"/>
            <w:hideMark/>
          </w:tcPr>
          <w:p w:rsidR="003A4F02" w:rsidRPr="00B11349" w:rsidRDefault="003A4F02" w:rsidP="00B55F96">
            <w:pPr>
              <w:shd w:val="clear" w:color="auto" w:fill="FFFFFF"/>
              <w:spacing w:after="0"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Проект ГП поселка</w:t>
            </w:r>
          </w:p>
        </w:tc>
        <w:tc>
          <w:tcPr>
            <w:tcW w:w="802" w:type="pct"/>
            <w:tcBorders>
              <w:top w:val="single" w:sz="4" w:space="0" w:color="auto"/>
              <w:left w:val="nil"/>
              <w:bottom w:val="single" w:sz="4" w:space="0" w:color="auto"/>
              <w:right w:val="single" w:sz="8" w:space="0" w:color="auto"/>
            </w:tcBorders>
            <w:shd w:val="clear" w:color="auto" w:fill="auto"/>
            <w:vAlign w:val="center"/>
          </w:tcPr>
          <w:p w:rsidR="003A4F02" w:rsidRPr="00B11349" w:rsidRDefault="003A4F02" w:rsidP="00B55F96">
            <w:pPr>
              <w:shd w:val="clear" w:color="auto" w:fill="FFFFFF"/>
              <w:suppressAutoHyphens/>
              <w:spacing w:after="0"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Требования федерального законодательства</w:t>
            </w:r>
          </w:p>
        </w:tc>
        <w:tc>
          <w:tcPr>
            <w:tcW w:w="1022" w:type="pct"/>
            <w:tcBorders>
              <w:top w:val="single" w:sz="4" w:space="0" w:color="auto"/>
              <w:left w:val="nil"/>
              <w:bottom w:val="single" w:sz="4" w:space="0" w:color="auto"/>
              <w:right w:val="single" w:sz="8" w:space="0" w:color="auto"/>
            </w:tcBorders>
            <w:shd w:val="clear" w:color="auto" w:fill="auto"/>
            <w:vAlign w:val="center"/>
          </w:tcPr>
          <w:p w:rsidR="003A4F02" w:rsidRPr="00B11349" w:rsidRDefault="003A4F02" w:rsidP="00B55F96">
            <w:pPr>
              <w:shd w:val="clear" w:color="auto" w:fill="FFFFFF"/>
              <w:spacing w:after="0" w:line="212" w:lineRule="exact"/>
              <w:ind w:left="11" w:right="104"/>
              <w:jc w:val="center"/>
              <w:rPr>
                <w:rFonts w:ascii="Times New Roman" w:hAnsi="Times New Roman"/>
                <w:kern w:val="2"/>
                <w:sz w:val="18"/>
                <w:szCs w:val="18"/>
                <w:lang w:eastAsia="en-US"/>
              </w:rPr>
            </w:pPr>
            <w:r w:rsidRPr="00B11349">
              <w:rPr>
                <w:rFonts w:ascii="Times New Roman" w:hAnsi="Times New Roman"/>
                <w:kern w:val="2"/>
                <w:sz w:val="18"/>
                <w:szCs w:val="18"/>
                <w:lang w:eastAsia="en-US"/>
              </w:rPr>
              <w:t>Восстановление экологического благополучия рекреационных зон</w:t>
            </w:r>
          </w:p>
        </w:tc>
      </w:tr>
    </w:tbl>
    <w:p w:rsidR="003A4F02" w:rsidRDefault="003A4F02" w:rsidP="003A4F02">
      <w:pPr>
        <w:spacing w:after="0"/>
        <w:ind w:firstLine="567"/>
        <w:rPr>
          <w:szCs w:val="20"/>
        </w:rPr>
        <w:sectPr w:rsidR="003A4F02" w:rsidSect="00D57BDD">
          <w:pgSz w:w="16838" w:h="11906" w:orient="landscape"/>
          <w:pgMar w:top="850" w:right="1134" w:bottom="1276" w:left="1134" w:header="708" w:footer="708" w:gutter="0"/>
          <w:cols w:space="708"/>
          <w:titlePg/>
          <w:docGrid w:linePitch="381"/>
        </w:sectPr>
      </w:pPr>
    </w:p>
    <w:p w:rsidR="003A4F02" w:rsidRPr="00D95AAE" w:rsidRDefault="003A4F02" w:rsidP="003A4F02">
      <w:pPr>
        <w:suppressAutoHyphens/>
        <w:spacing w:after="0" w:line="360" w:lineRule="auto"/>
        <w:ind w:right="-6" w:firstLine="567"/>
        <w:rPr>
          <w:rFonts w:eastAsia="Calibri"/>
          <w:sz w:val="24"/>
          <w:lang w:eastAsia="en-US"/>
        </w:rPr>
      </w:pPr>
      <w:bookmarkStart w:id="63" w:name="_Toc310421906"/>
      <w:bookmarkStart w:id="64" w:name="_Toc310726023"/>
      <w:r w:rsidRPr="00D95AAE">
        <w:rPr>
          <w:rFonts w:eastAsia="Calibri"/>
          <w:b/>
          <w:i/>
          <w:iCs/>
          <w:sz w:val="24"/>
          <w:lang w:eastAsia="en-US"/>
        </w:rPr>
        <w:lastRenderedPageBreak/>
        <w:t>Приложение 1</w:t>
      </w:r>
      <w:bookmarkEnd w:id="63"/>
      <w:bookmarkEnd w:id="64"/>
    </w:p>
    <w:p w:rsidR="003A4F02" w:rsidRPr="00974F17" w:rsidRDefault="003A4F02" w:rsidP="003A4F02">
      <w:pPr>
        <w:spacing w:after="0" w:line="360" w:lineRule="auto"/>
        <w:ind w:firstLine="567"/>
        <w:jc w:val="left"/>
        <w:rPr>
          <w:b/>
          <w:bCs/>
          <w:szCs w:val="20"/>
        </w:rPr>
      </w:pPr>
      <w:r w:rsidRPr="00974F17">
        <w:rPr>
          <w:b/>
          <w:bCs/>
          <w:szCs w:val="20"/>
        </w:rPr>
        <w:t>Порядок организации водоохранной зоны водоемов</w:t>
      </w:r>
    </w:p>
    <w:p w:rsidR="003A4F02" w:rsidRPr="00974F17" w:rsidRDefault="003A4F02" w:rsidP="003A4F02">
      <w:pPr>
        <w:spacing w:after="0" w:line="360" w:lineRule="auto"/>
        <w:ind w:firstLine="567"/>
        <w:jc w:val="left"/>
        <w:rPr>
          <w:bCs/>
          <w:i/>
          <w:sz w:val="22"/>
          <w:szCs w:val="20"/>
        </w:rPr>
      </w:pPr>
      <w:r w:rsidRPr="00974F17">
        <w:rPr>
          <w:bCs/>
          <w:i/>
          <w:sz w:val="22"/>
          <w:szCs w:val="20"/>
        </w:rPr>
        <w:t>Выдержка из Водного кодекса ст.6 и 65 Водные объекты общего пользования</w:t>
      </w:r>
    </w:p>
    <w:p w:rsidR="003A4F02" w:rsidRPr="00974F17" w:rsidRDefault="003A4F02" w:rsidP="003A4F02">
      <w:pPr>
        <w:suppressAutoHyphens/>
        <w:spacing w:after="0" w:line="360" w:lineRule="auto"/>
        <w:ind w:right="-6" w:firstLine="567"/>
        <w:rPr>
          <w:rFonts w:eastAsia="Calibri"/>
          <w:bCs/>
          <w:sz w:val="24"/>
          <w:szCs w:val="28"/>
          <w:lang w:eastAsia="en-US"/>
        </w:rPr>
      </w:pPr>
      <w:r w:rsidRPr="00974F17">
        <w:rPr>
          <w:rFonts w:eastAsia="Calibri"/>
          <w:bCs/>
          <w:sz w:val="24"/>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СМИ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3A4F02" w:rsidRPr="00974F17" w:rsidRDefault="003A4F02" w:rsidP="003A4F02">
      <w:pPr>
        <w:suppressAutoHyphens/>
        <w:spacing w:after="0" w:line="360" w:lineRule="auto"/>
        <w:ind w:right="-6" w:firstLine="567"/>
        <w:rPr>
          <w:rFonts w:eastAsia="Calibri"/>
          <w:bCs/>
          <w:sz w:val="24"/>
          <w:szCs w:val="28"/>
          <w:lang w:eastAsia="en-US"/>
        </w:rPr>
      </w:pPr>
      <w:r w:rsidRPr="00974F17">
        <w:rPr>
          <w:rFonts w:eastAsia="Calibri"/>
          <w:bCs/>
          <w:sz w:val="24"/>
          <w:szCs w:val="28"/>
          <w:lang w:eastAsia="en-US"/>
        </w:rPr>
        <w:t>Приказ Минприроды России от 13 августа 2009 г. № 249 «Об утверждении образцов специальных информационных знаков для обозначения границ водоохранных зон и границ прибрежных защитных полос водных объектов».</w:t>
      </w:r>
    </w:p>
    <w:p w:rsidR="003A4F02" w:rsidRPr="00974F17" w:rsidRDefault="003A4F02" w:rsidP="00A11C82">
      <w:pPr>
        <w:suppressAutoHyphens/>
        <w:spacing w:after="0" w:line="360" w:lineRule="auto"/>
        <w:ind w:right="-6" w:firstLine="567"/>
        <w:rPr>
          <w:rFonts w:eastAsia="Calibri"/>
          <w:bCs/>
          <w:sz w:val="24"/>
          <w:szCs w:val="28"/>
          <w:lang w:eastAsia="en-US"/>
        </w:rPr>
      </w:pPr>
      <w:r w:rsidRPr="00974F17">
        <w:rPr>
          <w:rFonts w:eastAsia="Calibri"/>
          <w:bCs/>
          <w:sz w:val="24"/>
          <w:szCs w:val="28"/>
          <w:lang w:eastAsia="en-US"/>
        </w:rPr>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 </w:t>
      </w:r>
    </w:p>
    <w:p w:rsidR="003A4F02" w:rsidRPr="00974F17" w:rsidRDefault="003A4F02" w:rsidP="00A11C82">
      <w:pPr>
        <w:spacing w:after="0" w:line="360" w:lineRule="auto"/>
        <w:ind w:firstLine="567"/>
        <w:rPr>
          <w:sz w:val="24"/>
          <w:szCs w:val="28"/>
        </w:rPr>
      </w:pPr>
      <w:r w:rsidRPr="00974F17">
        <w:rPr>
          <w:rFonts w:eastAsia="Calibri"/>
          <w:bCs/>
          <w:sz w:val="24"/>
          <w:szCs w:val="28"/>
          <w:lang w:eastAsia="en-US"/>
        </w:rPr>
        <w:t xml:space="preserve">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 </w:t>
      </w:r>
      <w:r w:rsidRPr="00974F17">
        <w:rPr>
          <w:rFonts w:eastAsia="Calibri"/>
          <w:bCs/>
          <w:sz w:val="24"/>
          <w:szCs w:val="28"/>
          <w:lang w:eastAsia="en-US"/>
        </w:rPr>
        <w:tab/>
      </w:r>
    </w:p>
    <w:p w:rsidR="006E5045" w:rsidRDefault="006E5045" w:rsidP="00F52937">
      <w:pPr>
        <w:rPr>
          <w:sz w:val="24"/>
          <w:szCs w:val="24"/>
        </w:rPr>
      </w:pPr>
    </w:p>
    <w:p w:rsidR="006E5045" w:rsidRDefault="006E5045" w:rsidP="00F52937">
      <w:pPr>
        <w:rPr>
          <w:sz w:val="24"/>
          <w:szCs w:val="24"/>
        </w:rPr>
      </w:pPr>
    </w:p>
    <w:p w:rsidR="006D4DE0" w:rsidRDefault="006D4DE0" w:rsidP="00F52937">
      <w:pPr>
        <w:rPr>
          <w:sz w:val="24"/>
          <w:szCs w:val="24"/>
        </w:rPr>
      </w:pPr>
    </w:p>
    <w:p w:rsidR="006D4DE0" w:rsidRDefault="006D4DE0" w:rsidP="00F52937">
      <w:pPr>
        <w:rPr>
          <w:sz w:val="24"/>
          <w:szCs w:val="24"/>
        </w:rPr>
      </w:pPr>
    </w:p>
    <w:p w:rsidR="006D4DE0" w:rsidRDefault="006D4DE0" w:rsidP="00F52937">
      <w:pPr>
        <w:rPr>
          <w:sz w:val="24"/>
          <w:szCs w:val="24"/>
        </w:rPr>
      </w:pPr>
    </w:p>
    <w:p w:rsidR="006D4DE0" w:rsidRDefault="006D4DE0" w:rsidP="00F52937">
      <w:pPr>
        <w:rPr>
          <w:sz w:val="24"/>
          <w:szCs w:val="24"/>
        </w:rPr>
      </w:pPr>
    </w:p>
    <w:p w:rsidR="006D4DE0" w:rsidRDefault="006D4DE0" w:rsidP="00F52937">
      <w:pPr>
        <w:rPr>
          <w:sz w:val="24"/>
          <w:szCs w:val="24"/>
        </w:rPr>
      </w:pPr>
    </w:p>
    <w:p w:rsidR="006D4DE0" w:rsidRDefault="006D4DE0" w:rsidP="00F52937">
      <w:pPr>
        <w:rPr>
          <w:sz w:val="24"/>
          <w:szCs w:val="24"/>
        </w:rPr>
      </w:pPr>
    </w:p>
    <w:p w:rsidR="006D4DE0" w:rsidRPr="00914078" w:rsidRDefault="006D4DE0" w:rsidP="00F52937">
      <w:pPr>
        <w:rPr>
          <w:sz w:val="24"/>
          <w:szCs w:val="24"/>
        </w:rPr>
      </w:pPr>
    </w:p>
    <w:p w:rsidR="00F52937" w:rsidRPr="00914078" w:rsidRDefault="00F52937" w:rsidP="00EF1AB1">
      <w:pPr>
        <w:pStyle w:val="2"/>
        <w:numPr>
          <w:ilvl w:val="0"/>
          <w:numId w:val="19"/>
        </w:numPr>
        <w:suppressAutoHyphens/>
        <w:spacing w:before="0" w:line="360" w:lineRule="auto"/>
        <w:jc w:val="center"/>
        <w:rPr>
          <w:rFonts w:ascii="Times New Roman" w:eastAsia="Times New Roman" w:hAnsi="Times New Roman" w:cs="Times New Roman"/>
          <w:color w:val="auto"/>
          <w:kern w:val="32"/>
          <w:sz w:val="30"/>
          <w:szCs w:val="30"/>
        </w:rPr>
      </w:pPr>
      <w:bookmarkStart w:id="65" w:name="_Toc310601748"/>
      <w:bookmarkStart w:id="66" w:name="_Toc320888094"/>
      <w:r w:rsidRPr="00914078">
        <w:rPr>
          <w:rFonts w:ascii="Times New Roman" w:eastAsia="Times New Roman" w:hAnsi="Times New Roman" w:cs="Times New Roman"/>
          <w:color w:val="auto"/>
          <w:kern w:val="32"/>
          <w:sz w:val="30"/>
          <w:szCs w:val="30"/>
        </w:rPr>
        <w:lastRenderedPageBreak/>
        <w:t xml:space="preserve">СОЦИАЛЬНО-ЭКОНОМИЧЕСКОЕ СОСТОЯНИЕ МУНИЦИПАЛЬНОГО ОБРАЗОВАНИЯ «ПОСЕЛОК КАСТОРНОЕ» </w:t>
      </w:r>
      <w:r w:rsidR="006E5045" w:rsidRPr="00914078">
        <w:rPr>
          <w:rFonts w:ascii="Times New Roman" w:eastAsia="Times New Roman" w:hAnsi="Times New Roman" w:cs="Times New Roman"/>
          <w:color w:val="auto"/>
          <w:kern w:val="32"/>
          <w:sz w:val="30"/>
          <w:szCs w:val="30"/>
        </w:rPr>
        <w:t xml:space="preserve"> </w:t>
      </w:r>
      <w:r w:rsidRPr="00914078">
        <w:rPr>
          <w:rFonts w:ascii="Times New Roman" w:eastAsia="Times New Roman" w:hAnsi="Times New Roman" w:cs="Times New Roman"/>
          <w:color w:val="auto"/>
          <w:kern w:val="32"/>
          <w:sz w:val="30"/>
          <w:szCs w:val="30"/>
        </w:rPr>
        <w:t>И ТЕНДЕНЦИИ ЕГО РАЗВИТИЯ</w:t>
      </w:r>
      <w:bookmarkEnd w:id="65"/>
      <w:bookmarkEnd w:id="66"/>
    </w:p>
    <w:p w:rsidR="00F52937" w:rsidRPr="00D14302" w:rsidRDefault="00F52937" w:rsidP="0045340B">
      <w:pPr>
        <w:keepNext/>
        <w:keepLines/>
        <w:spacing w:after="0" w:line="20" w:lineRule="atLeast"/>
        <w:ind w:firstLine="567"/>
        <w:rPr>
          <w:b/>
          <w:szCs w:val="28"/>
        </w:rPr>
      </w:pPr>
    </w:p>
    <w:p w:rsidR="00F52937" w:rsidRPr="006E5045" w:rsidRDefault="00F52937" w:rsidP="0045340B">
      <w:pPr>
        <w:keepNext/>
        <w:keepLines/>
        <w:spacing w:after="0" w:line="360" w:lineRule="auto"/>
        <w:ind w:firstLine="567"/>
        <w:rPr>
          <w:sz w:val="24"/>
          <w:szCs w:val="24"/>
        </w:rPr>
      </w:pPr>
      <w:r w:rsidRPr="006E5045">
        <w:rPr>
          <w:sz w:val="24"/>
          <w:szCs w:val="24"/>
        </w:rPr>
        <w:t>В соответствие со статьей 9 Градостроительного кодекса,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 Следовательно, считается необходимым рассмотрение социально-экономического положения муниципального образования.</w:t>
      </w:r>
    </w:p>
    <w:p w:rsidR="00F52937" w:rsidRPr="006E5045" w:rsidRDefault="00F52937" w:rsidP="0045340B">
      <w:pPr>
        <w:keepNext/>
        <w:keepLines/>
        <w:spacing w:after="0" w:line="360" w:lineRule="auto"/>
        <w:ind w:firstLine="567"/>
        <w:rPr>
          <w:sz w:val="24"/>
          <w:szCs w:val="24"/>
        </w:rPr>
      </w:pPr>
      <w:r w:rsidRPr="006E5045">
        <w:rPr>
          <w:sz w:val="24"/>
          <w:szCs w:val="24"/>
        </w:rPr>
        <w:t>В процессе исследования применялись общенаучные методы, такие как аналитический, монографический, социологический и абстрактно - логический.</w:t>
      </w:r>
    </w:p>
    <w:p w:rsidR="00F52937" w:rsidRPr="006E5045" w:rsidRDefault="00F52937" w:rsidP="0045340B">
      <w:pPr>
        <w:keepNext/>
        <w:keepLines/>
        <w:spacing w:after="0" w:line="360" w:lineRule="auto"/>
        <w:ind w:firstLine="567"/>
        <w:rPr>
          <w:sz w:val="24"/>
          <w:szCs w:val="24"/>
        </w:rPr>
      </w:pPr>
      <w:r w:rsidRPr="006E5045">
        <w:rPr>
          <w:sz w:val="24"/>
          <w:szCs w:val="24"/>
        </w:rPr>
        <w:t>Закономерности развития проблем изучались с помощью конкретных методов: ретроспективного, статистического, демографического, расчетно-конструктивного, экономико-математического.</w:t>
      </w:r>
    </w:p>
    <w:p w:rsidR="00F52937" w:rsidRPr="006E5045" w:rsidRDefault="00F52937" w:rsidP="0045340B">
      <w:pPr>
        <w:keepNext/>
        <w:keepLines/>
        <w:spacing w:after="0" w:line="360" w:lineRule="auto"/>
        <w:ind w:firstLine="567"/>
        <w:rPr>
          <w:sz w:val="24"/>
          <w:szCs w:val="24"/>
        </w:rPr>
      </w:pPr>
      <w:r w:rsidRPr="006E5045">
        <w:rPr>
          <w:sz w:val="24"/>
          <w:szCs w:val="24"/>
        </w:rPr>
        <w:t xml:space="preserve">Источниками информации послужили данные, предоставленные администрацией Муниципального образования «Поселок Касторное» Касторенского района Курской области. </w:t>
      </w:r>
    </w:p>
    <w:p w:rsidR="00F52937" w:rsidRPr="006E5045" w:rsidRDefault="00F52937" w:rsidP="0045340B">
      <w:pPr>
        <w:keepNext/>
        <w:keepLines/>
        <w:spacing w:after="0" w:line="360" w:lineRule="auto"/>
        <w:ind w:firstLine="567"/>
        <w:rPr>
          <w:iCs/>
          <w:sz w:val="24"/>
          <w:szCs w:val="24"/>
        </w:rPr>
      </w:pPr>
      <w:r w:rsidRPr="006E5045">
        <w:rPr>
          <w:iCs/>
          <w:sz w:val="24"/>
          <w:szCs w:val="24"/>
        </w:rPr>
        <w:t xml:space="preserve">Были использованы материалы: </w:t>
      </w:r>
    </w:p>
    <w:p w:rsidR="0045340B" w:rsidRDefault="00F52937" w:rsidP="00EF1AB1">
      <w:pPr>
        <w:pStyle w:val="ac"/>
        <w:keepNext/>
        <w:keepLines/>
        <w:numPr>
          <w:ilvl w:val="0"/>
          <w:numId w:val="1"/>
        </w:numPr>
        <w:tabs>
          <w:tab w:val="left" w:pos="851"/>
        </w:tabs>
        <w:spacing w:after="0" w:line="360" w:lineRule="auto"/>
        <w:ind w:left="851" w:hanging="284"/>
        <w:rPr>
          <w:sz w:val="24"/>
          <w:szCs w:val="24"/>
        </w:rPr>
      </w:pPr>
      <w:r w:rsidRPr="006E5045">
        <w:rPr>
          <w:sz w:val="24"/>
          <w:szCs w:val="24"/>
        </w:rPr>
        <w:t>схемы территориального планирования муниципального образования «Касторенский район» Курской области  (ООО Научно-внедренческий центр  «Регион», г. Долгопрудный, 2009 г.);</w:t>
      </w:r>
      <w:r w:rsidR="0045340B" w:rsidRPr="0045340B">
        <w:rPr>
          <w:sz w:val="24"/>
          <w:szCs w:val="24"/>
        </w:rPr>
        <w:t xml:space="preserve"> </w:t>
      </w:r>
    </w:p>
    <w:p w:rsidR="0045340B" w:rsidRPr="005646A6" w:rsidRDefault="0045340B" w:rsidP="00EF1AB1">
      <w:pPr>
        <w:pStyle w:val="ac"/>
        <w:keepNext/>
        <w:keepLines/>
        <w:numPr>
          <w:ilvl w:val="0"/>
          <w:numId w:val="1"/>
        </w:numPr>
        <w:tabs>
          <w:tab w:val="left" w:pos="851"/>
        </w:tabs>
        <w:spacing w:after="0" w:line="360" w:lineRule="auto"/>
        <w:ind w:left="851" w:hanging="284"/>
        <w:rPr>
          <w:sz w:val="24"/>
          <w:szCs w:val="24"/>
        </w:rPr>
      </w:pPr>
      <w:r w:rsidRPr="006E5045">
        <w:rPr>
          <w:sz w:val="24"/>
          <w:szCs w:val="24"/>
        </w:rPr>
        <w:t xml:space="preserve">а также </w:t>
      </w:r>
      <w:r w:rsidRPr="006E5045">
        <w:rPr>
          <w:iCs/>
          <w:sz w:val="24"/>
          <w:szCs w:val="24"/>
        </w:rPr>
        <w:t>нормативно - справочные материалы, анкетные данные, расчеты.</w:t>
      </w:r>
    </w:p>
    <w:p w:rsidR="00F52937" w:rsidRPr="0045340B" w:rsidRDefault="00F52937" w:rsidP="0045340B">
      <w:pPr>
        <w:keepNext/>
        <w:keepLines/>
        <w:tabs>
          <w:tab w:val="left" w:pos="851"/>
        </w:tabs>
        <w:spacing w:after="0" w:line="360" w:lineRule="auto"/>
        <w:rPr>
          <w:sz w:val="24"/>
          <w:szCs w:val="24"/>
        </w:rPr>
      </w:pPr>
    </w:p>
    <w:p w:rsidR="00D57BDD" w:rsidRPr="005646A6" w:rsidRDefault="00D57BDD" w:rsidP="00EF1AB1">
      <w:pPr>
        <w:pStyle w:val="ac"/>
        <w:keepNext/>
        <w:keepLines/>
        <w:numPr>
          <w:ilvl w:val="1"/>
          <w:numId w:val="19"/>
        </w:numPr>
        <w:spacing w:line="360" w:lineRule="auto"/>
        <w:jc w:val="center"/>
        <w:outlineLvl w:val="2"/>
        <w:rPr>
          <w:rFonts w:ascii="Times New Roman" w:hAnsi="Times New Roman"/>
          <w:b/>
        </w:rPr>
      </w:pPr>
      <w:bookmarkStart w:id="67" w:name="_Toc310601749"/>
      <w:bookmarkStart w:id="68" w:name="_Toc320888095"/>
      <w:r w:rsidRPr="005646A6">
        <w:rPr>
          <w:rFonts w:ascii="Times New Roman" w:hAnsi="Times New Roman"/>
          <w:b/>
        </w:rPr>
        <w:t>К</w:t>
      </w:r>
      <w:r w:rsidR="00205095" w:rsidRPr="005646A6">
        <w:rPr>
          <w:rFonts w:ascii="Times New Roman" w:hAnsi="Times New Roman"/>
          <w:b/>
        </w:rPr>
        <w:t xml:space="preserve">ритерии устойчивого и безопасного развития муниципального образования «поселок </w:t>
      </w:r>
      <w:r w:rsidR="008445C9" w:rsidRPr="005646A6">
        <w:rPr>
          <w:rFonts w:ascii="Times New Roman" w:hAnsi="Times New Roman"/>
          <w:b/>
        </w:rPr>
        <w:t>К</w:t>
      </w:r>
      <w:r w:rsidR="00205095" w:rsidRPr="005646A6">
        <w:rPr>
          <w:rFonts w:ascii="Times New Roman" w:hAnsi="Times New Roman"/>
          <w:b/>
        </w:rPr>
        <w:t>асторное»</w:t>
      </w:r>
      <w:bookmarkEnd w:id="67"/>
      <w:bookmarkEnd w:id="68"/>
    </w:p>
    <w:p w:rsidR="00D57BDD" w:rsidRPr="006E5045" w:rsidRDefault="00D57BDD" w:rsidP="0045340B">
      <w:pPr>
        <w:keepNext/>
        <w:keepLines/>
        <w:spacing w:after="0" w:line="360" w:lineRule="auto"/>
        <w:ind w:firstLine="540"/>
        <w:rPr>
          <w:rFonts w:ascii="Times New Roman" w:hAnsi="Times New Roman"/>
          <w:color w:val="000000"/>
          <w:sz w:val="24"/>
          <w:szCs w:val="24"/>
        </w:rPr>
      </w:pPr>
      <w:r w:rsidRPr="006E5045">
        <w:rPr>
          <w:rFonts w:ascii="Times New Roman" w:hAnsi="Times New Roman"/>
          <w:color w:val="000000"/>
          <w:sz w:val="24"/>
          <w:szCs w:val="24"/>
        </w:rPr>
        <w:t>Критерии устойчивого развития муниципального образования можно сгруппировать в четыре основные группы:</w:t>
      </w:r>
    </w:p>
    <w:p w:rsidR="00D57BDD" w:rsidRPr="006E5045" w:rsidRDefault="00D57BDD" w:rsidP="00EF1AB1">
      <w:pPr>
        <w:keepNext/>
        <w:keepLines/>
        <w:numPr>
          <w:ilvl w:val="1"/>
          <w:numId w:val="2"/>
        </w:numPr>
        <w:spacing w:after="0" w:line="360" w:lineRule="auto"/>
        <w:ind w:right="147"/>
        <w:rPr>
          <w:rFonts w:ascii="Times New Roman" w:hAnsi="Times New Roman"/>
          <w:color w:val="000000"/>
          <w:sz w:val="24"/>
          <w:szCs w:val="24"/>
        </w:rPr>
      </w:pPr>
      <w:r w:rsidRPr="006E5045">
        <w:rPr>
          <w:rFonts w:ascii="Times New Roman" w:hAnsi="Times New Roman"/>
          <w:color w:val="000000"/>
          <w:sz w:val="24"/>
          <w:szCs w:val="24"/>
        </w:rPr>
        <w:t>Демографическая устойчивость.</w:t>
      </w:r>
    </w:p>
    <w:p w:rsidR="00D57BDD" w:rsidRPr="006E5045" w:rsidRDefault="00D57BDD" w:rsidP="00EF1AB1">
      <w:pPr>
        <w:keepNext/>
        <w:keepLines/>
        <w:numPr>
          <w:ilvl w:val="1"/>
          <w:numId w:val="2"/>
        </w:numPr>
        <w:spacing w:after="0" w:line="360" w:lineRule="auto"/>
        <w:ind w:right="147"/>
        <w:rPr>
          <w:rFonts w:ascii="Times New Roman" w:hAnsi="Times New Roman"/>
          <w:color w:val="000000"/>
          <w:sz w:val="24"/>
          <w:szCs w:val="24"/>
        </w:rPr>
      </w:pPr>
      <w:r w:rsidRPr="006E5045">
        <w:rPr>
          <w:rFonts w:ascii="Times New Roman" w:hAnsi="Times New Roman"/>
          <w:color w:val="000000"/>
          <w:sz w:val="24"/>
          <w:szCs w:val="24"/>
        </w:rPr>
        <w:t>Экономический критерий устойчивого развития.</w:t>
      </w:r>
    </w:p>
    <w:p w:rsidR="00D57BDD" w:rsidRPr="006E5045" w:rsidRDefault="00D57BDD" w:rsidP="00EF1AB1">
      <w:pPr>
        <w:keepNext/>
        <w:keepLines/>
        <w:numPr>
          <w:ilvl w:val="1"/>
          <w:numId w:val="2"/>
        </w:numPr>
        <w:spacing w:after="0" w:line="360" w:lineRule="auto"/>
        <w:ind w:right="147"/>
        <w:rPr>
          <w:rFonts w:ascii="Times New Roman" w:hAnsi="Times New Roman"/>
          <w:color w:val="000000"/>
          <w:sz w:val="24"/>
          <w:szCs w:val="24"/>
        </w:rPr>
      </w:pPr>
      <w:r w:rsidRPr="006E5045">
        <w:rPr>
          <w:rFonts w:ascii="Times New Roman" w:hAnsi="Times New Roman"/>
          <w:color w:val="000000"/>
          <w:sz w:val="24"/>
          <w:szCs w:val="24"/>
        </w:rPr>
        <w:t>Социальная составляющая устойчивого развития.</w:t>
      </w:r>
    </w:p>
    <w:p w:rsidR="00D57BDD" w:rsidRPr="006E5045" w:rsidRDefault="00D57BDD" w:rsidP="00EF1AB1">
      <w:pPr>
        <w:keepNext/>
        <w:keepLines/>
        <w:numPr>
          <w:ilvl w:val="1"/>
          <w:numId w:val="2"/>
        </w:numPr>
        <w:spacing w:after="0" w:line="360" w:lineRule="auto"/>
        <w:ind w:left="0" w:right="147" w:firstLine="1080"/>
        <w:rPr>
          <w:rFonts w:ascii="Times New Roman" w:hAnsi="Times New Roman"/>
          <w:sz w:val="24"/>
          <w:szCs w:val="24"/>
        </w:rPr>
      </w:pPr>
      <w:r w:rsidRPr="006E5045">
        <w:rPr>
          <w:rFonts w:ascii="Times New Roman" w:hAnsi="Times New Roman"/>
          <w:color w:val="000000"/>
          <w:sz w:val="24"/>
          <w:szCs w:val="24"/>
        </w:rPr>
        <w:lastRenderedPageBreak/>
        <w:t xml:space="preserve">Экологическая безопасность </w:t>
      </w:r>
      <w:r w:rsidRPr="006E5045">
        <w:rPr>
          <w:rFonts w:ascii="Times New Roman" w:hAnsi="Times New Roman"/>
          <w:sz w:val="24"/>
          <w:szCs w:val="24"/>
        </w:rPr>
        <w:t>(смотри раздел «Комплексная оценка природно-ресурсного потенциала»).</w:t>
      </w:r>
    </w:p>
    <w:p w:rsidR="00D57BDD" w:rsidRPr="006E5045" w:rsidRDefault="00D57BDD" w:rsidP="0045340B">
      <w:pPr>
        <w:keepNext/>
        <w:keepLines/>
        <w:spacing w:after="0" w:line="360" w:lineRule="auto"/>
        <w:ind w:firstLine="567"/>
        <w:rPr>
          <w:rFonts w:ascii="Times New Roman" w:hAnsi="Times New Roman"/>
          <w:sz w:val="24"/>
          <w:szCs w:val="24"/>
        </w:rPr>
      </w:pPr>
      <w:r w:rsidRPr="006E5045">
        <w:rPr>
          <w:rFonts w:ascii="Times New Roman" w:hAnsi="Times New Roman"/>
          <w:b/>
          <w:sz w:val="24"/>
          <w:szCs w:val="24"/>
        </w:rPr>
        <w:t>Демографическая устойчивость</w:t>
      </w:r>
      <w:r w:rsidRPr="006E5045">
        <w:rPr>
          <w:rFonts w:ascii="Times New Roman" w:hAnsi="Times New Roman"/>
          <w:sz w:val="24"/>
          <w:szCs w:val="24"/>
        </w:rPr>
        <w:t xml:space="preserve"> – это превышение естественного прироста населения над механическим и, соответственно, рождаемости над смертностью.</w:t>
      </w:r>
    </w:p>
    <w:p w:rsidR="00D57BDD" w:rsidRPr="006E5045" w:rsidRDefault="00D57BDD" w:rsidP="0045340B">
      <w:pPr>
        <w:keepNext/>
        <w:keepLines/>
        <w:spacing w:after="0" w:line="360" w:lineRule="auto"/>
        <w:ind w:firstLine="567"/>
        <w:rPr>
          <w:rFonts w:ascii="Times New Roman" w:hAnsi="Times New Roman"/>
          <w:sz w:val="24"/>
          <w:szCs w:val="24"/>
        </w:rPr>
      </w:pPr>
      <w:r w:rsidRPr="006E5045">
        <w:rPr>
          <w:rFonts w:ascii="Times New Roman" w:hAnsi="Times New Roman"/>
          <w:b/>
          <w:sz w:val="24"/>
          <w:szCs w:val="24"/>
        </w:rPr>
        <w:t>Экономический критерий устойчивого развития поселения.</w:t>
      </w:r>
      <w:r w:rsidRPr="006E5045">
        <w:rPr>
          <w:rFonts w:ascii="Times New Roman" w:hAnsi="Times New Roman"/>
          <w:sz w:val="24"/>
          <w:szCs w:val="24"/>
        </w:rPr>
        <w:t xml:space="preserve"> В условиях отсутствия точных данных о структуре и динамике доходов населения, опосредованным показателем экономической составляющей устойчивости становится занятость или рабочие места. Среднестатистические (нормативные) размеры этих показателей следующие: 50% (от всего населения) – это работающие (получающие зарплату не ниже прожиточного минимума). </w:t>
      </w:r>
    </w:p>
    <w:p w:rsidR="00D57BDD" w:rsidRPr="006E5045" w:rsidRDefault="00D57BDD" w:rsidP="0045340B">
      <w:pPr>
        <w:keepNext/>
        <w:keepLines/>
        <w:spacing w:after="0" w:line="360" w:lineRule="auto"/>
        <w:ind w:firstLine="567"/>
        <w:rPr>
          <w:rFonts w:ascii="Times New Roman" w:hAnsi="Times New Roman"/>
          <w:sz w:val="24"/>
          <w:szCs w:val="24"/>
        </w:rPr>
      </w:pPr>
      <w:r w:rsidRPr="006E5045">
        <w:rPr>
          <w:rFonts w:ascii="Times New Roman" w:hAnsi="Times New Roman"/>
          <w:b/>
          <w:sz w:val="24"/>
          <w:szCs w:val="24"/>
        </w:rPr>
        <w:t>Социальная составляющая устойчивого развития.</w:t>
      </w:r>
      <w:r w:rsidRPr="006E5045">
        <w:rPr>
          <w:rFonts w:ascii="Times New Roman" w:hAnsi="Times New Roman"/>
          <w:sz w:val="24"/>
          <w:szCs w:val="24"/>
        </w:rPr>
        <w:t xml:space="preserve"> Из большого количества нормативных критериев (обеспеченности школами, детскими дошкольными учреждениями, инженерными сетями, дорогами, соцкультбытом и др.) наиболее приоритетным является средняя обеспеченность населения жильем. Е</w:t>
      </w:r>
      <w:r w:rsidRPr="006E5045">
        <w:rPr>
          <w:sz w:val="24"/>
          <w:szCs w:val="24"/>
        </w:rPr>
        <w:t>е</w:t>
      </w:r>
      <w:r w:rsidRPr="006E5045">
        <w:rPr>
          <w:rFonts w:ascii="Times New Roman" w:hAnsi="Times New Roman"/>
          <w:sz w:val="24"/>
          <w:szCs w:val="24"/>
        </w:rPr>
        <w:t xml:space="preserve"> рост возможен как за счет реконструкции и модернизации существующего жилья, так и, частично, в результате нового строительства за счет всех источников финансирования.</w:t>
      </w:r>
    </w:p>
    <w:p w:rsidR="00D57BDD" w:rsidRPr="006E5045" w:rsidRDefault="00D57BDD" w:rsidP="0045340B">
      <w:pPr>
        <w:keepNext/>
        <w:keepLines/>
        <w:spacing w:after="0" w:line="360" w:lineRule="auto"/>
        <w:ind w:firstLine="567"/>
        <w:rPr>
          <w:rFonts w:ascii="Times New Roman" w:hAnsi="Times New Roman"/>
          <w:sz w:val="24"/>
          <w:szCs w:val="24"/>
        </w:rPr>
      </w:pPr>
      <w:r w:rsidRPr="006E5045">
        <w:rPr>
          <w:rFonts w:ascii="Times New Roman" w:hAnsi="Times New Roman"/>
          <w:sz w:val="24"/>
          <w:szCs w:val="24"/>
        </w:rPr>
        <w:t>В соответствие со схемы территориального планирован</w:t>
      </w:r>
      <w:r w:rsidRPr="006E5045">
        <w:rPr>
          <w:rFonts w:ascii="Times New Roman" w:hAnsi="Times New Roman"/>
          <w:iCs/>
          <w:sz w:val="24"/>
          <w:szCs w:val="24"/>
        </w:rPr>
        <w:t xml:space="preserve">ия муниципального образования «Касторенский район» Курской области  </w:t>
      </w:r>
      <w:r w:rsidRPr="006E5045">
        <w:rPr>
          <w:rFonts w:ascii="Times New Roman" w:hAnsi="Times New Roman"/>
          <w:sz w:val="24"/>
          <w:szCs w:val="24"/>
        </w:rPr>
        <w:t>выделены 2 возможных сценария социально-экономического развития муниципального района:</w:t>
      </w:r>
    </w:p>
    <w:p w:rsidR="00D57BDD" w:rsidRPr="006E5045" w:rsidRDefault="00D57BDD" w:rsidP="0045340B">
      <w:pPr>
        <w:keepNext/>
        <w:keepLines/>
        <w:spacing w:after="0" w:line="360" w:lineRule="auto"/>
        <w:ind w:firstLine="567"/>
        <w:rPr>
          <w:rFonts w:ascii="Times New Roman" w:hAnsi="Times New Roman"/>
          <w:bCs/>
          <w:sz w:val="24"/>
          <w:szCs w:val="24"/>
        </w:rPr>
      </w:pPr>
      <w:r w:rsidRPr="006E5045">
        <w:rPr>
          <w:rFonts w:ascii="Times New Roman" w:hAnsi="Times New Roman"/>
          <w:b/>
          <w:bCs/>
          <w:sz w:val="24"/>
          <w:szCs w:val="24"/>
        </w:rPr>
        <w:t>Сценарий инерционного развития</w:t>
      </w:r>
      <w:r w:rsidRPr="006E5045">
        <w:rPr>
          <w:rFonts w:ascii="Times New Roman" w:hAnsi="Times New Roman"/>
          <w:bCs/>
          <w:sz w:val="24"/>
          <w:szCs w:val="24"/>
        </w:rPr>
        <w:t xml:space="preserve"> связан, прежде всего, с сохранением современных тенденций развития экономики, а именно, незначительного компенсационного роста промышленного производства, восстановление сельского хозяйства, развитие свиноводческого направления; и консервацией проблем в социальной сфере: неблагоприятной демографической ситуацией (естественной и миграционной убыли населения, старения населения); консервацией проблем в социальной сфере. При реализации данного сценария развитие района, а следовательно</w:t>
      </w:r>
      <w:r w:rsidR="00BA08D0">
        <w:rPr>
          <w:rFonts w:ascii="Times New Roman" w:hAnsi="Times New Roman"/>
          <w:bCs/>
          <w:sz w:val="24"/>
          <w:szCs w:val="24"/>
        </w:rPr>
        <w:t>,</w:t>
      </w:r>
      <w:r w:rsidRPr="006E5045">
        <w:rPr>
          <w:rFonts w:ascii="Times New Roman" w:hAnsi="Times New Roman"/>
          <w:bCs/>
          <w:sz w:val="24"/>
          <w:szCs w:val="24"/>
        </w:rPr>
        <w:t xml:space="preserve"> и пос</w:t>
      </w:r>
      <w:r w:rsidRPr="006E5045">
        <w:rPr>
          <w:bCs/>
          <w:sz w:val="24"/>
          <w:szCs w:val="24"/>
        </w:rPr>
        <w:t>е</w:t>
      </w:r>
      <w:r w:rsidRPr="006E5045">
        <w:rPr>
          <w:rFonts w:ascii="Times New Roman" w:hAnsi="Times New Roman"/>
          <w:bCs/>
          <w:sz w:val="24"/>
          <w:szCs w:val="24"/>
        </w:rPr>
        <w:t xml:space="preserve">лка Касторное будет происходить медленно, никаких крупных программ реализовано не будет. </w:t>
      </w:r>
    </w:p>
    <w:p w:rsidR="00D57BDD" w:rsidRPr="006E5045" w:rsidRDefault="00D57BDD" w:rsidP="0045340B">
      <w:pPr>
        <w:keepNext/>
        <w:keepLines/>
        <w:spacing w:after="0" w:line="360" w:lineRule="auto"/>
        <w:ind w:firstLine="567"/>
        <w:rPr>
          <w:rFonts w:ascii="Times New Roman" w:hAnsi="Times New Roman"/>
          <w:sz w:val="24"/>
          <w:szCs w:val="24"/>
        </w:rPr>
      </w:pPr>
      <w:r w:rsidRPr="006E5045">
        <w:rPr>
          <w:rFonts w:ascii="Times New Roman" w:hAnsi="Times New Roman"/>
          <w:sz w:val="24"/>
          <w:szCs w:val="24"/>
        </w:rPr>
        <w:t>В результате весь район останется неразвитой территорией в Курской области, усилится поток трудовых миграций за пределы района, что постепенно будет способствовать росту миграционного оттока. Данный сценарий предполагает консервацию диспропорций социально–экономического развития.</w:t>
      </w:r>
    </w:p>
    <w:p w:rsidR="00D57BDD" w:rsidRPr="006E5045" w:rsidRDefault="00D57BDD" w:rsidP="0045340B">
      <w:pPr>
        <w:keepNext/>
        <w:keepLines/>
        <w:spacing w:after="0" w:line="360" w:lineRule="auto"/>
        <w:ind w:firstLine="567"/>
        <w:rPr>
          <w:rFonts w:ascii="Times New Roman" w:hAnsi="Times New Roman"/>
          <w:bCs/>
          <w:color w:val="FF0000"/>
          <w:sz w:val="24"/>
          <w:szCs w:val="24"/>
        </w:rPr>
      </w:pPr>
      <w:r w:rsidRPr="006E5045">
        <w:rPr>
          <w:rFonts w:ascii="Times New Roman" w:hAnsi="Times New Roman"/>
          <w:b/>
          <w:bCs/>
          <w:sz w:val="24"/>
          <w:szCs w:val="24"/>
        </w:rPr>
        <w:t>Сценарий инновационно – прорывной</w:t>
      </w:r>
      <w:r w:rsidRPr="006E5045">
        <w:rPr>
          <w:rFonts w:ascii="Times New Roman" w:hAnsi="Times New Roman"/>
          <w:bCs/>
          <w:sz w:val="24"/>
          <w:szCs w:val="24"/>
        </w:rPr>
        <w:t xml:space="preserve"> предполагает реализацию ряда программ социально–экономического развития, в результате которых произойдет увеличение темпов роста экономики района, диверсификация отраслевой структуры. </w:t>
      </w:r>
    </w:p>
    <w:p w:rsidR="00D57BDD" w:rsidRPr="006E5045" w:rsidRDefault="00D57BDD" w:rsidP="0045340B">
      <w:pPr>
        <w:keepNext/>
        <w:keepLines/>
        <w:spacing w:after="0" w:line="360" w:lineRule="auto"/>
        <w:ind w:firstLine="567"/>
        <w:rPr>
          <w:rFonts w:ascii="Times New Roman" w:hAnsi="Times New Roman"/>
          <w:sz w:val="24"/>
          <w:szCs w:val="24"/>
        </w:rPr>
      </w:pPr>
      <w:r w:rsidRPr="006E5045">
        <w:rPr>
          <w:rFonts w:ascii="Times New Roman" w:hAnsi="Times New Roman"/>
          <w:sz w:val="24"/>
          <w:szCs w:val="24"/>
        </w:rPr>
        <w:lastRenderedPageBreak/>
        <w:t>Интенсификация хозяйства приведет к росту производительности труда, а как следствие сокращению занятости на предприятиях, однако в связи с созданием новых производств общая численность занятых не сократится. С другой стороны усилится потребность в более квалифицированных кадрах, что наряду с привлечением населения, в настоящее время работающего в других регионах, привлечет в пос</w:t>
      </w:r>
      <w:r w:rsidRPr="006E5045">
        <w:rPr>
          <w:sz w:val="24"/>
          <w:szCs w:val="24"/>
        </w:rPr>
        <w:t>е</w:t>
      </w:r>
      <w:r w:rsidRPr="006E5045">
        <w:rPr>
          <w:rFonts w:ascii="Times New Roman" w:hAnsi="Times New Roman"/>
          <w:sz w:val="24"/>
          <w:szCs w:val="24"/>
        </w:rPr>
        <w:t>лок  новых, более квалифицированных специалистов. Усиление специализации труда приведет к реформированию системы профессионального образования.</w:t>
      </w:r>
    </w:p>
    <w:p w:rsidR="00D57BDD" w:rsidRPr="006E5045" w:rsidRDefault="00D57BDD" w:rsidP="0045340B">
      <w:pPr>
        <w:keepNext/>
        <w:keepLines/>
        <w:spacing w:after="0" w:line="360" w:lineRule="auto"/>
        <w:ind w:firstLine="567"/>
        <w:rPr>
          <w:rFonts w:ascii="Times New Roman" w:hAnsi="Times New Roman"/>
          <w:sz w:val="24"/>
          <w:szCs w:val="24"/>
        </w:rPr>
      </w:pPr>
      <w:r w:rsidRPr="006E5045">
        <w:rPr>
          <w:rFonts w:ascii="Times New Roman" w:hAnsi="Times New Roman"/>
          <w:sz w:val="24"/>
          <w:szCs w:val="24"/>
        </w:rPr>
        <w:t xml:space="preserve">Поселок не может развиваться вне общих тенденций для области и района. Общее улучшение экономической ситуации в Курске и Касторенском районе приведет к росту доходов населения поселка и, как следствие, интенсификации процесса субурбанизации. </w:t>
      </w:r>
    </w:p>
    <w:p w:rsidR="00D57BDD" w:rsidRPr="006E5045" w:rsidRDefault="00D57BDD" w:rsidP="0045340B">
      <w:pPr>
        <w:keepNext/>
        <w:keepLines/>
        <w:spacing w:after="0" w:line="360" w:lineRule="auto"/>
        <w:ind w:firstLine="567"/>
        <w:rPr>
          <w:rFonts w:ascii="Times New Roman" w:hAnsi="Times New Roman"/>
          <w:sz w:val="24"/>
          <w:szCs w:val="24"/>
        </w:rPr>
      </w:pPr>
      <w:r w:rsidRPr="006E5045">
        <w:rPr>
          <w:rFonts w:ascii="Times New Roman" w:hAnsi="Times New Roman"/>
          <w:sz w:val="24"/>
          <w:szCs w:val="24"/>
        </w:rPr>
        <w:t>На первую очередь реализации Генерального плана снижение численности населения пос</w:t>
      </w:r>
      <w:r w:rsidRPr="006E5045">
        <w:rPr>
          <w:sz w:val="24"/>
          <w:szCs w:val="24"/>
        </w:rPr>
        <w:t>е</w:t>
      </w:r>
      <w:r w:rsidRPr="006E5045">
        <w:rPr>
          <w:rFonts w:ascii="Times New Roman" w:hAnsi="Times New Roman"/>
          <w:sz w:val="24"/>
          <w:szCs w:val="24"/>
        </w:rPr>
        <w:t>лка сохранится и при реализации данного сценария, однако темп сокращения существенно замедлится, преимущественно за счет миграционного притока, что возможно приведет к незначительному увеличению численности на расч</w:t>
      </w:r>
      <w:r w:rsidRPr="006E5045">
        <w:rPr>
          <w:sz w:val="24"/>
          <w:szCs w:val="24"/>
        </w:rPr>
        <w:t>е</w:t>
      </w:r>
      <w:r w:rsidRPr="006E5045">
        <w:rPr>
          <w:rFonts w:ascii="Times New Roman" w:hAnsi="Times New Roman"/>
          <w:sz w:val="24"/>
          <w:szCs w:val="24"/>
        </w:rPr>
        <w:t>тный срок.</w:t>
      </w:r>
    </w:p>
    <w:p w:rsidR="00D57BDD" w:rsidRPr="006E5045" w:rsidRDefault="00D57BDD" w:rsidP="0045340B">
      <w:pPr>
        <w:keepNext/>
        <w:keepLines/>
        <w:spacing w:after="0" w:line="360" w:lineRule="auto"/>
        <w:ind w:firstLine="567"/>
        <w:rPr>
          <w:rFonts w:ascii="Times New Roman" w:hAnsi="Times New Roman"/>
          <w:sz w:val="24"/>
          <w:szCs w:val="24"/>
        </w:rPr>
      </w:pPr>
      <w:r w:rsidRPr="006E5045">
        <w:rPr>
          <w:rFonts w:ascii="Times New Roman" w:hAnsi="Times New Roman"/>
          <w:sz w:val="24"/>
          <w:szCs w:val="24"/>
        </w:rPr>
        <w:t>В социальной сфере удастся добиться адресности в использовании бюджетных средств, повышения доступности базовых услуг, что приведет к общему улучшению социальной обстановки.</w:t>
      </w:r>
    </w:p>
    <w:p w:rsidR="00D57BDD" w:rsidRPr="006E5045" w:rsidRDefault="00D57BDD" w:rsidP="0045340B">
      <w:pPr>
        <w:keepNext/>
        <w:keepLines/>
        <w:spacing w:after="0" w:line="360" w:lineRule="auto"/>
        <w:ind w:firstLine="567"/>
        <w:rPr>
          <w:rFonts w:ascii="Times New Roman" w:hAnsi="Times New Roman"/>
          <w:sz w:val="24"/>
          <w:szCs w:val="24"/>
        </w:rPr>
      </w:pPr>
      <w:r w:rsidRPr="006E5045">
        <w:rPr>
          <w:rFonts w:ascii="Times New Roman" w:hAnsi="Times New Roman"/>
          <w:sz w:val="24"/>
          <w:szCs w:val="24"/>
        </w:rPr>
        <w:t>Создание новых квалифицированных и высокооплачиваемых рабочих мест позволит удержать часть населения, в настоящее время уезжающего работать в другие регионы, однако это возможно только при улучшении уровня благоустройства в п. Касторное.</w:t>
      </w:r>
    </w:p>
    <w:p w:rsidR="004F2904" w:rsidRPr="006E5045" w:rsidRDefault="00D57BDD" w:rsidP="00817EFA">
      <w:pPr>
        <w:keepNext/>
        <w:keepLines/>
        <w:spacing w:after="0" w:line="360" w:lineRule="auto"/>
        <w:ind w:firstLine="567"/>
        <w:rPr>
          <w:rFonts w:ascii="Times New Roman" w:hAnsi="Times New Roman"/>
          <w:sz w:val="24"/>
          <w:szCs w:val="24"/>
        </w:rPr>
      </w:pPr>
      <w:r w:rsidRPr="006E5045">
        <w:rPr>
          <w:rFonts w:ascii="Times New Roman" w:hAnsi="Times New Roman"/>
          <w:sz w:val="24"/>
          <w:szCs w:val="24"/>
        </w:rPr>
        <w:t>В рамках выбранного инновационно – прорывного сценария ожидается улучшение социально–экономической ситуации, интенсификация процесса концентрации населении в п. Касторное и как следствие возможность реализации важных перспективных объектов в пос</w:t>
      </w:r>
      <w:r w:rsidRPr="006E5045">
        <w:rPr>
          <w:sz w:val="24"/>
          <w:szCs w:val="24"/>
        </w:rPr>
        <w:t>е</w:t>
      </w:r>
      <w:r w:rsidRPr="006E5045">
        <w:rPr>
          <w:rFonts w:ascii="Times New Roman" w:hAnsi="Times New Roman"/>
          <w:sz w:val="24"/>
          <w:szCs w:val="24"/>
        </w:rPr>
        <w:t>лке.</w:t>
      </w:r>
    </w:p>
    <w:p w:rsidR="004F2904" w:rsidRPr="006E5045" w:rsidRDefault="004F2904" w:rsidP="0045340B">
      <w:pPr>
        <w:keepNext/>
        <w:keepLines/>
        <w:spacing w:after="0" w:line="360" w:lineRule="auto"/>
        <w:ind w:firstLine="567"/>
        <w:rPr>
          <w:rFonts w:ascii="Times New Roman" w:hAnsi="Times New Roman"/>
          <w:sz w:val="24"/>
          <w:szCs w:val="24"/>
        </w:rPr>
      </w:pPr>
    </w:p>
    <w:p w:rsidR="00817EFA" w:rsidRPr="00817EFA" w:rsidRDefault="004F2904" w:rsidP="00EF1AB1">
      <w:pPr>
        <w:pStyle w:val="ac"/>
        <w:keepNext/>
        <w:keepLines/>
        <w:numPr>
          <w:ilvl w:val="1"/>
          <w:numId w:val="19"/>
        </w:numPr>
        <w:spacing w:after="0" w:line="360" w:lineRule="auto"/>
        <w:ind w:firstLine="567"/>
        <w:jc w:val="center"/>
        <w:outlineLvl w:val="2"/>
        <w:rPr>
          <w:rFonts w:ascii="Times New Roman" w:hAnsi="Times New Roman"/>
          <w:sz w:val="24"/>
          <w:szCs w:val="24"/>
        </w:rPr>
      </w:pPr>
      <w:bookmarkStart w:id="69" w:name="_Toc310601750"/>
      <w:bookmarkStart w:id="70" w:name="_Toc320888096"/>
      <w:r w:rsidRPr="00817EFA">
        <w:rPr>
          <w:rFonts w:ascii="Times New Roman" w:hAnsi="Times New Roman"/>
          <w:b/>
          <w:sz w:val="30"/>
          <w:szCs w:val="30"/>
        </w:rPr>
        <w:t>Д</w:t>
      </w:r>
      <w:r w:rsidR="00205095" w:rsidRPr="00817EFA">
        <w:rPr>
          <w:rFonts w:ascii="Times New Roman" w:hAnsi="Times New Roman"/>
          <w:b/>
          <w:sz w:val="30"/>
          <w:szCs w:val="30"/>
        </w:rPr>
        <w:t>емографическая ситуация. Прогноз численности населения</w:t>
      </w:r>
      <w:bookmarkEnd w:id="69"/>
      <w:bookmarkEnd w:id="70"/>
    </w:p>
    <w:p w:rsidR="004F2904" w:rsidRDefault="004F2904" w:rsidP="007C1495">
      <w:pPr>
        <w:spacing w:after="0" w:line="360" w:lineRule="auto"/>
        <w:ind w:firstLine="567"/>
        <w:rPr>
          <w:rFonts w:ascii="Times New Roman" w:hAnsi="Times New Roman"/>
          <w:sz w:val="24"/>
          <w:szCs w:val="24"/>
        </w:rPr>
      </w:pPr>
      <w:r w:rsidRPr="00817EFA">
        <w:rPr>
          <w:rFonts w:ascii="Times New Roman" w:hAnsi="Times New Roman"/>
          <w:sz w:val="24"/>
          <w:szCs w:val="24"/>
        </w:rPr>
        <w:t>Современная демографическая ситуация России близка к экстремальной: ежегодно численность населения с начала 90-х годов сокращается в среднем на миллион человек. По продолжительности жизни наше общество вернулось на 40 лет назад, к уровню послевоенных лет. Это – следствие растущей смертности в результате низкого уровня жизни населения, высокого уровня младенческой смертности, а также ненадежной финансовой базы здраво</w:t>
      </w:r>
      <w:r w:rsidR="00BA08D0" w:rsidRPr="00817EFA">
        <w:rPr>
          <w:rFonts w:ascii="Times New Roman" w:hAnsi="Times New Roman"/>
          <w:sz w:val="24"/>
          <w:szCs w:val="24"/>
        </w:rPr>
        <w:t>о</w:t>
      </w:r>
      <w:r w:rsidRPr="00817EFA">
        <w:rPr>
          <w:rFonts w:ascii="Times New Roman" w:hAnsi="Times New Roman"/>
          <w:sz w:val="24"/>
          <w:szCs w:val="24"/>
        </w:rPr>
        <w:t>х</w:t>
      </w:r>
      <w:r w:rsidR="00BA08D0" w:rsidRPr="00817EFA">
        <w:rPr>
          <w:rFonts w:ascii="Times New Roman" w:hAnsi="Times New Roman"/>
          <w:sz w:val="24"/>
          <w:szCs w:val="24"/>
        </w:rPr>
        <w:t>ра</w:t>
      </w:r>
      <w:r w:rsidRPr="00817EFA">
        <w:rPr>
          <w:rFonts w:ascii="Times New Roman" w:hAnsi="Times New Roman"/>
          <w:sz w:val="24"/>
          <w:szCs w:val="24"/>
        </w:rPr>
        <w:t>н</w:t>
      </w:r>
      <w:r w:rsidR="00BA08D0" w:rsidRPr="00817EFA">
        <w:rPr>
          <w:rFonts w:ascii="Times New Roman" w:hAnsi="Times New Roman"/>
          <w:sz w:val="24"/>
          <w:szCs w:val="24"/>
        </w:rPr>
        <w:t>е</w:t>
      </w:r>
      <w:r w:rsidRPr="00817EFA">
        <w:rPr>
          <w:rFonts w:ascii="Times New Roman" w:hAnsi="Times New Roman"/>
          <w:sz w:val="24"/>
          <w:szCs w:val="24"/>
        </w:rPr>
        <w:t xml:space="preserve">ния. </w:t>
      </w:r>
    </w:p>
    <w:p w:rsidR="005D4543" w:rsidRPr="00817EFA" w:rsidRDefault="005D4543" w:rsidP="007C1495">
      <w:pPr>
        <w:spacing w:after="0" w:line="360" w:lineRule="auto"/>
        <w:ind w:firstLine="567"/>
        <w:rPr>
          <w:rFonts w:ascii="Times New Roman" w:hAnsi="Times New Roman"/>
          <w:sz w:val="24"/>
          <w:szCs w:val="24"/>
        </w:rPr>
      </w:pPr>
    </w:p>
    <w:p w:rsidR="004F2904" w:rsidRPr="006E5045" w:rsidRDefault="004F2904" w:rsidP="004F2904">
      <w:pPr>
        <w:spacing w:after="0" w:line="360" w:lineRule="auto"/>
        <w:ind w:firstLine="540"/>
        <w:rPr>
          <w:rFonts w:ascii="Times New Roman" w:hAnsi="Times New Roman"/>
          <w:b/>
          <w:i/>
          <w:sz w:val="24"/>
          <w:szCs w:val="24"/>
        </w:rPr>
      </w:pPr>
      <w:r w:rsidRPr="006E5045">
        <w:rPr>
          <w:rFonts w:ascii="Times New Roman" w:hAnsi="Times New Roman"/>
          <w:b/>
          <w:i/>
          <w:sz w:val="24"/>
          <w:szCs w:val="24"/>
        </w:rPr>
        <w:lastRenderedPageBreak/>
        <w:t>Динамика численности населения</w:t>
      </w:r>
    </w:p>
    <w:p w:rsidR="004F2904" w:rsidRPr="006E5045" w:rsidRDefault="004F2904" w:rsidP="004F2904">
      <w:pPr>
        <w:spacing w:after="0" w:line="360" w:lineRule="auto"/>
        <w:ind w:firstLine="567"/>
        <w:rPr>
          <w:rFonts w:ascii="Times New Roman" w:hAnsi="Times New Roman"/>
          <w:sz w:val="24"/>
          <w:szCs w:val="24"/>
        </w:rPr>
      </w:pPr>
      <w:r w:rsidRPr="006E5045">
        <w:rPr>
          <w:rFonts w:ascii="Times New Roman" w:hAnsi="Times New Roman"/>
          <w:sz w:val="24"/>
          <w:szCs w:val="24"/>
        </w:rPr>
        <w:t>Ретроспективный анализ динамики численности населения муниципального образования «пос</w:t>
      </w:r>
      <w:r w:rsidRPr="006E5045">
        <w:rPr>
          <w:sz w:val="24"/>
          <w:szCs w:val="24"/>
        </w:rPr>
        <w:t>е</w:t>
      </w:r>
      <w:r w:rsidRPr="006E5045">
        <w:rPr>
          <w:rFonts w:ascii="Times New Roman" w:hAnsi="Times New Roman"/>
          <w:sz w:val="24"/>
          <w:szCs w:val="24"/>
        </w:rPr>
        <w:t xml:space="preserve">лок Касторное» позволяет выявить основные долгосрочные тенденции демографического развития и более объективно оценить современные процессы, а так же предположить некое видение их изменения во времени. </w:t>
      </w:r>
    </w:p>
    <w:p w:rsidR="004F2904" w:rsidRPr="006E5045" w:rsidRDefault="004F2904" w:rsidP="004F2904">
      <w:pPr>
        <w:spacing w:after="0" w:line="360" w:lineRule="auto"/>
        <w:ind w:firstLine="567"/>
        <w:rPr>
          <w:rFonts w:ascii="Times New Roman" w:hAnsi="Times New Roman"/>
          <w:sz w:val="24"/>
          <w:szCs w:val="24"/>
        </w:rPr>
      </w:pPr>
      <w:r w:rsidRPr="006E5045">
        <w:rPr>
          <w:rFonts w:ascii="Times New Roman" w:hAnsi="Times New Roman"/>
          <w:sz w:val="24"/>
          <w:szCs w:val="24"/>
        </w:rPr>
        <w:t>На 1 января 2011 года численность населения по предварительным данным в поселке составляла 3,8 тыс. человек. В соответствии с Генеральным планом пос</w:t>
      </w:r>
      <w:r w:rsidRPr="006E5045">
        <w:rPr>
          <w:sz w:val="24"/>
          <w:szCs w:val="24"/>
        </w:rPr>
        <w:t>е</w:t>
      </w:r>
      <w:r w:rsidRPr="006E5045">
        <w:rPr>
          <w:rFonts w:ascii="Times New Roman" w:hAnsi="Times New Roman"/>
          <w:sz w:val="24"/>
          <w:szCs w:val="24"/>
        </w:rPr>
        <w:t>лка, разработанным в 1990 г., численность за 20 лет сократилась на 1,2 тысячи или 23,5 % (с 5,0 тыс. до 3,8 тыс. человек). Положительную тенденцию можно зафиксировать только в последние годы, а именно в 2010-2011гг, когда население пос</w:t>
      </w:r>
      <w:r w:rsidRPr="006E5045">
        <w:rPr>
          <w:sz w:val="24"/>
          <w:szCs w:val="24"/>
        </w:rPr>
        <w:t>е</w:t>
      </w:r>
      <w:r w:rsidRPr="006E5045">
        <w:rPr>
          <w:rFonts w:ascii="Times New Roman" w:hAnsi="Times New Roman"/>
          <w:sz w:val="24"/>
          <w:szCs w:val="24"/>
        </w:rPr>
        <w:t>лка увеличилось на 32 человека.</w:t>
      </w:r>
    </w:p>
    <w:p w:rsidR="004F2904" w:rsidRPr="006E5045" w:rsidRDefault="004F2904" w:rsidP="004F2904">
      <w:pPr>
        <w:pStyle w:val="ad"/>
        <w:keepNext/>
        <w:suppressAutoHyphens/>
        <w:spacing w:after="0"/>
        <w:ind w:right="235"/>
        <w:jc w:val="center"/>
        <w:rPr>
          <w:rFonts w:ascii="Times New Roman" w:hAnsi="Times New Roman"/>
          <w:color w:val="auto"/>
          <w:sz w:val="24"/>
          <w:szCs w:val="24"/>
        </w:rPr>
      </w:pPr>
      <w:r w:rsidRPr="006E5045">
        <w:rPr>
          <w:rFonts w:ascii="Times New Roman" w:hAnsi="Times New Roman"/>
          <w:color w:val="auto"/>
          <w:sz w:val="24"/>
          <w:szCs w:val="24"/>
        </w:rPr>
        <w:t>Рисунок 1 – Динамика численности населения МО «поселок Касторное»</w:t>
      </w:r>
    </w:p>
    <w:p w:rsidR="004F2904" w:rsidRPr="006E5045" w:rsidRDefault="004F2904" w:rsidP="004F2904">
      <w:pPr>
        <w:spacing w:after="0" w:line="360" w:lineRule="auto"/>
        <w:rPr>
          <w:sz w:val="24"/>
          <w:szCs w:val="24"/>
        </w:rPr>
      </w:pPr>
      <w:r w:rsidRPr="006E5045">
        <w:rPr>
          <w:noProof/>
          <w:sz w:val="24"/>
          <w:szCs w:val="24"/>
        </w:rPr>
        <w:drawing>
          <wp:inline distT="0" distB="0" distL="0" distR="0">
            <wp:extent cx="5795484" cy="2952750"/>
            <wp:effectExtent l="19050" t="19050" r="14766" b="1905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5794027" cy="2952008"/>
                    </a:xfrm>
                    <a:prstGeom prst="rect">
                      <a:avLst/>
                    </a:prstGeom>
                    <a:noFill/>
                    <a:ln w="3175" cmpd="sng">
                      <a:solidFill>
                        <a:schemeClr val="tx1"/>
                      </a:solidFill>
                    </a:ln>
                  </pic:spPr>
                </pic:pic>
              </a:graphicData>
            </a:graphic>
          </wp:inline>
        </w:drawing>
      </w:r>
    </w:p>
    <w:p w:rsidR="004F2904" w:rsidRPr="006E5045" w:rsidRDefault="004F2904" w:rsidP="004F2904">
      <w:pPr>
        <w:spacing w:after="0" w:line="360" w:lineRule="auto"/>
        <w:ind w:firstLine="567"/>
        <w:rPr>
          <w:sz w:val="24"/>
          <w:szCs w:val="24"/>
        </w:rPr>
      </w:pPr>
    </w:p>
    <w:p w:rsidR="004F2904" w:rsidRPr="005D4543" w:rsidRDefault="004F2904" w:rsidP="005D4543">
      <w:pPr>
        <w:spacing w:after="0" w:line="360" w:lineRule="auto"/>
        <w:ind w:firstLine="540"/>
        <w:rPr>
          <w:rFonts w:ascii="Times New Roman" w:hAnsi="Times New Roman"/>
          <w:b/>
          <w:i/>
          <w:sz w:val="24"/>
          <w:szCs w:val="24"/>
        </w:rPr>
      </w:pPr>
      <w:r w:rsidRPr="005D4543">
        <w:rPr>
          <w:rFonts w:ascii="Times New Roman" w:hAnsi="Times New Roman"/>
          <w:b/>
          <w:i/>
          <w:sz w:val="24"/>
          <w:szCs w:val="24"/>
        </w:rPr>
        <w:t>Естественное движение населения</w:t>
      </w:r>
    </w:p>
    <w:p w:rsidR="004F2904" w:rsidRPr="006E5045" w:rsidRDefault="004F2904" w:rsidP="004F2904">
      <w:pPr>
        <w:spacing w:after="0" w:line="360" w:lineRule="auto"/>
        <w:ind w:firstLine="567"/>
        <w:rPr>
          <w:sz w:val="24"/>
          <w:szCs w:val="24"/>
        </w:rPr>
      </w:pPr>
      <w:r w:rsidRPr="006E5045">
        <w:rPr>
          <w:sz w:val="24"/>
          <w:szCs w:val="24"/>
        </w:rPr>
        <w:t>Динамика численности населения тесно связана с экономическими причинами. При этом основными факторами, определяющими численность населения, являются естественное движение или естественный прирост-убыль населения (складывающийся из показателей рождаемости и смертности) и механическое движение населения (миграция).</w:t>
      </w:r>
    </w:p>
    <w:p w:rsidR="004F2904" w:rsidRPr="006E5045" w:rsidRDefault="004F2904" w:rsidP="004F2904">
      <w:pPr>
        <w:spacing w:after="0" w:line="360" w:lineRule="auto"/>
        <w:ind w:firstLine="567"/>
        <w:rPr>
          <w:sz w:val="24"/>
          <w:szCs w:val="24"/>
        </w:rPr>
      </w:pPr>
      <w:r w:rsidRPr="006E5045">
        <w:rPr>
          <w:sz w:val="24"/>
          <w:szCs w:val="24"/>
        </w:rPr>
        <w:t xml:space="preserve">Естественная убыль в поселке в течение последних пяти лет незначительно сокращалась, однако все равно число умерших в несколько раз превышает чисто родившихся. Естественная убыль в среднем за пять лет составила 340,6 чел. в год  (рис. 2).  </w:t>
      </w:r>
    </w:p>
    <w:p w:rsidR="004F2904" w:rsidRPr="006E5045" w:rsidRDefault="004F2904" w:rsidP="004F2904">
      <w:pPr>
        <w:pStyle w:val="ad"/>
        <w:keepNext/>
        <w:suppressAutoHyphens/>
        <w:spacing w:after="0"/>
        <w:ind w:right="235"/>
        <w:jc w:val="center"/>
        <w:rPr>
          <w:rFonts w:ascii="Times New Roman" w:hAnsi="Times New Roman"/>
          <w:color w:val="auto"/>
          <w:sz w:val="24"/>
          <w:szCs w:val="24"/>
        </w:rPr>
      </w:pPr>
      <w:r w:rsidRPr="006E5045">
        <w:rPr>
          <w:rFonts w:ascii="Times New Roman" w:hAnsi="Times New Roman"/>
          <w:color w:val="auto"/>
          <w:sz w:val="24"/>
          <w:szCs w:val="24"/>
        </w:rPr>
        <w:lastRenderedPageBreak/>
        <w:t>Рисунок 2 – Естественное воспроизводство населения в МО «поселок Касторное»</w:t>
      </w:r>
    </w:p>
    <w:p w:rsidR="004F2904" w:rsidRPr="006E5045" w:rsidRDefault="004F2904" w:rsidP="004F2904">
      <w:pPr>
        <w:spacing w:after="0" w:line="360" w:lineRule="auto"/>
        <w:rPr>
          <w:rFonts w:ascii="Times New Roman" w:hAnsi="Times New Roman"/>
          <w:color w:val="7030A0"/>
          <w:sz w:val="24"/>
          <w:szCs w:val="24"/>
        </w:rPr>
      </w:pPr>
      <w:r w:rsidRPr="006E5045">
        <w:rPr>
          <w:rFonts w:ascii="Times New Roman" w:hAnsi="Times New Roman"/>
          <w:noProof/>
          <w:color w:val="7030A0"/>
          <w:sz w:val="24"/>
          <w:szCs w:val="24"/>
        </w:rPr>
        <w:drawing>
          <wp:inline distT="0" distB="0" distL="0" distR="0">
            <wp:extent cx="5905730" cy="3743325"/>
            <wp:effectExtent l="19050" t="19050" r="18820" b="9525"/>
            <wp:docPr id="11"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8" cstate="print"/>
                    <a:srcRect/>
                    <a:stretch>
                      <a:fillRect/>
                    </a:stretch>
                  </pic:blipFill>
                  <pic:spPr bwMode="auto">
                    <a:xfrm>
                      <a:off x="0" y="0"/>
                      <a:ext cx="5914468" cy="3748863"/>
                    </a:xfrm>
                    <a:prstGeom prst="rect">
                      <a:avLst/>
                    </a:prstGeom>
                    <a:noFill/>
                    <a:ln w="3175" cmpd="sng">
                      <a:solidFill>
                        <a:schemeClr val="tx1"/>
                      </a:solidFill>
                    </a:ln>
                  </pic:spPr>
                </pic:pic>
              </a:graphicData>
            </a:graphic>
          </wp:inline>
        </w:drawing>
      </w:r>
    </w:p>
    <w:p w:rsidR="004F2904" w:rsidRPr="006E5045" w:rsidRDefault="004F2904" w:rsidP="004F2904">
      <w:pPr>
        <w:spacing w:after="0" w:line="360" w:lineRule="auto"/>
        <w:ind w:firstLine="567"/>
        <w:rPr>
          <w:sz w:val="24"/>
          <w:szCs w:val="24"/>
        </w:rPr>
      </w:pPr>
      <w:r w:rsidRPr="006E5045">
        <w:rPr>
          <w:sz w:val="24"/>
          <w:szCs w:val="24"/>
        </w:rPr>
        <w:t>При низком показателе рождаемости обоснованную тревогу вызывает высокая смертность населения, являющаяся самой острой проблемой демографического состояния не только в поселке Касторное, но и в России в целом.</w:t>
      </w:r>
    </w:p>
    <w:p w:rsidR="004F2904" w:rsidRPr="006E5045" w:rsidRDefault="004F2904" w:rsidP="004F2904">
      <w:pPr>
        <w:spacing w:after="0" w:line="360" w:lineRule="auto"/>
        <w:ind w:firstLine="567"/>
        <w:rPr>
          <w:sz w:val="24"/>
          <w:szCs w:val="24"/>
        </w:rPr>
      </w:pPr>
      <w:r w:rsidRPr="006E5045">
        <w:rPr>
          <w:sz w:val="24"/>
          <w:szCs w:val="24"/>
        </w:rPr>
        <w:t>Важным демографическим показателем, оказывающим влияние на социально-экономическое развитие поселка является показатель смертности населения, особенно экономически активного. По уровню смертности  населения трудоспособного возраста Россия занимает ведущее место среди развитых стран мира. 80% умерших в данной возрастной группе составляют мужчины, что ведет к диспропорции мужчин и женщин на рынке труда, растет число неполных семей, возникает дополнительная нагрузка на социальные фонды.</w:t>
      </w:r>
    </w:p>
    <w:p w:rsidR="004F2904" w:rsidRPr="006E5045" w:rsidRDefault="004F2904" w:rsidP="004F2904">
      <w:pPr>
        <w:spacing w:after="0" w:line="360" w:lineRule="auto"/>
        <w:ind w:firstLine="567"/>
        <w:rPr>
          <w:sz w:val="24"/>
          <w:szCs w:val="24"/>
        </w:rPr>
      </w:pPr>
      <w:r w:rsidRPr="006E5045">
        <w:rPr>
          <w:sz w:val="24"/>
          <w:szCs w:val="24"/>
        </w:rPr>
        <w:t xml:space="preserve">Исходя из исследования современной демографической ситуации в муниципальном образовании можно сказать, что основными характеристиками являются следующие: </w:t>
      </w:r>
    </w:p>
    <w:p w:rsidR="004F2904" w:rsidRPr="006E5045" w:rsidRDefault="004F2904" w:rsidP="004F2904">
      <w:pPr>
        <w:spacing w:after="0" w:line="360" w:lineRule="auto"/>
        <w:ind w:firstLine="567"/>
        <w:rPr>
          <w:sz w:val="24"/>
          <w:szCs w:val="24"/>
        </w:rPr>
      </w:pPr>
      <w:r w:rsidRPr="006E5045">
        <w:rPr>
          <w:sz w:val="24"/>
          <w:szCs w:val="24"/>
        </w:rPr>
        <w:t xml:space="preserve">- снижение численности населения; </w:t>
      </w:r>
    </w:p>
    <w:p w:rsidR="004F2904" w:rsidRPr="006E5045" w:rsidRDefault="004F2904" w:rsidP="004F2904">
      <w:pPr>
        <w:spacing w:after="0" w:line="360" w:lineRule="auto"/>
        <w:ind w:firstLine="567"/>
        <w:rPr>
          <w:sz w:val="24"/>
          <w:szCs w:val="24"/>
        </w:rPr>
      </w:pPr>
      <w:r w:rsidRPr="006E5045">
        <w:rPr>
          <w:sz w:val="24"/>
          <w:szCs w:val="24"/>
        </w:rPr>
        <w:t xml:space="preserve">- высокий уровень смертности населения; </w:t>
      </w:r>
    </w:p>
    <w:p w:rsidR="004F2904" w:rsidRPr="006E5045" w:rsidRDefault="004F2904" w:rsidP="004F2904">
      <w:pPr>
        <w:spacing w:after="0" w:line="360" w:lineRule="auto"/>
        <w:ind w:firstLine="567"/>
        <w:rPr>
          <w:sz w:val="24"/>
          <w:szCs w:val="24"/>
        </w:rPr>
      </w:pPr>
      <w:r w:rsidRPr="006E5045">
        <w:rPr>
          <w:sz w:val="24"/>
          <w:szCs w:val="24"/>
        </w:rPr>
        <w:t xml:space="preserve">- низкие показатели продолжительности жизни; </w:t>
      </w:r>
    </w:p>
    <w:p w:rsidR="004F2904" w:rsidRPr="006E5045" w:rsidRDefault="004F2904" w:rsidP="004F2904">
      <w:pPr>
        <w:spacing w:after="0" w:line="360" w:lineRule="auto"/>
        <w:ind w:firstLine="567"/>
        <w:rPr>
          <w:sz w:val="24"/>
          <w:szCs w:val="24"/>
        </w:rPr>
      </w:pPr>
      <w:r w:rsidRPr="006E5045">
        <w:rPr>
          <w:sz w:val="24"/>
          <w:szCs w:val="24"/>
        </w:rPr>
        <w:t>-низкий уровень рождаемости, составляющий чуть более половины необходимого для простого замещения родителей их детьми;</w:t>
      </w:r>
    </w:p>
    <w:p w:rsidR="004F2904" w:rsidRPr="006E5045" w:rsidRDefault="004F2904" w:rsidP="004F2904">
      <w:pPr>
        <w:spacing w:after="0" w:line="360" w:lineRule="auto"/>
        <w:ind w:firstLine="567"/>
        <w:rPr>
          <w:sz w:val="24"/>
          <w:szCs w:val="24"/>
        </w:rPr>
      </w:pPr>
      <w:r w:rsidRPr="006E5045">
        <w:rPr>
          <w:sz w:val="24"/>
          <w:szCs w:val="24"/>
        </w:rPr>
        <w:lastRenderedPageBreak/>
        <w:t xml:space="preserve">В условиях сложившейся демографической ситуации становится вполне  реальной опасность дальнейшего долгосрочного сокращения численности населения не только в поселке, но и во всем Касторенском районе. </w:t>
      </w:r>
    </w:p>
    <w:p w:rsidR="004F2904" w:rsidRPr="006E5045" w:rsidRDefault="004F2904" w:rsidP="004F2904">
      <w:pPr>
        <w:spacing w:after="0" w:line="360" w:lineRule="auto"/>
        <w:ind w:firstLine="567"/>
        <w:rPr>
          <w:sz w:val="24"/>
          <w:szCs w:val="24"/>
        </w:rPr>
      </w:pPr>
      <w:r w:rsidRPr="006E5045">
        <w:rPr>
          <w:sz w:val="24"/>
          <w:szCs w:val="24"/>
        </w:rPr>
        <w:t xml:space="preserve">Для преодоления негативных тенденций в демографическом развитии необходима концентрация усилий органов государственной власти, органов местного самоуправления муниципального образования, общественности в сфере регулирования демографических процессов. </w:t>
      </w:r>
    </w:p>
    <w:p w:rsidR="004F2904" w:rsidRPr="006E5045" w:rsidRDefault="004F2904" w:rsidP="004F2904">
      <w:pPr>
        <w:spacing w:after="0" w:line="360" w:lineRule="auto"/>
        <w:ind w:firstLine="567"/>
        <w:rPr>
          <w:sz w:val="24"/>
          <w:szCs w:val="24"/>
        </w:rPr>
      </w:pPr>
    </w:p>
    <w:p w:rsidR="004F2904" w:rsidRPr="005646A6" w:rsidRDefault="004F2904" w:rsidP="00EF1AB1">
      <w:pPr>
        <w:pStyle w:val="ac"/>
        <w:keepNext/>
        <w:keepLines/>
        <w:numPr>
          <w:ilvl w:val="1"/>
          <w:numId w:val="19"/>
        </w:numPr>
        <w:spacing w:line="360" w:lineRule="auto"/>
        <w:jc w:val="center"/>
        <w:outlineLvl w:val="2"/>
        <w:rPr>
          <w:rFonts w:ascii="Times New Roman" w:hAnsi="Times New Roman"/>
          <w:b/>
          <w:sz w:val="30"/>
          <w:szCs w:val="30"/>
        </w:rPr>
      </w:pPr>
      <w:bookmarkStart w:id="71" w:name="_Toc310601751"/>
      <w:bookmarkStart w:id="72" w:name="_Toc320888097"/>
      <w:r w:rsidRPr="005646A6">
        <w:rPr>
          <w:rFonts w:ascii="Times New Roman" w:hAnsi="Times New Roman"/>
          <w:b/>
          <w:sz w:val="30"/>
          <w:szCs w:val="30"/>
        </w:rPr>
        <w:t>С</w:t>
      </w:r>
      <w:r w:rsidR="00205095" w:rsidRPr="005646A6">
        <w:rPr>
          <w:rFonts w:ascii="Times New Roman" w:hAnsi="Times New Roman"/>
          <w:b/>
          <w:sz w:val="30"/>
          <w:szCs w:val="30"/>
        </w:rPr>
        <w:t>оциальная инфраструктура</w:t>
      </w:r>
      <w:bookmarkEnd w:id="71"/>
      <w:bookmarkEnd w:id="72"/>
    </w:p>
    <w:p w:rsidR="004F2904" w:rsidRPr="006E5045" w:rsidRDefault="004F2904" w:rsidP="004F2904">
      <w:pPr>
        <w:spacing w:after="0" w:line="360" w:lineRule="auto"/>
        <w:ind w:firstLine="567"/>
        <w:rPr>
          <w:sz w:val="24"/>
          <w:szCs w:val="24"/>
        </w:rPr>
      </w:pPr>
      <w:r w:rsidRPr="006E5045">
        <w:rPr>
          <w:sz w:val="24"/>
          <w:szCs w:val="24"/>
        </w:rPr>
        <w:t>Социальная инфраструктура – система необходимых для жизнеобеспечения человека материальных объектов (зданий, сооружений) населенного пункта,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4F2904" w:rsidRPr="006E5045" w:rsidRDefault="004F2904" w:rsidP="004F2904">
      <w:pPr>
        <w:spacing w:after="0" w:line="360" w:lineRule="auto"/>
        <w:ind w:firstLine="567"/>
        <w:rPr>
          <w:sz w:val="24"/>
          <w:szCs w:val="24"/>
        </w:rPr>
      </w:pPr>
      <w:r w:rsidRPr="006E5045">
        <w:rPr>
          <w:sz w:val="24"/>
          <w:szCs w:val="24"/>
        </w:rPr>
        <w:t xml:space="preserve">В новых экономических условиях стали неизбежными реконструкция и перемены в структуре и функционировании социальной сферы. Наряду с вопросами развития экономической базы муниципального образования одной из приоритетных проблем становится проблема усовершенствования системы общественного обслуживания населения с учетом развития рыночной экономики. </w:t>
      </w:r>
    </w:p>
    <w:p w:rsidR="004F2904" w:rsidRPr="006E5045" w:rsidRDefault="004F2904" w:rsidP="004F2904">
      <w:pPr>
        <w:spacing w:after="0" w:line="360" w:lineRule="auto"/>
        <w:ind w:firstLine="567"/>
        <w:rPr>
          <w:sz w:val="24"/>
          <w:szCs w:val="24"/>
        </w:rPr>
      </w:pPr>
      <w:r w:rsidRPr="006E5045">
        <w:rPr>
          <w:sz w:val="24"/>
          <w:szCs w:val="24"/>
        </w:rPr>
        <w:t>Необходимость развития социальной сферы обусловлена потребностью обеспечения должного уровня образованности, культурно-нравственного развития и здоровья населения, что в свою очередь ведет к повышению привлекательности муниципального образования как места постоянного жительства и обеспечивает экономику необходимыми трудовыми ресурсами.</w:t>
      </w:r>
    </w:p>
    <w:p w:rsidR="004F2904" w:rsidRPr="006E5045" w:rsidRDefault="004F2904" w:rsidP="004F2904">
      <w:pPr>
        <w:spacing w:after="0" w:line="360" w:lineRule="auto"/>
        <w:ind w:firstLine="567"/>
        <w:rPr>
          <w:sz w:val="24"/>
          <w:szCs w:val="24"/>
        </w:rPr>
      </w:pPr>
      <w:r w:rsidRPr="006E5045">
        <w:rPr>
          <w:sz w:val="24"/>
          <w:szCs w:val="24"/>
        </w:rPr>
        <w:t>В последнее десятилетие социальная сфера в городских поселениях и на сельских территориях находится в кризисном состоянии, увеличилось отставание от города по уровню и условиям жизни. Фиксируется сокращение количества объектов социальной инфраструктуры вследствие сокращения численности населения, изменений его демографических параметров, недостаточного финансирования на содержание, строительство и ремонт объектов, их аварийного технического состояния, что понижает показатели обеспеченности населения учреждениями обслуживания.</w:t>
      </w:r>
    </w:p>
    <w:p w:rsidR="004F2904" w:rsidRPr="006E5045" w:rsidRDefault="004F2904" w:rsidP="004F2904">
      <w:pPr>
        <w:spacing w:after="0" w:line="360" w:lineRule="auto"/>
        <w:ind w:firstLine="567"/>
        <w:rPr>
          <w:sz w:val="24"/>
          <w:szCs w:val="24"/>
        </w:rPr>
      </w:pPr>
      <w:r w:rsidRPr="006E5045">
        <w:rPr>
          <w:sz w:val="24"/>
          <w:szCs w:val="24"/>
        </w:rPr>
        <w:t xml:space="preserve">Важнейшей задачей формирования полноценной среды обитания является создание иерархической системы обслуживания, при которой население будет иметь возможность </w:t>
      </w:r>
      <w:r w:rsidRPr="006E5045">
        <w:rPr>
          <w:sz w:val="24"/>
          <w:szCs w:val="24"/>
        </w:rPr>
        <w:lastRenderedPageBreak/>
        <w:t xml:space="preserve">получения практически всего спектра услуг в области образования, здравоохранения, культуры и спорта, торговли и бытового обслуживания. Степень социальной зрелости каждого поселения, включая малочисленные, определяется наличием в нем полной номенклатуры объектов в указанных областях обслуживания на уровне, соответствующем его типологии, численности и месту в системе расселения. </w:t>
      </w:r>
    </w:p>
    <w:p w:rsidR="004F2904" w:rsidRPr="006E5045" w:rsidRDefault="004F2904" w:rsidP="004F2904">
      <w:pPr>
        <w:spacing w:after="0" w:line="360" w:lineRule="auto"/>
        <w:ind w:firstLine="567"/>
        <w:rPr>
          <w:sz w:val="24"/>
          <w:szCs w:val="24"/>
        </w:rPr>
      </w:pPr>
      <w:r w:rsidRPr="006E5045">
        <w:rPr>
          <w:sz w:val="24"/>
          <w:szCs w:val="24"/>
        </w:rPr>
        <w:t xml:space="preserve">Система необходимых для жизнеобеспечения человека материальных объектов включает в себя три ступени обслуживания - повседневное, периодическое и эпизодическое/уникальное обслуживание (в зависимости от периодичности пользования). </w:t>
      </w:r>
    </w:p>
    <w:p w:rsidR="004F2904" w:rsidRPr="006E5045" w:rsidRDefault="004F2904" w:rsidP="004F2904">
      <w:pPr>
        <w:spacing w:after="0" w:line="360" w:lineRule="auto"/>
        <w:ind w:firstLine="567"/>
        <w:rPr>
          <w:sz w:val="24"/>
          <w:szCs w:val="24"/>
        </w:rPr>
      </w:pPr>
      <w:r w:rsidRPr="006E5045">
        <w:rPr>
          <w:sz w:val="24"/>
          <w:szCs w:val="24"/>
          <w:u w:val="single"/>
        </w:rPr>
        <w:t>Повседневное обслуживание</w:t>
      </w:r>
      <w:r w:rsidRPr="006E5045">
        <w:rPr>
          <w:sz w:val="24"/>
          <w:szCs w:val="24"/>
        </w:rPr>
        <w:t xml:space="preserve">  - с периодичностью пользования не реже 1 раза в неделю (детские дошкольные учреждения, общеобразовательные школы, продовольственные и промтоварные магазины с товарами повседневного спроса, спортплощадки, столовые, медпункты, предприятия бытового обслуживания). Предприятия повседневного обслуживания располагаются в непосредственной близости к местам проживания или приложения труда на поселенческом уровне обслуживания. Для поселений, постоянное населения которых недостаточно для формирования объектов обслуживания или для сезонного населения поселений, предусматриваются выездные формы обслуживания или создание сезонных объектов из легких конструкций. </w:t>
      </w:r>
    </w:p>
    <w:p w:rsidR="004F2904" w:rsidRPr="006E5045" w:rsidRDefault="004F2904" w:rsidP="004F2904">
      <w:pPr>
        <w:spacing w:after="0" w:line="360" w:lineRule="auto"/>
        <w:ind w:firstLine="567"/>
        <w:rPr>
          <w:sz w:val="24"/>
          <w:szCs w:val="24"/>
        </w:rPr>
      </w:pPr>
      <w:r w:rsidRPr="006E5045">
        <w:rPr>
          <w:sz w:val="24"/>
          <w:szCs w:val="24"/>
        </w:rPr>
        <w:t xml:space="preserve">Периодическое обслуживание – с периодичностью пользования  населением не реже 1 раза в месяц (средние специальные школы, поликлиники, кинотеатры и т.д.). Обслуживание этой ступени формирует объекты социальной инфраструктуры местного и районного уровней обслуживания. Объекты периодического обслуживания охватывают  население в радиусе 1 часовой транспортной доступности. </w:t>
      </w:r>
    </w:p>
    <w:p w:rsidR="004F2904" w:rsidRPr="006E5045" w:rsidRDefault="004F2904" w:rsidP="004F2904">
      <w:pPr>
        <w:spacing w:after="0" w:line="360" w:lineRule="auto"/>
        <w:ind w:firstLine="567"/>
        <w:rPr>
          <w:sz w:val="24"/>
          <w:szCs w:val="24"/>
        </w:rPr>
      </w:pPr>
      <w:r w:rsidRPr="006E5045">
        <w:rPr>
          <w:sz w:val="24"/>
          <w:szCs w:val="24"/>
        </w:rPr>
        <w:t xml:space="preserve">Эпизодическое/уникальное обслуживание – объекты, посещаемые населением реже 1 раза в месяц (ВУЗы, средние специальные учебные заведения, многопрофильные больницы и медицинские центры, театры, концертные и выставочные залы, полифункциональные центры обслуживания, административно-управленческие и бизнес центры регионального и межрегионального уровней и т.д.). Учреждения эпизодического и уникального обслуживания не регламентируются радиусом обслуживания и служат основой формирования областного уровня обслуживания, фрагментарно включаются в межрайонный и районный уровни. </w:t>
      </w:r>
    </w:p>
    <w:p w:rsidR="004F2904" w:rsidRPr="00AD1A43" w:rsidRDefault="004F2904" w:rsidP="00AD1A43">
      <w:pPr>
        <w:spacing w:after="0" w:line="360" w:lineRule="auto"/>
        <w:ind w:firstLine="709"/>
        <w:rPr>
          <w:bCs/>
          <w:sz w:val="24"/>
          <w:szCs w:val="24"/>
        </w:rPr>
      </w:pPr>
      <w:r w:rsidRPr="006E5045">
        <w:rPr>
          <w:bCs/>
          <w:sz w:val="24"/>
          <w:szCs w:val="24"/>
        </w:rPr>
        <w:t>В поселке Касторное, по данным администрации, имеются следующие основные социальные объекты: Таблица 1</w:t>
      </w:r>
      <w:r w:rsidR="00AD1A43">
        <w:rPr>
          <w:bCs/>
          <w:sz w:val="24"/>
          <w:szCs w:val="24"/>
        </w:rPr>
        <w:t>3</w:t>
      </w:r>
      <w:r w:rsidRPr="006E5045">
        <w:rPr>
          <w:bCs/>
          <w:sz w:val="24"/>
          <w:szCs w:val="24"/>
        </w:rPr>
        <w:t xml:space="preserve"> и карта «Планируемое размещение объектов местного значения».</w:t>
      </w:r>
    </w:p>
    <w:p w:rsidR="00AD1A43" w:rsidRPr="006E5045" w:rsidRDefault="00AD1A43" w:rsidP="00AD1A43">
      <w:pPr>
        <w:spacing w:after="0" w:line="360" w:lineRule="auto"/>
        <w:ind w:firstLine="567"/>
        <w:rPr>
          <w:rFonts w:ascii="Times New Roman" w:hAnsi="Times New Roman"/>
          <w:bCs/>
          <w:sz w:val="24"/>
          <w:szCs w:val="24"/>
        </w:rPr>
      </w:pPr>
      <w:r w:rsidRPr="006E5045">
        <w:rPr>
          <w:rFonts w:ascii="Times New Roman" w:hAnsi="Times New Roman"/>
          <w:bCs/>
          <w:sz w:val="24"/>
          <w:szCs w:val="24"/>
        </w:rPr>
        <w:lastRenderedPageBreak/>
        <w:t>Ретроспективный анализ показывает, что развитие и становление системы обслуживания поселка неразрывно связано с его экономическим и демографическим потенциалом.</w:t>
      </w:r>
    </w:p>
    <w:p w:rsidR="00AD1A43" w:rsidRPr="006E5045" w:rsidRDefault="00AD1A43" w:rsidP="00AD1A43">
      <w:pPr>
        <w:spacing w:after="0" w:line="360" w:lineRule="auto"/>
        <w:ind w:firstLine="567"/>
        <w:rPr>
          <w:rFonts w:ascii="Times New Roman" w:hAnsi="Times New Roman"/>
          <w:bCs/>
          <w:sz w:val="24"/>
          <w:szCs w:val="24"/>
        </w:rPr>
      </w:pPr>
      <w:r w:rsidRPr="006E5045">
        <w:rPr>
          <w:rFonts w:ascii="Times New Roman" w:hAnsi="Times New Roman"/>
          <w:bCs/>
          <w:sz w:val="24"/>
          <w:szCs w:val="24"/>
        </w:rPr>
        <w:t>В последние годы заметна тенденция сокращение количества объектов социального обслуживания вследствие сокращения численности населения, изменений его демографических параметров, недостаточного финансирования на содержание, строительство и ремонт объектов.</w:t>
      </w:r>
    </w:p>
    <w:p w:rsidR="00AD1A43" w:rsidRPr="00D14299" w:rsidRDefault="00AD1A43" w:rsidP="00D14299">
      <w:pPr>
        <w:spacing w:after="0" w:line="360" w:lineRule="auto"/>
        <w:ind w:firstLine="567"/>
        <w:rPr>
          <w:rFonts w:ascii="Times New Roman" w:hAnsi="Times New Roman"/>
          <w:bCs/>
          <w:sz w:val="24"/>
          <w:szCs w:val="24"/>
        </w:rPr>
      </w:pPr>
      <w:r w:rsidRPr="006E5045">
        <w:rPr>
          <w:rFonts w:ascii="Times New Roman" w:hAnsi="Times New Roman"/>
          <w:bCs/>
          <w:sz w:val="24"/>
          <w:szCs w:val="24"/>
        </w:rPr>
        <w:t>Переход на рыночные формы хозяйствования, разгосударствление и приватизация затронувшие, прежде всего, объекты социальной инфраструктуры, обозначили достаточно жесткое их разделение на социально-гарантированные услуги (обеспечиваемые либо полностью, либо частично государством из бюджетных средств) и коммерческие, представление которых осуществляется предприятиями и субъектами рыночной экономики.</w:t>
      </w:r>
    </w:p>
    <w:p w:rsidR="00D14299" w:rsidRPr="006E5045" w:rsidRDefault="00D14299" w:rsidP="00D14299">
      <w:pPr>
        <w:spacing w:after="0" w:line="360" w:lineRule="auto"/>
        <w:ind w:firstLine="567"/>
        <w:rPr>
          <w:rFonts w:ascii="Times New Roman" w:hAnsi="Times New Roman"/>
          <w:bCs/>
          <w:sz w:val="24"/>
          <w:szCs w:val="24"/>
        </w:rPr>
      </w:pPr>
      <w:r w:rsidRPr="006E5045">
        <w:rPr>
          <w:rFonts w:ascii="Times New Roman" w:hAnsi="Times New Roman"/>
          <w:bCs/>
          <w:sz w:val="24"/>
          <w:szCs w:val="24"/>
        </w:rPr>
        <w:t>Генеральным планом предлагаются приоритетные направления развития основных видов учреждений обслуживания, способствующих формированию заложенной в проекте многоуровневой системы обслуживания:</w:t>
      </w:r>
    </w:p>
    <w:p w:rsidR="00D14299" w:rsidRPr="006E5045" w:rsidRDefault="00D14299" w:rsidP="00D14299">
      <w:pPr>
        <w:spacing w:after="0" w:line="360" w:lineRule="auto"/>
        <w:ind w:firstLine="567"/>
        <w:rPr>
          <w:rFonts w:ascii="Times New Roman" w:hAnsi="Times New Roman"/>
          <w:bCs/>
          <w:sz w:val="24"/>
          <w:szCs w:val="24"/>
        </w:rPr>
      </w:pPr>
      <w:r w:rsidRPr="006E5045">
        <w:rPr>
          <w:rFonts w:ascii="Times New Roman" w:hAnsi="Times New Roman"/>
          <w:bCs/>
          <w:sz w:val="24"/>
          <w:szCs w:val="24"/>
        </w:rPr>
        <w:t>- увеличение емкости учреждений обслуживания до нормативных значений за счет капитального ремонта и реконструкции действующих. Проекты реконструкции должны использовать все возможности увеличения емкости реконструируемого объекта за счет пристроек, надстроек, использования полуподвальных и мансардных этажей при оптимальной гибкой планировке. Для этого на стадии выдачи разрешения на строительство либо реконструкцию объектов районной системы обслуживания необходимо рассмотреть возможность объединения различных ведомственных интересов.</w:t>
      </w:r>
    </w:p>
    <w:p w:rsidR="00AD1A43" w:rsidRPr="0045340B" w:rsidRDefault="00D14299" w:rsidP="0045340B">
      <w:pPr>
        <w:spacing w:after="0" w:line="360" w:lineRule="auto"/>
        <w:ind w:firstLine="567"/>
        <w:rPr>
          <w:rFonts w:ascii="Times New Roman" w:hAnsi="Times New Roman"/>
          <w:bCs/>
          <w:sz w:val="24"/>
          <w:szCs w:val="24"/>
        </w:rPr>
      </w:pPr>
      <w:r w:rsidRPr="006E5045">
        <w:rPr>
          <w:rFonts w:ascii="Times New Roman" w:hAnsi="Times New Roman"/>
          <w:bCs/>
          <w:sz w:val="24"/>
          <w:szCs w:val="24"/>
        </w:rPr>
        <w:t>- оптимизация структуры и реорганизация сети отраслей социальной сферы с целью удовлетворения потребностей населения для всех уровней обслуживания, использование предприятий обслуживания новых форматов.</w:t>
      </w:r>
    </w:p>
    <w:p w:rsidR="0045340B" w:rsidRPr="006E5045" w:rsidRDefault="0045340B" w:rsidP="0045340B">
      <w:pPr>
        <w:spacing w:after="0" w:line="360" w:lineRule="auto"/>
        <w:ind w:firstLine="567"/>
        <w:rPr>
          <w:rFonts w:ascii="Times New Roman" w:hAnsi="Times New Roman"/>
          <w:bCs/>
          <w:sz w:val="24"/>
          <w:szCs w:val="24"/>
        </w:rPr>
      </w:pPr>
      <w:r w:rsidRPr="006E5045">
        <w:rPr>
          <w:rFonts w:ascii="Times New Roman" w:hAnsi="Times New Roman"/>
          <w:bCs/>
          <w:sz w:val="24"/>
          <w:szCs w:val="24"/>
        </w:rPr>
        <w:t>По сути, центрами системы обслуживания должны стать «многофункциональные центры», включающие в себя объекты повседневного, периодического и эпизодического обслуживания.</w:t>
      </w:r>
      <w:r w:rsidR="005D4543">
        <w:rPr>
          <w:rFonts w:ascii="Times New Roman" w:hAnsi="Times New Roman"/>
          <w:bCs/>
          <w:sz w:val="24"/>
          <w:szCs w:val="24"/>
        </w:rPr>
        <w:t xml:space="preserve"> </w:t>
      </w:r>
      <w:r w:rsidRPr="006E5045">
        <w:rPr>
          <w:rFonts w:ascii="Times New Roman" w:hAnsi="Times New Roman"/>
          <w:bCs/>
          <w:sz w:val="24"/>
          <w:szCs w:val="24"/>
        </w:rPr>
        <w:t>На основе анализа имеющихся социальных объектов, а также их состояния можно</w:t>
      </w:r>
      <w:r w:rsidR="005D4543">
        <w:rPr>
          <w:rFonts w:ascii="Times New Roman" w:hAnsi="Times New Roman"/>
          <w:bCs/>
          <w:sz w:val="24"/>
          <w:szCs w:val="24"/>
        </w:rPr>
        <w:t xml:space="preserve"> сделать выводы о необходимости.</w:t>
      </w:r>
    </w:p>
    <w:p w:rsidR="0045340B" w:rsidRPr="00D14299" w:rsidRDefault="0045340B" w:rsidP="0045340B">
      <w:pPr>
        <w:pStyle w:val="ad"/>
        <w:keepNext/>
        <w:spacing w:after="0"/>
        <w:jc w:val="left"/>
        <w:rPr>
          <w:rFonts w:ascii="Times New Roman" w:hAnsi="Times New Roman"/>
          <w:color w:val="auto"/>
          <w:sz w:val="20"/>
          <w:szCs w:val="20"/>
        </w:rPr>
      </w:pPr>
      <w:r w:rsidRPr="00D14299">
        <w:rPr>
          <w:rFonts w:ascii="Times New Roman" w:hAnsi="Times New Roman"/>
          <w:color w:val="auto"/>
          <w:sz w:val="20"/>
          <w:szCs w:val="20"/>
        </w:rPr>
        <w:t xml:space="preserve">Таблица </w:t>
      </w:r>
      <w:r w:rsidR="004135A4" w:rsidRPr="00D14299">
        <w:rPr>
          <w:rFonts w:ascii="Times New Roman" w:hAnsi="Times New Roman"/>
          <w:color w:val="auto"/>
          <w:sz w:val="20"/>
          <w:szCs w:val="20"/>
        </w:rPr>
        <w:fldChar w:fldCharType="begin"/>
      </w:r>
      <w:r w:rsidRPr="00D14299">
        <w:rPr>
          <w:rFonts w:ascii="Times New Roman" w:hAnsi="Times New Roman"/>
          <w:color w:val="auto"/>
          <w:sz w:val="20"/>
          <w:szCs w:val="20"/>
        </w:rPr>
        <w:instrText xml:space="preserve"> SEQ Таблица \* ARABIC </w:instrText>
      </w:r>
      <w:r w:rsidR="004135A4" w:rsidRPr="00D14299">
        <w:rPr>
          <w:rFonts w:ascii="Times New Roman" w:hAnsi="Times New Roman"/>
          <w:color w:val="auto"/>
          <w:sz w:val="20"/>
          <w:szCs w:val="20"/>
        </w:rPr>
        <w:fldChar w:fldCharType="separate"/>
      </w:r>
      <w:r w:rsidR="00A1434C">
        <w:rPr>
          <w:rFonts w:ascii="Times New Roman" w:hAnsi="Times New Roman"/>
          <w:noProof/>
          <w:color w:val="auto"/>
          <w:sz w:val="20"/>
          <w:szCs w:val="20"/>
        </w:rPr>
        <w:t>12</w:t>
      </w:r>
      <w:r w:rsidR="004135A4" w:rsidRPr="00D14299">
        <w:rPr>
          <w:rFonts w:ascii="Times New Roman" w:hAnsi="Times New Roman"/>
          <w:color w:val="auto"/>
          <w:sz w:val="20"/>
          <w:szCs w:val="20"/>
        </w:rPr>
        <w:fldChar w:fldCharType="end"/>
      </w:r>
      <w:r w:rsidRPr="00D14299">
        <w:rPr>
          <w:rFonts w:ascii="Times New Roman" w:hAnsi="Times New Roman"/>
          <w:color w:val="auto"/>
          <w:sz w:val="20"/>
          <w:szCs w:val="20"/>
        </w:rPr>
        <w:t xml:space="preserve"> – </w:t>
      </w:r>
      <w:r>
        <w:rPr>
          <w:rFonts w:ascii="Times New Roman" w:hAnsi="Times New Roman"/>
          <w:color w:val="auto"/>
          <w:sz w:val="20"/>
          <w:szCs w:val="20"/>
        </w:rPr>
        <w:t>Мероприятия по развитию системы здравохранения п. Касторное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155"/>
        <w:gridCol w:w="3827"/>
        <w:gridCol w:w="3429"/>
      </w:tblGrid>
      <w:tr w:rsidR="0045340B" w:rsidRPr="006C09FE" w:rsidTr="00932165">
        <w:trPr>
          <w:trHeight w:val="70"/>
        </w:trPr>
        <w:tc>
          <w:tcPr>
            <w:tcW w:w="1145" w:type="pct"/>
            <w:shd w:val="clear" w:color="auto" w:fill="auto"/>
            <w:vAlign w:val="center"/>
            <w:hideMark/>
          </w:tcPr>
          <w:p w:rsidR="0045340B" w:rsidRPr="00932165" w:rsidRDefault="0045340B" w:rsidP="00E537A5">
            <w:pPr>
              <w:pStyle w:val="ad"/>
              <w:keepNext/>
              <w:spacing w:after="0"/>
              <w:jc w:val="center"/>
              <w:rPr>
                <w:rFonts w:ascii="Times New Roman" w:hAnsi="Times New Roman"/>
                <w:bCs w:val="0"/>
                <w:color w:val="auto"/>
                <w:sz w:val="20"/>
                <w:szCs w:val="20"/>
              </w:rPr>
            </w:pPr>
            <w:r w:rsidRPr="00932165">
              <w:rPr>
                <w:rFonts w:ascii="Times New Roman" w:hAnsi="Times New Roman"/>
                <w:bCs w:val="0"/>
                <w:color w:val="auto"/>
                <w:sz w:val="20"/>
                <w:szCs w:val="20"/>
              </w:rPr>
              <w:t>Мероприятия</w:t>
            </w:r>
          </w:p>
        </w:tc>
        <w:tc>
          <w:tcPr>
            <w:tcW w:w="2033" w:type="pct"/>
            <w:shd w:val="clear" w:color="auto" w:fill="auto"/>
            <w:vAlign w:val="center"/>
          </w:tcPr>
          <w:p w:rsidR="0045340B" w:rsidRPr="00932165" w:rsidRDefault="0045340B" w:rsidP="00E537A5">
            <w:pPr>
              <w:pStyle w:val="ad"/>
              <w:keepNext/>
              <w:spacing w:after="0"/>
              <w:jc w:val="center"/>
              <w:rPr>
                <w:rFonts w:ascii="Times New Roman" w:hAnsi="Times New Roman"/>
                <w:bCs w:val="0"/>
                <w:color w:val="auto"/>
                <w:sz w:val="20"/>
                <w:szCs w:val="20"/>
              </w:rPr>
            </w:pPr>
            <w:r w:rsidRPr="00932165">
              <w:rPr>
                <w:rFonts w:ascii="Times New Roman" w:hAnsi="Times New Roman"/>
                <w:bCs w:val="0"/>
                <w:color w:val="auto"/>
                <w:sz w:val="20"/>
                <w:szCs w:val="20"/>
              </w:rPr>
              <w:t xml:space="preserve">Обоснование/ существующие проблемы </w:t>
            </w:r>
          </w:p>
        </w:tc>
        <w:tc>
          <w:tcPr>
            <w:tcW w:w="1822" w:type="pct"/>
            <w:shd w:val="clear" w:color="auto" w:fill="auto"/>
            <w:vAlign w:val="center"/>
          </w:tcPr>
          <w:p w:rsidR="0045340B" w:rsidRPr="00932165" w:rsidRDefault="0045340B" w:rsidP="00E537A5">
            <w:pPr>
              <w:pStyle w:val="ad"/>
              <w:keepNext/>
              <w:spacing w:after="0"/>
              <w:jc w:val="center"/>
              <w:rPr>
                <w:rFonts w:ascii="Times New Roman" w:hAnsi="Times New Roman"/>
                <w:bCs w:val="0"/>
                <w:color w:val="auto"/>
                <w:sz w:val="20"/>
                <w:szCs w:val="20"/>
              </w:rPr>
            </w:pPr>
            <w:r w:rsidRPr="00932165">
              <w:rPr>
                <w:rFonts w:ascii="Times New Roman" w:hAnsi="Times New Roman"/>
                <w:bCs w:val="0"/>
                <w:color w:val="auto"/>
                <w:sz w:val="20"/>
                <w:szCs w:val="20"/>
              </w:rPr>
              <w:t>Оценка воздействия</w:t>
            </w:r>
          </w:p>
        </w:tc>
      </w:tr>
      <w:tr w:rsidR="0045340B" w:rsidRPr="00DA4394" w:rsidTr="00E537A5">
        <w:trPr>
          <w:trHeight w:val="487"/>
        </w:trPr>
        <w:tc>
          <w:tcPr>
            <w:tcW w:w="1145" w:type="pct"/>
            <w:shd w:val="clear" w:color="auto" w:fill="auto"/>
            <w:noWrap/>
            <w:vAlign w:val="center"/>
            <w:hideMark/>
          </w:tcPr>
          <w:p w:rsidR="0045340B" w:rsidRPr="006C09FE" w:rsidRDefault="0045340B" w:rsidP="00E537A5">
            <w:pPr>
              <w:keepNext/>
              <w:tabs>
                <w:tab w:val="num" w:pos="2276"/>
              </w:tabs>
              <w:spacing w:after="0" w:line="240" w:lineRule="auto"/>
              <w:jc w:val="center"/>
              <w:rPr>
                <w:rFonts w:ascii="Times New Roman" w:eastAsiaTheme="minorHAnsi" w:hAnsi="Times New Roman"/>
                <w:kern w:val="2"/>
                <w:sz w:val="20"/>
                <w:szCs w:val="20"/>
                <w:lang w:eastAsia="en-US"/>
              </w:rPr>
            </w:pPr>
            <w:r w:rsidRPr="006C09FE">
              <w:rPr>
                <w:rFonts w:ascii="Times New Roman" w:eastAsiaTheme="minorHAnsi" w:hAnsi="Times New Roman"/>
                <w:kern w:val="2"/>
                <w:sz w:val="20"/>
                <w:szCs w:val="20"/>
                <w:lang w:eastAsia="en-US"/>
              </w:rPr>
              <w:t>Строительство ЦРБ в п.Касторное на 150 коек (2013 г.).</w:t>
            </w:r>
          </w:p>
          <w:p w:rsidR="0045340B" w:rsidRPr="006C09FE" w:rsidRDefault="0045340B" w:rsidP="00E537A5">
            <w:pPr>
              <w:keepNext/>
              <w:tabs>
                <w:tab w:val="num" w:pos="2276"/>
              </w:tabs>
              <w:spacing w:after="0" w:line="240" w:lineRule="auto"/>
              <w:ind w:left="307"/>
              <w:rPr>
                <w:rFonts w:ascii="Times New Roman" w:eastAsiaTheme="minorHAnsi" w:hAnsi="Times New Roman"/>
                <w:kern w:val="2"/>
                <w:sz w:val="20"/>
                <w:szCs w:val="20"/>
                <w:lang w:eastAsia="en-US"/>
              </w:rPr>
            </w:pPr>
          </w:p>
        </w:tc>
        <w:tc>
          <w:tcPr>
            <w:tcW w:w="2033" w:type="pct"/>
            <w:shd w:val="clear" w:color="auto" w:fill="auto"/>
          </w:tcPr>
          <w:p w:rsidR="0045340B" w:rsidRPr="006C09FE" w:rsidRDefault="0045340B" w:rsidP="00E537A5">
            <w:pPr>
              <w:pStyle w:val="af1"/>
              <w:keepNext/>
              <w:tabs>
                <w:tab w:val="num" w:pos="2276"/>
              </w:tabs>
              <w:jc w:val="center"/>
              <w:rPr>
                <w:rFonts w:ascii="Times New Roman" w:eastAsiaTheme="minorHAnsi" w:hAnsi="Times New Roman"/>
                <w:kern w:val="2"/>
                <w:sz w:val="20"/>
                <w:szCs w:val="20"/>
              </w:rPr>
            </w:pPr>
            <w:r w:rsidRPr="006C09FE">
              <w:rPr>
                <w:rFonts w:ascii="Times New Roman" w:eastAsiaTheme="minorHAnsi" w:hAnsi="Times New Roman"/>
                <w:kern w:val="2"/>
                <w:sz w:val="20"/>
                <w:szCs w:val="20"/>
              </w:rPr>
              <w:t>Согласно Схем</w:t>
            </w:r>
            <w:r>
              <w:rPr>
                <w:rFonts w:ascii="Times New Roman" w:eastAsiaTheme="minorHAnsi" w:hAnsi="Times New Roman"/>
                <w:kern w:val="2"/>
                <w:sz w:val="20"/>
                <w:szCs w:val="20"/>
              </w:rPr>
              <w:t>ы</w:t>
            </w:r>
            <w:r w:rsidRPr="006C09FE">
              <w:rPr>
                <w:rFonts w:ascii="Times New Roman" w:eastAsiaTheme="minorHAnsi" w:hAnsi="Times New Roman"/>
                <w:kern w:val="2"/>
                <w:sz w:val="20"/>
                <w:szCs w:val="20"/>
              </w:rPr>
              <w:t xml:space="preserve"> территориального планирования МО «Касторенский район» Курской области</w:t>
            </w:r>
          </w:p>
        </w:tc>
        <w:tc>
          <w:tcPr>
            <w:tcW w:w="1822" w:type="pct"/>
            <w:shd w:val="clear" w:color="auto" w:fill="auto"/>
            <w:vAlign w:val="center"/>
          </w:tcPr>
          <w:p w:rsidR="0045340B" w:rsidRPr="006C09FE" w:rsidRDefault="0045340B" w:rsidP="00E537A5">
            <w:pPr>
              <w:pStyle w:val="af1"/>
              <w:keepNext/>
              <w:tabs>
                <w:tab w:val="num" w:pos="2276"/>
              </w:tabs>
              <w:jc w:val="center"/>
              <w:rPr>
                <w:rFonts w:ascii="Times New Roman" w:eastAsiaTheme="minorHAnsi" w:hAnsi="Times New Roman"/>
                <w:kern w:val="2"/>
                <w:sz w:val="20"/>
                <w:szCs w:val="20"/>
              </w:rPr>
            </w:pPr>
            <w:r w:rsidRPr="006C09FE">
              <w:rPr>
                <w:rFonts w:ascii="Times New Roman" w:eastAsiaTheme="minorHAnsi" w:hAnsi="Times New Roman"/>
                <w:kern w:val="2"/>
                <w:sz w:val="20"/>
                <w:szCs w:val="20"/>
              </w:rPr>
              <w:t>Совершенствование системы здравоохранения, повышения качества медицинского обслуживания  населения</w:t>
            </w:r>
          </w:p>
        </w:tc>
      </w:tr>
    </w:tbl>
    <w:p w:rsidR="0045340B" w:rsidRDefault="0045340B" w:rsidP="0045340B"/>
    <w:p w:rsidR="0045340B" w:rsidRDefault="0045340B" w:rsidP="004F2904">
      <w:pPr>
        <w:spacing w:after="0" w:line="360" w:lineRule="auto"/>
        <w:ind w:firstLine="567"/>
        <w:rPr>
          <w:sz w:val="24"/>
          <w:szCs w:val="24"/>
        </w:rPr>
        <w:sectPr w:rsidR="0045340B" w:rsidSect="00102188">
          <w:pgSz w:w="11906" w:h="16838"/>
          <w:pgMar w:top="1134" w:right="850" w:bottom="1134" w:left="1701" w:header="708" w:footer="708" w:gutter="0"/>
          <w:cols w:space="708"/>
          <w:docGrid w:linePitch="360"/>
        </w:sectPr>
      </w:pPr>
    </w:p>
    <w:tbl>
      <w:tblPr>
        <w:tblpPr w:leftFromText="180" w:rightFromText="180" w:horzAnchor="margin" w:tblpY="525"/>
        <w:tblW w:w="14884" w:type="dxa"/>
        <w:tblLayout w:type="fixed"/>
        <w:tblLook w:val="04A0"/>
      </w:tblPr>
      <w:tblGrid>
        <w:gridCol w:w="532"/>
        <w:gridCol w:w="5242"/>
        <w:gridCol w:w="1451"/>
        <w:gridCol w:w="1530"/>
        <w:gridCol w:w="1701"/>
        <w:gridCol w:w="6"/>
        <w:gridCol w:w="4422"/>
      </w:tblGrid>
      <w:tr w:rsidR="004F2904" w:rsidRPr="00DA4394" w:rsidTr="005D4543">
        <w:trPr>
          <w:cantSplit/>
          <w:trHeight w:val="429"/>
          <w:tblHeader/>
        </w:trPr>
        <w:tc>
          <w:tcPr>
            <w:tcW w:w="14884" w:type="dxa"/>
            <w:gridSpan w:val="7"/>
            <w:tcBorders>
              <w:bottom w:val="single" w:sz="4" w:space="0" w:color="auto"/>
            </w:tcBorders>
            <w:shd w:val="clear" w:color="auto" w:fill="auto"/>
            <w:vAlign w:val="center"/>
          </w:tcPr>
          <w:p w:rsidR="004F2904" w:rsidRPr="004F2904" w:rsidRDefault="004F2904" w:rsidP="005D4543">
            <w:pPr>
              <w:pStyle w:val="ad"/>
              <w:keepNext/>
              <w:spacing w:after="0"/>
              <w:jc w:val="center"/>
              <w:rPr>
                <w:rFonts w:ascii="Times New Roman" w:hAnsi="Times New Roman"/>
                <w:color w:val="auto"/>
                <w:sz w:val="20"/>
                <w:szCs w:val="20"/>
              </w:rPr>
            </w:pPr>
            <w:r w:rsidRPr="004F2904">
              <w:rPr>
                <w:rFonts w:ascii="Times New Roman" w:hAnsi="Times New Roman"/>
                <w:color w:val="auto"/>
                <w:sz w:val="20"/>
                <w:szCs w:val="20"/>
              </w:rPr>
              <w:lastRenderedPageBreak/>
              <w:t xml:space="preserve">Таблица </w:t>
            </w:r>
            <w:r w:rsidR="004135A4" w:rsidRPr="004F2904">
              <w:rPr>
                <w:rFonts w:ascii="Times New Roman" w:hAnsi="Times New Roman"/>
                <w:color w:val="auto"/>
                <w:sz w:val="20"/>
                <w:szCs w:val="20"/>
              </w:rPr>
              <w:fldChar w:fldCharType="begin"/>
            </w:r>
            <w:r w:rsidRPr="004F2904">
              <w:rPr>
                <w:rFonts w:ascii="Times New Roman" w:hAnsi="Times New Roman"/>
                <w:color w:val="auto"/>
                <w:sz w:val="20"/>
                <w:szCs w:val="20"/>
              </w:rPr>
              <w:instrText xml:space="preserve"> SEQ Таблица \* ARABIC </w:instrText>
            </w:r>
            <w:r w:rsidR="004135A4" w:rsidRPr="004F2904">
              <w:rPr>
                <w:rFonts w:ascii="Times New Roman" w:hAnsi="Times New Roman"/>
                <w:color w:val="auto"/>
                <w:sz w:val="20"/>
                <w:szCs w:val="20"/>
              </w:rPr>
              <w:fldChar w:fldCharType="separate"/>
            </w:r>
            <w:r w:rsidR="00A1434C">
              <w:rPr>
                <w:rFonts w:ascii="Times New Roman" w:hAnsi="Times New Roman"/>
                <w:noProof/>
                <w:color w:val="auto"/>
                <w:sz w:val="20"/>
                <w:szCs w:val="20"/>
              </w:rPr>
              <w:t>13</w:t>
            </w:r>
            <w:r w:rsidR="004135A4" w:rsidRPr="004F2904">
              <w:rPr>
                <w:rFonts w:ascii="Times New Roman" w:hAnsi="Times New Roman"/>
                <w:color w:val="auto"/>
                <w:sz w:val="20"/>
                <w:szCs w:val="20"/>
              </w:rPr>
              <w:fldChar w:fldCharType="end"/>
            </w:r>
            <w:r w:rsidRPr="004F2904">
              <w:rPr>
                <w:rFonts w:ascii="Times New Roman" w:hAnsi="Times New Roman"/>
                <w:color w:val="auto"/>
                <w:sz w:val="20"/>
                <w:szCs w:val="20"/>
              </w:rPr>
              <w:t xml:space="preserve"> </w:t>
            </w:r>
            <w:r w:rsidR="00AD7720">
              <w:rPr>
                <w:rFonts w:ascii="Times New Roman" w:hAnsi="Times New Roman"/>
                <w:color w:val="auto"/>
                <w:sz w:val="20"/>
                <w:szCs w:val="20"/>
              </w:rPr>
              <w:t xml:space="preserve">– </w:t>
            </w:r>
            <w:r w:rsidRPr="004F2904">
              <w:rPr>
                <w:rFonts w:ascii="Times New Roman" w:hAnsi="Times New Roman"/>
                <w:color w:val="auto"/>
                <w:sz w:val="20"/>
                <w:szCs w:val="20"/>
              </w:rPr>
              <w:t>Основные социальные объекты МО «поселок Касторное»</w:t>
            </w:r>
          </w:p>
        </w:tc>
      </w:tr>
      <w:tr w:rsidR="004F2904" w:rsidRPr="00DA4394" w:rsidTr="005D4543">
        <w:trPr>
          <w:cantSplit/>
          <w:trHeight w:val="282"/>
          <w:tblHeader/>
        </w:trPr>
        <w:tc>
          <w:tcPr>
            <w:tcW w:w="532" w:type="dxa"/>
            <w:vMerge w:val="restart"/>
            <w:tcBorders>
              <w:top w:val="single" w:sz="4" w:space="0" w:color="auto"/>
              <w:left w:val="single" w:sz="4" w:space="0" w:color="auto"/>
              <w:right w:val="single" w:sz="4" w:space="0" w:color="auto"/>
            </w:tcBorders>
            <w:shd w:val="clear" w:color="auto" w:fill="auto"/>
            <w:vAlign w:val="center"/>
          </w:tcPr>
          <w:p w:rsidR="004F2904" w:rsidRPr="004F2904" w:rsidRDefault="004F2904" w:rsidP="005D4543">
            <w:pPr>
              <w:pStyle w:val="ad"/>
              <w:keepNext/>
              <w:spacing w:after="0"/>
              <w:jc w:val="center"/>
              <w:rPr>
                <w:rFonts w:ascii="Times New Roman" w:hAnsi="Times New Roman"/>
                <w:color w:val="auto"/>
                <w:sz w:val="20"/>
                <w:szCs w:val="20"/>
              </w:rPr>
            </w:pPr>
            <w:r w:rsidRPr="004F2904">
              <w:rPr>
                <w:rFonts w:ascii="Times New Roman" w:hAnsi="Times New Roman"/>
                <w:color w:val="auto"/>
                <w:sz w:val="20"/>
                <w:szCs w:val="20"/>
              </w:rPr>
              <w:t>№ п/п</w:t>
            </w:r>
          </w:p>
        </w:tc>
        <w:tc>
          <w:tcPr>
            <w:tcW w:w="5242" w:type="dxa"/>
            <w:vMerge w:val="restart"/>
            <w:tcBorders>
              <w:top w:val="single" w:sz="4" w:space="0" w:color="auto"/>
              <w:left w:val="single" w:sz="4" w:space="0" w:color="auto"/>
              <w:right w:val="single" w:sz="4" w:space="0" w:color="auto"/>
            </w:tcBorders>
            <w:shd w:val="clear" w:color="auto" w:fill="auto"/>
            <w:vAlign w:val="center"/>
          </w:tcPr>
          <w:p w:rsidR="004F2904" w:rsidRPr="004F2904" w:rsidRDefault="004F2904" w:rsidP="005D4543">
            <w:pPr>
              <w:pStyle w:val="ad"/>
              <w:keepNext/>
              <w:spacing w:after="0"/>
              <w:jc w:val="center"/>
              <w:rPr>
                <w:rFonts w:ascii="Times New Roman" w:hAnsi="Times New Roman"/>
                <w:color w:val="auto"/>
                <w:sz w:val="20"/>
                <w:szCs w:val="20"/>
              </w:rPr>
            </w:pPr>
            <w:r w:rsidRPr="004F2904">
              <w:rPr>
                <w:rFonts w:ascii="Times New Roman" w:hAnsi="Times New Roman"/>
                <w:color w:val="auto"/>
                <w:sz w:val="20"/>
                <w:szCs w:val="20"/>
              </w:rPr>
              <w:t>Наименование, адрес местонахождения</w:t>
            </w:r>
          </w:p>
        </w:tc>
        <w:tc>
          <w:tcPr>
            <w:tcW w:w="1451" w:type="dxa"/>
            <w:vMerge w:val="restart"/>
            <w:tcBorders>
              <w:top w:val="single" w:sz="4" w:space="0" w:color="auto"/>
              <w:left w:val="single" w:sz="4" w:space="0" w:color="auto"/>
              <w:right w:val="single" w:sz="4" w:space="0" w:color="auto"/>
            </w:tcBorders>
            <w:shd w:val="clear" w:color="auto" w:fill="auto"/>
            <w:vAlign w:val="center"/>
          </w:tcPr>
          <w:p w:rsidR="004F2904" w:rsidRPr="004F2904" w:rsidRDefault="004F2904" w:rsidP="005D4543">
            <w:pPr>
              <w:pStyle w:val="ad"/>
              <w:keepNext/>
              <w:spacing w:after="0"/>
              <w:jc w:val="center"/>
              <w:rPr>
                <w:rFonts w:ascii="Times New Roman" w:hAnsi="Times New Roman"/>
                <w:color w:val="auto"/>
                <w:sz w:val="20"/>
                <w:szCs w:val="20"/>
              </w:rPr>
            </w:pPr>
            <w:r w:rsidRPr="004F2904">
              <w:rPr>
                <w:rFonts w:ascii="Times New Roman" w:hAnsi="Times New Roman"/>
                <w:color w:val="auto"/>
                <w:sz w:val="20"/>
                <w:szCs w:val="20"/>
              </w:rPr>
              <w:t>Единица измерения</w:t>
            </w: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2904" w:rsidRPr="004F2904" w:rsidRDefault="004F2904" w:rsidP="005D4543">
            <w:pPr>
              <w:pStyle w:val="ad"/>
              <w:keepNext/>
              <w:spacing w:after="0"/>
              <w:jc w:val="center"/>
              <w:rPr>
                <w:rFonts w:ascii="Times New Roman" w:hAnsi="Times New Roman"/>
                <w:color w:val="auto"/>
                <w:sz w:val="20"/>
                <w:szCs w:val="20"/>
              </w:rPr>
            </w:pPr>
            <w:r w:rsidRPr="004F2904">
              <w:rPr>
                <w:rFonts w:ascii="Times New Roman" w:hAnsi="Times New Roman"/>
                <w:color w:val="auto"/>
                <w:sz w:val="20"/>
                <w:szCs w:val="20"/>
              </w:rPr>
              <w:t>Вместимость</w:t>
            </w:r>
          </w:p>
        </w:tc>
        <w:tc>
          <w:tcPr>
            <w:tcW w:w="4428" w:type="dxa"/>
            <w:gridSpan w:val="2"/>
            <w:vMerge w:val="restart"/>
            <w:tcBorders>
              <w:top w:val="single" w:sz="4" w:space="0" w:color="auto"/>
              <w:left w:val="single" w:sz="4" w:space="0" w:color="auto"/>
              <w:right w:val="single" w:sz="4" w:space="0" w:color="auto"/>
            </w:tcBorders>
            <w:shd w:val="clear" w:color="auto" w:fill="auto"/>
            <w:vAlign w:val="center"/>
          </w:tcPr>
          <w:p w:rsidR="004F2904" w:rsidRPr="004F2904" w:rsidRDefault="004F2904" w:rsidP="005D4543">
            <w:pPr>
              <w:pStyle w:val="ad"/>
              <w:keepNext/>
              <w:spacing w:after="0"/>
              <w:jc w:val="center"/>
              <w:rPr>
                <w:rFonts w:ascii="Times New Roman" w:hAnsi="Times New Roman"/>
                <w:color w:val="auto"/>
                <w:sz w:val="20"/>
                <w:szCs w:val="20"/>
              </w:rPr>
            </w:pPr>
            <w:r w:rsidRPr="004F2904">
              <w:rPr>
                <w:rFonts w:ascii="Times New Roman" w:hAnsi="Times New Roman"/>
                <w:color w:val="auto"/>
                <w:sz w:val="20"/>
                <w:szCs w:val="20"/>
              </w:rPr>
              <w:t>Примечания</w:t>
            </w:r>
          </w:p>
        </w:tc>
      </w:tr>
      <w:tr w:rsidR="004F2904" w:rsidRPr="00DA4394" w:rsidTr="005D4543">
        <w:trPr>
          <w:cantSplit/>
          <w:trHeight w:val="292"/>
          <w:tblHeader/>
        </w:trPr>
        <w:tc>
          <w:tcPr>
            <w:tcW w:w="532" w:type="dxa"/>
            <w:vMerge/>
            <w:tcBorders>
              <w:left w:val="single" w:sz="4" w:space="0" w:color="auto"/>
              <w:bottom w:val="single" w:sz="4" w:space="0" w:color="000000"/>
              <w:right w:val="single" w:sz="4" w:space="0" w:color="auto"/>
            </w:tcBorders>
            <w:shd w:val="clear" w:color="auto" w:fill="auto"/>
            <w:vAlign w:val="center"/>
          </w:tcPr>
          <w:p w:rsidR="004F2904" w:rsidRPr="00F52682" w:rsidRDefault="004F2904" w:rsidP="005D4543">
            <w:pPr>
              <w:spacing w:after="0" w:line="240" w:lineRule="auto"/>
              <w:ind w:left="-142" w:right="-108"/>
              <w:jc w:val="center"/>
              <w:rPr>
                <w:b/>
                <w:bCs/>
                <w:szCs w:val="28"/>
              </w:rPr>
            </w:pPr>
          </w:p>
        </w:tc>
        <w:tc>
          <w:tcPr>
            <w:tcW w:w="5242" w:type="dxa"/>
            <w:vMerge/>
            <w:tcBorders>
              <w:left w:val="single" w:sz="4" w:space="0" w:color="auto"/>
              <w:bottom w:val="single" w:sz="4" w:space="0" w:color="auto"/>
              <w:right w:val="single" w:sz="4" w:space="0" w:color="auto"/>
            </w:tcBorders>
            <w:shd w:val="clear" w:color="auto" w:fill="auto"/>
            <w:vAlign w:val="center"/>
          </w:tcPr>
          <w:p w:rsidR="004F2904" w:rsidRPr="00F52682" w:rsidRDefault="004F2904" w:rsidP="005D4543">
            <w:pPr>
              <w:spacing w:after="0" w:line="240" w:lineRule="auto"/>
              <w:jc w:val="center"/>
              <w:rPr>
                <w:b/>
                <w:bCs/>
                <w:szCs w:val="28"/>
              </w:rPr>
            </w:pPr>
          </w:p>
        </w:tc>
        <w:tc>
          <w:tcPr>
            <w:tcW w:w="1451" w:type="dxa"/>
            <w:vMerge/>
            <w:tcBorders>
              <w:left w:val="single" w:sz="4" w:space="0" w:color="auto"/>
              <w:bottom w:val="single" w:sz="4" w:space="0" w:color="000000"/>
              <w:right w:val="single" w:sz="4" w:space="0" w:color="auto"/>
            </w:tcBorders>
            <w:shd w:val="clear" w:color="auto" w:fill="auto"/>
            <w:vAlign w:val="center"/>
          </w:tcPr>
          <w:p w:rsidR="004F2904" w:rsidRPr="00F52682" w:rsidRDefault="004F2904" w:rsidP="005D4543">
            <w:pPr>
              <w:spacing w:after="0" w:line="240" w:lineRule="auto"/>
              <w:ind w:left="-108" w:right="-105"/>
              <w:jc w:val="center"/>
              <w:rPr>
                <w:b/>
                <w:bCs/>
                <w:szCs w:val="28"/>
              </w:rPr>
            </w:pPr>
          </w:p>
        </w:tc>
        <w:tc>
          <w:tcPr>
            <w:tcW w:w="1530" w:type="dxa"/>
            <w:tcBorders>
              <w:top w:val="single" w:sz="4" w:space="0" w:color="auto"/>
              <w:left w:val="single" w:sz="4" w:space="0" w:color="auto"/>
              <w:bottom w:val="single" w:sz="4" w:space="0" w:color="000000"/>
              <w:right w:val="single" w:sz="4" w:space="0" w:color="auto"/>
            </w:tcBorders>
            <w:shd w:val="clear" w:color="auto" w:fill="auto"/>
            <w:vAlign w:val="center"/>
          </w:tcPr>
          <w:p w:rsidR="004F2904" w:rsidRPr="004F2904" w:rsidRDefault="004F2904" w:rsidP="005D4543">
            <w:pPr>
              <w:pStyle w:val="ad"/>
              <w:keepNext/>
              <w:spacing w:after="0"/>
              <w:jc w:val="center"/>
              <w:rPr>
                <w:rFonts w:ascii="Times New Roman" w:hAnsi="Times New Roman"/>
                <w:color w:val="auto"/>
                <w:sz w:val="20"/>
                <w:szCs w:val="20"/>
              </w:rPr>
            </w:pPr>
            <w:r w:rsidRPr="004F2904">
              <w:rPr>
                <w:rFonts w:ascii="Times New Roman" w:hAnsi="Times New Roman"/>
                <w:color w:val="auto"/>
                <w:sz w:val="20"/>
                <w:szCs w:val="20"/>
              </w:rPr>
              <w:t>Проектная мощность</w:t>
            </w:r>
          </w:p>
        </w:tc>
        <w:tc>
          <w:tcPr>
            <w:tcW w:w="1701" w:type="dxa"/>
            <w:tcBorders>
              <w:top w:val="single" w:sz="4" w:space="0" w:color="auto"/>
              <w:left w:val="nil"/>
              <w:bottom w:val="single" w:sz="4" w:space="0" w:color="auto"/>
              <w:right w:val="nil"/>
            </w:tcBorders>
            <w:shd w:val="clear" w:color="auto" w:fill="auto"/>
            <w:vAlign w:val="center"/>
          </w:tcPr>
          <w:p w:rsidR="004F2904" w:rsidRPr="004F2904" w:rsidRDefault="004F2904" w:rsidP="005D4543">
            <w:pPr>
              <w:pStyle w:val="ad"/>
              <w:keepNext/>
              <w:spacing w:after="0"/>
              <w:jc w:val="center"/>
              <w:rPr>
                <w:rFonts w:ascii="Times New Roman" w:hAnsi="Times New Roman"/>
                <w:color w:val="auto"/>
                <w:sz w:val="20"/>
                <w:szCs w:val="20"/>
              </w:rPr>
            </w:pPr>
            <w:r w:rsidRPr="004F2904">
              <w:rPr>
                <w:rFonts w:ascii="Times New Roman" w:hAnsi="Times New Roman"/>
                <w:color w:val="auto"/>
                <w:sz w:val="20"/>
                <w:szCs w:val="20"/>
              </w:rPr>
              <w:t>Фактическая мощность</w:t>
            </w:r>
          </w:p>
        </w:tc>
        <w:tc>
          <w:tcPr>
            <w:tcW w:w="4428" w:type="dxa"/>
            <w:gridSpan w:val="2"/>
            <w:vMerge/>
            <w:tcBorders>
              <w:left w:val="single" w:sz="4" w:space="0" w:color="auto"/>
              <w:bottom w:val="single" w:sz="4" w:space="0" w:color="000000"/>
              <w:right w:val="single" w:sz="4" w:space="0" w:color="auto"/>
            </w:tcBorders>
            <w:shd w:val="clear" w:color="auto" w:fill="auto"/>
            <w:vAlign w:val="center"/>
          </w:tcPr>
          <w:p w:rsidR="004F2904" w:rsidRPr="00F52682" w:rsidRDefault="004F2904" w:rsidP="005D4543">
            <w:pPr>
              <w:spacing w:after="0" w:line="240" w:lineRule="auto"/>
              <w:jc w:val="center"/>
              <w:rPr>
                <w:b/>
                <w:bCs/>
                <w:szCs w:val="28"/>
              </w:rPr>
            </w:pPr>
          </w:p>
        </w:tc>
      </w:tr>
      <w:tr w:rsidR="00932165" w:rsidRPr="00DA4394" w:rsidTr="005D4543">
        <w:trPr>
          <w:trHeight w:val="70"/>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932165" w:rsidRPr="00F52682" w:rsidRDefault="00932165" w:rsidP="005D4543">
            <w:pPr>
              <w:spacing w:after="0" w:line="240" w:lineRule="auto"/>
              <w:ind w:left="-142" w:right="-108"/>
              <w:jc w:val="center"/>
              <w:rPr>
                <w:b/>
                <w:bCs/>
                <w:szCs w:val="28"/>
              </w:rPr>
            </w:pPr>
          </w:p>
        </w:tc>
        <w:tc>
          <w:tcPr>
            <w:tcW w:w="143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32165" w:rsidRPr="00AD7720" w:rsidRDefault="00932165" w:rsidP="005D4543">
            <w:pPr>
              <w:pStyle w:val="ad"/>
              <w:keepNext/>
              <w:spacing w:after="0"/>
              <w:jc w:val="center"/>
              <w:rPr>
                <w:rFonts w:ascii="Times New Roman" w:hAnsi="Times New Roman"/>
                <w:color w:val="auto"/>
                <w:sz w:val="20"/>
                <w:szCs w:val="20"/>
              </w:rPr>
            </w:pPr>
            <w:r w:rsidRPr="00AD7720">
              <w:rPr>
                <w:rFonts w:ascii="Times New Roman" w:hAnsi="Times New Roman"/>
                <w:color w:val="auto"/>
                <w:sz w:val="20"/>
                <w:szCs w:val="20"/>
              </w:rPr>
              <w:t>Учреждения образования</w:t>
            </w:r>
          </w:p>
        </w:tc>
      </w:tr>
      <w:tr w:rsidR="00932165" w:rsidRPr="00DA4394" w:rsidTr="005D4543">
        <w:trPr>
          <w:trHeight w:val="70"/>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932165" w:rsidRPr="00AD7720" w:rsidRDefault="00932165" w:rsidP="005D4543">
            <w:pPr>
              <w:pStyle w:val="100"/>
            </w:pPr>
            <w:r w:rsidRPr="00AD7720">
              <w:t>1</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rsidR="00932165" w:rsidRPr="00AD7720" w:rsidRDefault="00932165" w:rsidP="005D4543">
            <w:pPr>
              <w:pStyle w:val="100"/>
            </w:pPr>
            <w:r w:rsidRPr="00AD7720">
              <w:t>Детские дошкольные учреждения – 1 объект</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932165" w:rsidRPr="00AD7720" w:rsidRDefault="00932165" w:rsidP="005D4543">
            <w:pPr>
              <w:pStyle w:val="100"/>
            </w:pPr>
            <w:r w:rsidRPr="00AD7720">
              <w:t>мест</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932165" w:rsidRPr="00AD7720" w:rsidRDefault="00932165" w:rsidP="005D4543">
            <w:pPr>
              <w:pStyle w:val="100"/>
            </w:pPr>
            <w:r>
              <w:t>-</w:t>
            </w:r>
          </w:p>
        </w:tc>
        <w:tc>
          <w:tcPr>
            <w:tcW w:w="17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2165" w:rsidRPr="00AD7720" w:rsidRDefault="00932165" w:rsidP="005D4543">
            <w:pPr>
              <w:pStyle w:val="100"/>
            </w:pPr>
            <w:r>
              <w:t>-</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tcPr>
          <w:p w:rsidR="00932165" w:rsidRPr="00AD7720" w:rsidRDefault="00932165" w:rsidP="005D4543">
            <w:pPr>
              <w:pStyle w:val="100"/>
            </w:pPr>
            <w:r>
              <w:t>-</w:t>
            </w:r>
          </w:p>
        </w:tc>
      </w:tr>
      <w:tr w:rsidR="004F2904" w:rsidRPr="00DA4394" w:rsidTr="005D454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4F2904" w:rsidRPr="00AD7720" w:rsidRDefault="004F2904" w:rsidP="005D4543">
            <w:pPr>
              <w:pStyle w:val="100"/>
            </w:pPr>
            <w:r w:rsidRPr="00AD7720">
              <w:t>1.1</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rsidR="004F2904" w:rsidRPr="00AD7720" w:rsidRDefault="004F2904" w:rsidP="005D4543">
            <w:pPr>
              <w:pStyle w:val="100"/>
            </w:pPr>
            <w:r w:rsidRPr="00AD7720">
              <w:t>МДОУ Касторенский детский сад "Сказка" Касторенский р-н, п. Касторное, пер. Первомайский, 1</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4F2904" w:rsidRPr="00AD7720" w:rsidRDefault="004F2904" w:rsidP="005D4543">
            <w:pPr>
              <w:pStyle w:val="100"/>
            </w:pPr>
            <w:r w:rsidRPr="00AD7720">
              <w:t>мест</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4F2904" w:rsidRPr="00AD7720" w:rsidRDefault="004F2904" w:rsidP="005D4543">
            <w:pPr>
              <w:pStyle w:val="100"/>
            </w:pPr>
            <w:r w:rsidRPr="00AD7720">
              <w:t>160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F2904" w:rsidRPr="00AD7720" w:rsidRDefault="004F2904" w:rsidP="005D4543">
            <w:pPr>
              <w:pStyle w:val="100"/>
            </w:pPr>
            <w:r w:rsidRPr="00AD7720">
              <w:t>118</w:t>
            </w:r>
          </w:p>
        </w:tc>
        <w:tc>
          <w:tcPr>
            <w:tcW w:w="44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2904" w:rsidRPr="00AD7720" w:rsidRDefault="004F2904" w:rsidP="005D4543">
            <w:pPr>
              <w:pStyle w:val="100"/>
            </w:pPr>
            <w:r w:rsidRPr="00AD7720">
              <w:t>Процент износа – 50%, год ввода – 1986г.</w:t>
            </w:r>
          </w:p>
        </w:tc>
      </w:tr>
      <w:tr w:rsidR="004F2904" w:rsidRPr="00DA4394" w:rsidTr="005D4543">
        <w:trPr>
          <w:trHeight w:val="70"/>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4F2904" w:rsidRPr="00AD7720" w:rsidRDefault="004F2904" w:rsidP="005D4543">
            <w:pPr>
              <w:pStyle w:val="100"/>
            </w:pPr>
            <w:r w:rsidRPr="00AD7720">
              <w:t>2</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rsidR="004F2904" w:rsidRPr="00AD7720" w:rsidRDefault="004F2904" w:rsidP="005D4543">
            <w:pPr>
              <w:pStyle w:val="100"/>
            </w:pPr>
            <w:r w:rsidRPr="00AD7720">
              <w:t>Школьные учреждения – 2 объекта</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4F2904" w:rsidRPr="00AD7720" w:rsidRDefault="004F2904" w:rsidP="005D4543">
            <w:pPr>
              <w:pStyle w:val="100"/>
            </w:pPr>
            <w:r w:rsidRPr="00AD7720">
              <w:t>мест</w:t>
            </w:r>
          </w:p>
        </w:tc>
        <w:tc>
          <w:tcPr>
            <w:tcW w:w="76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F2904" w:rsidRPr="00AD7720" w:rsidRDefault="004F2904" w:rsidP="005D4543">
            <w:pPr>
              <w:pStyle w:val="100"/>
            </w:pPr>
          </w:p>
        </w:tc>
      </w:tr>
      <w:tr w:rsidR="004F2904" w:rsidRPr="00DA4394" w:rsidTr="005D4543">
        <w:trPr>
          <w:trHeight w:val="70"/>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4F2904" w:rsidRPr="00AD7720" w:rsidRDefault="004F2904" w:rsidP="005D4543">
            <w:pPr>
              <w:pStyle w:val="100"/>
            </w:pPr>
            <w:r w:rsidRPr="00AD7720">
              <w:t>2.1</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rsidR="004F2904" w:rsidRPr="00AD7720" w:rsidRDefault="004F2904" w:rsidP="005D4543">
            <w:pPr>
              <w:pStyle w:val="100"/>
            </w:pPr>
            <w:r w:rsidRPr="00AD7720">
              <w:t>Касторенская СОШ №1.</w:t>
            </w:r>
          </w:p>
          <w:p w:rsidR="004F2904" w:rsidRPr="00AD7720" w:rsidRDefault="004F2904" w:rsidP="005D4543">
            <w:pPr>
              <w:pStyle w:val="100"/>
            </w:pPr>
            <w:r w:rsidRPr="00AD7720">
              <w:t>Касторенский р-н, п. Касторное, ул. Парковая, 2</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4F2904" w:rsidRPr="00AD7720" w:rsidRDefault="004F2904" w:rsidP="005D4543">
            <w:pPr>
              <w:pStyle w:val="100"/>
            </w:pPr>
            <w:r w:rsidRPr="00AD7720">
              <w:t>мест</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4F2904" w:rsidRPr="00AD7720" w:rsidRDefault="004F2904" w:rsidP="005D4543">
            <w:pPr>
              <w:pStyle w:val="100"/>
            </w:pPr>
            <w:r w:rsidRPr="00AD7720">
              <w:t>640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F2904" w:rsidRPr="00AD7720" w:rsidRDefault="004F2904" w:rsidP="005D4543">
            <w:pPr>
              <w:pStyle w:val="100"/>
            </w:pPr>
            <w:r w:rsidRPr="00AD7720">
              <w:t>462</w:t>
            </w:r>
          </w:p>
        </w:tc>
        <w:tc>
          <w:tcPr>
            <w:tcW w:w="44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2904" w:rsidRPr="00AD7720" w:rsidRDefault="004F2904" w:rsidP="005D4543">
            <w:pPr>
              <w:pStyle w:val="100"/>
            </w:pPr>
            <w:r w:rsidRPr="00AD7720">
              <w:t>Процент износа – 60%, год ввода – 1965г.</w:t>
            </w:r>
          </w:p>
        </w:tc>
      </w:tr>
      <w:tr w:rsidR="004F2904" w:rsidRPr="00DA4394" w:rsidTr="005D4543">
        <w:trPr>
          <w:trHeight w:val="70"/>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4F2904" w:rsidRPr="00AD7720" w:rsidRDefault="004F2904" w:rsidP="005D4543">
            <w:pPr>
              <w:pStyle w:val="100"/>
            </w:pPr>
            <w:r w:rsidRPr="00AD7720">
              <w:t>2.2</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rsidR="004F2904" w:rsidRPr="00AD7720" w:rsidRDefault="004F2904" w:rsidP="005D4543">
            <w:pPr>
              <w:pStyle w:val="100"/>
            </w:pPr>
            <w:r w:rsidRPr="00AD7720">
              <w:t>Касторенская СОШ №2</w:t>
            </w:r>
          </w:p>
          <w:p w:rsidR="004F2904" w:rsidRPr="00AD7720" w:rsidRDefault="004F2904" w:rsidP="005D4543">
            <w:pPr>
              <w:pStyle w:val="100"/>
            </w:pPr>
            <w:r w:rsidRPr="00AD7720">
              <w:t>Касторенский р-н, п. Касторное, ул. Буденого, 36</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4F2904" w:rsidRPr="00AD7720" w:rsidRDefault="004F2904" w:rsidP="005D4543">
            <w:pPr>
              <w:pStyle w:val="100"/>
            </w:pPr>
            <w:r w:rsidRPr="00AD7720">
              <w:t>мест</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4F2904" w:rsidRPr="00AD7720" w:rsidRDefault="004F2904" w:rsidP="005D4543">
            <w:pPr>
              <w:pStyle w:val="100"/>
            </w:pPr>
            <w:r w:rsidRPr="00AD7720">
              <w:t>640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F2904" w:rsidRPr="00AD7720" w:rsidRDefault="004F2904" w:rsidP="005D4543">
            <w:pPr>
              <w:pStyle w:val="100"/>
            </w:pPr>
            <w:r w:rsidRPr="00AD7720">
              <w:t>178</w:t>
            </w:r>
          </w:p>
        </w:tc>
        <w:tc>
          <w:tcPr>
            <w:tcW w:w="44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2904" w:rsidRPr="00AD7720" w:rsidRDefault="004F2904" w:rsidP="005D4543">
            <w:pPr>
              <w:pStyle w:val="100"/>
            </w:pPr>
            <w:r w:rsidRPr="00AD7720">
              <w:t>Процент износа – 50%, год ввода – 1971г.</w:t>
            </w:r>
          </w:p>
        </w:tc>
      </w:tr>
    </w:tbl>
    <w:p w:rsidR="004F2904" w:rsidRDefault="004F2904" w:rsidP="004F2904">
      <w:pPr>
        <w:spacing w:after="0" w:line="360" w:lineRule="auto"/>
        <w:ind w:firstLine="567"/>
        <w:rPr>
          <w:sz w:val="24"/>
          <w:szCs w:val="24"/>
        </w:rPr>
        <w:sectPr w:rsidR="004F2904" w:rsidSect="004F2904">
          <w:pgSz w:w="16838" w:h="11906" w:orient="landscape"/>
          <w:pgMar w:top="851" w:right="1134" w:bottom="1701" w:left="1134" w:header="709" w:footer="709" w:gutter="0"/>
          <w:cols w:space="708"/>
          <w:docGrid w:linePitch="360"/>
        </w:sectPr>
      </w:pPr>
    </w:p>
    <w:p w:rsidR="00003D34" w:rsidRPr="00914078" w:rsidRDefault="00003D34" w:rsidP="00EF1AB1">
      <w:pPr>
        <w:pStyle w:val="2"/>
        <w:numPr>
          <w:ilvl w:val="0"/>
          <w:numId w:val="19"/>
        </w:numPr>
        <w:suppressAutoHyphens/>
        <w:spacing w:before="0" w:line="360" w:lineRule="auto"/>
        <w:jc w:val="center"/>
        <w:rPr>
          <w:rFonts w:ascii="Times New Roman" w:hAnsi="Times New Roman"/>
          <w:color w:val="auto"/>
          <w:sz w:val="30"/>
          <w:szCs w:val="30"/>
        </w:rPr>
      </w:pPr>
      <w:bookmarkStart w:id="73" w:name="_Toc247965276"/>
      <w:bookmarkStart w:id="74" w:name="_Toc268263644"/>
      <w:bookmarkStart w:id="75" w:name="_Toc317058258"/>
      <w:bookmarkStart w:id="76" w:name="_Toc320888098"/>
      <w:bookmarkStart w:id="77" w:name="_Toc310587689"/>
      <w:bookmarkStart w:id="78" w:name="_Toc310600663"/>
      <w:r w:rsidRPr="00914078">
        <w:rPr>
          <w:rFonts w:ascii="Times New Roman" w:hAnsi="Times New Roman"/>
          <w:color w:val="auto"/>
          <w:sz w:val="30"/>
          <w:szCs w:val="30"/>
        </w:rPr>
        <w:lastRenderedPageBreak/>
        <w:t>И</w:t>
      </w:r>
      <w:r w:rsidR="00205095" w:rsidRPr="00914078">
        <w:rPr>
          <w:rFonts w:ascii="Times New Roman" w:hAnsi="Times New Roman"/>
          <w:color w:val="auto"/>
          <w:sz w:val="30"/>
          <w:szCs w:val="30"/>
        </w:rPr>
        <w:t>НЖЕНЕРНОЕ ОБОРУДОВАНИЕ ТЕРРИТОРИИ</w:t>
      </w:r>
      <w:bookmarkStart w:id="79" w:name="_Toc305137942"/>
      <w:bookmarkStart w:id="80" w:name="_Toc306267017"/>
      <w:bookmarkStart w:id="81" w:name="_Toc307395233"/>
      <w:bookmarkStart w:id="82" w:name="_Toc307398032"/>
      <w:bookmarkStart w:id="83" w:name="_Toc307490548"/>
      <w:bookmarkStart w:id="84" w:name="_Toc307574689"/>
      <w:bookmarkStart w:id="85" w:name="_Toc307575097"/>
      <w:bookmarkStart w:id="86" w:name="_Toc308006902"/>
      <w:bookmarkStart w:id="87" w:name="_Toc308677811"/>
      <w:bookmarkStart w:id="88" w:name="_Toc309034877"/>
      <w:bookmarkStart w:id="89" w:name="_Toc309369149"/>
      <w:bookmarkStart w:id="90" w:name="_Toc309628006"/>
      <w:bookmarkStart w:id="91" w:name="_Toc309829500"/>
      <w:bookmarkStart w:id="92" w:name="_Toc310579497"/>
      <w:bookmarkStart w:id="93" w:name="_Toc312842673"/>
      <w:bookmarkEnd w:id="73"/>
      <w:bookmarkEnd w:id="74"/>
      <w:bookmarkEnd w:id="75"/>
      <w:bookmarkEnd w:id="76"/>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bookmarkEnd w:id="77"/>
    <w:bookmarkEnd w:id="78"/>
    <w:p w:rsidR="00B2013B" w:rsidRDefault="00B2013B" w:rsidP="0045340B">
      <w:pPr>
        <w:keepNext/>
        <w:keepLines/>
        <w:spacing w:after="0" w:line="360" w:lineRule="auto"/>
        <w:ind w:firstLine="709"/>
        <w:rPr>
          <w:rFonts w:ascii="Times New Roman" w:hAnsi="Times New Roman"/>
          <w:sz w:val="24"/>
          <w:szCs w:val="24"/>
        </w:rPr>
      </w:pPr>
      <w:r>
        <w:rPr>
          <w:rFonts w:ascii="Times New Roman" w:hAnsi="Times New Roman"/>
          <w:sz w:val="24"/>
          <w:szCs w:val="24"/>
        </w:rPr>
        <w:t xml:space="preserve">В соответствии со статьей 23 ГК РФ в содержание генерального плана </w:t>
      </w:r>
      <w:r>
        <w:rPr>
          <w:rFonts w:ascii="Times New Roman" w:hAnsi="Times New Roman"/>
          <w:b/>
          <w:i/>
          <w:sz w:val="24"/>
          <w:szCs w:val="24"/>
          <w:u w:val="single"/>
        </w:rPr>
        <w:t>поселения должны входить</w:t>
      </w:r>
      <w:r w:rsidR="00003D34">
        <w:rPr>
          <w:rFonts w:ascii="Times New Roman" w:hAnsi="Times New Roman"/>
          <w:b/>
          <w:i/>
          <w:sz w:val="24"/>
          <w:szCs w:val="24"/>
          <w:u w:val="single"/>
        </w:rPr>
        <w:t xml:space="preserve"> </w:t>
      </w:r>
      <w:r>
        <w:rPr>
          <w:rFonts w:ascii="Times New Roman" w:hAnsi="Times New Roman"/>
          <w:sz w:val="24"/>
          <w:szCs w:val="24"/>
        </w:rPr>
        <w:t>карты планируемого размещения объектов местного значения, в том числе:</w:t>
      </w:r>
    </w:p>
    <w:p w:rsidR="00B2013B" w:rsidRDefault="00B2013B" w:rsidP="0045340B">
      <w:pPr>
        <w:keepNext/>
        <w:keepLines/>
        <w:spacing w:after="0" w:line="360" w:lineRule="auto"/>
        <w:ind w:firstLine="709"/>
        <w:rPr>
          <w:rFonts w:ascii="Times New Roman" w:hAnsi="Times New Roman"/>
          <w:sz w:val="24"/>
          <w:szCs w:val="24"/>
        </w:rPr>
      </w:pPr>
      <w:r>
        <w:rPr>
          <w:rFonts w:ascii="Times New Roman" w:hAnsi="Times New Roman"/>
          <w:sz w:val="24"/>
          <w:szCs w:val="24"/>
        </w:rPr>
        <w:t>а) электро-, тепло- газо- и водоснабжение населения, водоотведение;</w:t>
      </w:r>
    </w:p>
    <w:p w:rsidR="00B2013B" w:rsidRDefault="00B2013B" w:rsidP="0045340B">
      <w:pPr>
        <w:keepNext/>
        <w:keepLines/>
        <w:spacing w:after="0" w:line="360" w:lineRule="auto"/>
        <w:ind w:firstLine="709"/>
        <w:rPr>
          <w:rFonts w:ascii="Times New Roman" w:hAnsi="Times New Roman"/>
          <w:sz w:val="24"/>
          <w:szCs w:val="24"/>
        </w:rPr>
      </w:pPr>
      <w:r>
        <w:rPr>
          <w:rFonts w:ascii="Times New Roman" w:hAnsi="Times New Roman"/>
          <w:sz w:val="24"/>
          <w:szCs w:val="24"/>
        </w:rPr>
        <w:t>б) автомобильные дороги местного значения;</w:t>
      </w:r>
    </w:p>
    <w:p w:rsidR="00B2013B" w:rsidRDefault="00B2013B" w:rsidP="0045340B">
      <w:pPr>
        <w:keepNext/>
        <w:keepLines/>
        <w:spacing w:after="0" w:line="360" w:lineRule="auto"/>
        <w:ind w:firstLine="709"/>
        <w:rPr>
          <w:rFonts w:ascii="Times New Roman" w:hAnsi="Times New Roman"/>
          <w:sz w:val="24"/>
          <w:szCs w:val="24"/>
        </w:rPr>
      </w:pPr>
      <w:r>
        <w:rPr>
          <w:rFonts w:ascii="Times New Roman" w:hAnsi="Times New Roman"/>
          <w:sz w:val="24"/>
          <w:szCs w:val="24"/>
        </w:rPr>
        <w:t>в) физическая культура и массовый спорт, образование, здравоохранение, утилизация и переработка бытовых и промышленных отходов в случае подготовки генерального плана городского округа;</w:t>
      </w:r>
    </w:p>
    <w:p w:rsidR="00B2013B" w:rsidRDefault="00B2013B" w:rsidP="0045340B">
      <w:pPr>
        <w:keepNext/>
        <w:keepLines/>
        <w:spacing w:after="0" w:line="360" w:lineRule="auto"/>
        <w:ind w:firstLine="709"/>
        <w:rPr>
          <w:rFonts w:ascii="Times New Roman" w:hAnsi="Times New Roman"/>
          <w:sz w:val="24"/>
          <w:szCs w:val="24"/>
        </w:rPr>
      </w:pPr>
      <w:r>
        <w:rPr>
          <w:rFonts w:ascii="Times New Roman" w:hAnsi="Times New Roman"/>
          <w:sz w:val="24"/>
          <w:szCs w:val="24"/>
        </w:rPr>
        <w:t>г) иные области в связи с решением вопросов местного значения поселения, городского округа.</w:t>
      </w:r>
    </w:p>
    <w:p w:rsidR="00003D34" w:rsidRPr="00003D34" w:rsidRDefault="00B2013B" w:rsidP="0045340B">
      <w:pPr>
        <w:keepNext/>
        <w:keepLines/>
        <w:spacing w:after="0" w:line="360" w:lineRule="auto"/>
        <w:ind w:firstLine="709"/>
        <w:rPr>
          <w:rFonts w:ascii="Times New Roman" w:hAnsi="Times New Roman"/>
          <w:sz w:val="24"/>
          <w:szCs w:val="24"/>
        </w:rPr>
      </w:pPr>
      <w:r>
        <w:rPr>
          <w:rFonts w:ascii="Times New Roman" w:hAnsi="Times New Roman"/>
          <w:sz w:val="24"/>
          <w:szCs w:val="24"/>
        </w:rPr>
        <w:t>Так как в переданных исходных данных* нет полной информации, отражающей параметры и перспективы развития инженерной инфраструктуры, как Курской области так и Касторенского района,  в проекте генплана муниципального образования отражены лишь вопросы возможного развития данных направлений в пределах компетенций муниципального образования.</w:t>
      </w:r>
    </w:p>
    <w:p w:rsidR="00003D34" w:rsidRPr="00112A0E" w:rsidRDefault="00003D34" w:rsidP="0045340B">
      <w:pPr>
        <w:keepNext/>
        <w:keepLines/>
        <w:autoSpaceDE w:val="0"/>
        <w:spacing w:before="108" w:after="108" w:line="240" w:lineRule="auto"/>
        <w:jc w:val="center"/>
        <w:rPr>
          <w:rFonts w:ascii="Times New Roman" w:hAnsi="Times New Roman"/>
          <w:b/>
          <w:bCs/>
          <w:sz w:val="24"/>
          <w:szCs w:val="28"/>
        </w:rPr>
      </w:pPr>
      <w:bookmarkStart w:id="94" w:name="_Toc310587690"/>
      <w:bookmarkStart w:id="95" w:name="_Toc310600664"/>
      <w:r w:rsidRPr="00112A0E">
        <w:rPr>
          <w:rFonts w:ascii="Times New Roman" w:hAnsi="Times New Roman"/>
          <w:b/>
          <w:bCs/>
          <w:sz w:val="24"/>
          <w:szCs w:val="28"/>
        </w:rPr>
        <w:t>Основные положения</w:t>
      </w:r>
      <w:bookmarkEnd w:id="94"/>
      <w:bookmarkEnd w:id="95"/>
      <w:r w:rsidRPr="00112A0E">
        <w:rPr>
          <w:rFonts w:ascii="Times New Roman" w:hAnsi="Times New Roman"/>
          <w:b/>
          <w:bCs/>
          <w:sz w:val="24"/>
          <w:szCs w:val="28"/>
        </w:rPr>
        <w:t>.</w:t>
      </w:r>
    </w:p>
    <w:p w:rsidR="00003D34" w:rsidRDefault="00003D34" w:rsidP="0045340B">
      <w:pPr>
        <w:keepNext/>
        <w:keepLines/>
        <w:spacing w:after="0" w:line="360" w:lineRule="auto"/>
        <w:ind w:firstLine="709"/>
        <w:rPr>
          <w:rFonts w:ascii="Times New Roman" w:hAnsi="Times New Roman"/>
          <w:sz w:val="24"/>
          <w:szCs w:val="24"/>
        </w:rPr>
      </w:pPr>
      <w:r>
        <w:rPr>
          <w:rFonts w:ascii="Times New Roman" w:hAnsi="Times New Roman"/>
          <w:sz w:val="24"/>
          <w:szCs w:val="24"/>
        </w:rPr>
        <w:t xml:space="preserve">В соответствии с утвержденной Схемой территориального планирования Курской области и положениями территориального планирования Касторенского района предложения по развитию инженерной инфраструктуры поселка основывались на </w:t>
      </w:r>
      <w:r>
        <w:rPr>
          <w:rFonts w:ascii="Times New Roman" w:hAnsi="Times New Roman"/>
          <w:b/>
          <w:sz w:val="24"/>
          <w:szCs w:val="24"/>
          <w:u w:val="single"/>
        </w:rPr>
        <w:t>следующих  принципах развития</w:t>
      </w:r>
      <w:r>
        <w:rPr>
          <w:rFonts w:ascii="Times New Roman" w:hAnsi="Times New Roman"/>
          <w:sz w:val="24"/>
          <w:szCs w:val="24"/>
        </w:rPr>
        <w:t>:</w:t>
      </w:r>
    </w:p>
    <w:p w:rsidR="00003D34" w:rsidRDefault="00003D34" w:rsidP="0045340B">
      <w:pPr>
        <w:keepNext/>
        <w:keepLines/>
        <w:tabs>
          <w:tab w:val="left" w:pos="1080"/>
        </w:tabs>
        <w:spacing w:after="0" w:line="360" w:lineRule="auto"/>
        <w:ind w:firstLine="709"/>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100% обеспечение населения водоснабжением питьевого качества;</w:t>
      </w:r>
    </w:p>
    <w:p w:rsidR="00003D34" w:rsidRDefault="00003D34" w:rsidP="0045340B">
      <w:pPr>
        <w:keepNext/>
        <w:keepLines/>
        <w:tabs>
          <w:tab w:val="left" w:pos="1080"/>
        </w:tabs>
        <w:spacing w:after="0" w:line="360" w:lineRule="auto"/>
        <w:ind w:firstLine="709"/>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100% очистка сточных вод до нормативных требований в п. Касторное; </w:t>
      </w:r>
    </w:p>
    <w:p w:rsidR="00003D34" w:rsidRDefault="00003D34" w:rsidP="0045340B">
      <w:pPr>
        <w:keepNext/>
        <w:keepLines/>
        <w:tabs>
          <w:tab w:val="left" w:pos="1080"/>
        </w:tabs>
        <w:spacing w:after="0" w:line="360" w:lineRule="auto"/>
        <w:ind w:firstLine="709"/>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надежное и полное обеспечение потребителей основными  энергоносителями: электроэнергией и газом;</w:t>
      </w:r>
    </w:p>
    <w:p w:rsidR="00003D34" w:rsidRDefault="00003D34" w:rsidP="0045340B">
      <w:pPr>
        <w:keepNext/>
        <w:keepLines/>
        <w:tabs>
          <w:tab w:val="left" w:pos="1080"/>
        </w:tabs>
        <w:spacing w:after="0" w:line="360" w:lineRule="auto"/>
        <w:ind w:firstLine="709"/>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устойчивое и бесперебойное обеспечение теплоснабжением объектов жилищно-коммунального комплекса;</w:t>
      </w:r>
    </w:p>
    <w:p w:rsidR="00003D34" w:rsidRDefault="00003D34" w:rsidP="0045340B">
      <w:pPr>
        <w:keepNext/>
        <w:keepLines/>
        <w:tabs>
          <w:tab w:val="left" w:pos="1080"/>
        </w:tabs>
        <w:spacing w:after="0" w:line="360" w:lineRule="auto"/>
        <w:ind w:firstLine="709"/>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создание современной телекоммуникационной и информационной инфраструктуры поселка на базе многофункциональной мультимедийной транспортной сети;</w:t>
      </w:r>
    </w:p>
    <w:p w:rsidR="00003D34" w:rsidRDefault="00003D34" w:rsidP="0045340B">
      <w:pPr>
        <w:keepNext/>
        <w:keepLines/>
        <w:tabs>
          <w:tab w:val="left" w:pos="1080"/>
        </w:tabs>
        <w:spacing w:after="0" w:line="360" w:lineRule="auto"/>
        <w:ind w:firstLine="709"/>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внедрение прогрессивных современных энергосберегающих технологий и оборудования при развитии и реконструкции объектов ЖКХ.</w:t>
      </w:r>
    </w:p>
    <w:p w:rsidR="00003D34" w:rsidRDefault="00003D34" w:rsidP="0045340B">
      <w:pPr>
        <w:keepNext/>
        <w:keepLines/>
        <w:spacing w:after="0" w:line="360" w:lineRule="auto"/>
        <w:ind w:firstLine="709"/>
        <w:rPr>
          <w:rFonts w:ascii="Times New Roman" w:hAnsi="Times New Roman"/>
          <w:sz w:val="24"/>
          <w:szCs w:val="24"/>
        </w:rPr>
      </w:pPr>
      <w:r>
        <w:rPr>
          <w:rFonts w:ascii="Times New Roman" w:hAnsi="Times New Roman"/>
          <w:b/>
          <w:sz w:val="24"/>
          <w:szCs w:val="24"/>
          <w:u w:val="single"/>
        </w:rPr>
        <w:t>Основными целями и задачами</w:t>
      </w:r>
      <w:r>
        <w:rPr>
          <w:rFonts w:ascii="Times New Roman" w:hAnsi="Times New Roman"/>
          <w:sz w:val="24"/>
          <w:szCs w:val="24"/>
        </w:rPr>
        <w:t xml:space="preserve"> в развитии инженерной инфраструктуры поселка должны стать:</w:t>
      </w:r>
    </w:p>
    <w:p w:rsidR="00003D34" w:rsidRDefault="00003D34" w:rsidP="0045340B">
      <w:pPr>
        <w:keepNext/>
        <w:keepLines/>
        <w:tabs>
          <w:tab w:val="left" w:pos="900"/>
        </w:tabs>
        <w:spacing w:after="0" w:line="360" w:lineRule="auto"/>
        <w:ind w:firstLine="709"/>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t>модернизация (реконструкция) объектов ЖКХ, износ которых составляет более 60%, и около четверти их полностью отслужили свой срок;</w:t>
      </w:r>
    </w:p>
    <w:p w:rsidR="00003D34" w:rsidRDefault="00003D34" w:rsidP="0045340B">
      <w:pPr>
        <w:keepNext/>
        <w:keepLines/>
        <w:tabs>
          <w:tab w:val="left" w:pos="900"/>
        </w:tabs>
        <w:spacing w:after="0" w:line="360" w:lineRule="auto"/>
        <w:ind w:firstLine="709"/>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повышение надежности и эффективности работы инженерных коммуникаций и сооружений;</w:t>
      </w:r>
    </w:p>
    <w:p w:rsidR="00003D34" w:rsidRDefault="00003D34" w:rsidP="0045340B">
      <w:pPr>
        <w:keepNext/>
        <w:keepLines/>
        <w:tabs>
          <w:tab w:val="left" w:pos="900"/>
        </w:tabs>
        <w:spacing w:after="0" w:line="360" w:lineRule="auto"/>
        <w:ind w:firstLine="709"/>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обеспечение экологической безопасности функционирования инженерных систем;</w:t>
      </w:r>
    </w:p>
    <w:p w:rsidR="00003D34" w:rsidRDefault="00003D34" w:rsidP="0045340B">
      <w:pPr>
        <w:keepNext/>
        <w:keepLines/>
        <w:tabs>
          <w:tab w:val="left" w:pos="900"/>
        </w:tabs>
        <w:spacing w:after="0" w:line="360" w:lineRule="auto"/>
        <w:ind w:firstLine="709"/>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обеспечение объектов нового строительства поселка всеми видами инженерного оборудования в полном объеме нормативных требований;</w:t>
      </w:r>
    </w:p>
    <w:p w:rsidR="00003D34" w:rsidRDefault="00003D34" w:rsidP="0045340B">
      <w:pPr>
        <w:keepNext/>
        <w:keepLines/>
        <w:tabs>
          <w:tab w:val="left" w:pos="900"/>
        </w:tabs>
        <w:spacing w:after="0" w:line="360" w:lineRule="auto"/>
        <w:ind w:firstLine="709"/>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улучшение качества жилищно-коммунальных услуг, предоставляемых  потребителям поселка;</w:t>
      </w:r>
    </w:p>
    <w:p w:rsidR="00003D34" w:rsidRDefault="00003D34" w:rsidP="0045340B">
      <w:pPr>
        <w:keepNext/>
        <w:keepLines/>
        <w:tabs>
          <w:tab w:val="left" w:pos="900"/>
        </w:tabs>
        <w:spacing w:after="0" w:line="360" w:lineRule="auto"/>
        <w:ind w:firstLine="709"/>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экономия энергоресурсов за счет внедрения современного оборудования и энергосберегающих технологий;</w:t>
      </w:r>
    </w:p>
    <w:p w:rsidR="00F32BC6" w:rsidRDefault="00003D34" w:rsidP="0045340B">
      <w:pPr>
        <w:keepNext/>
        <w:keepLines/>
        <w:tabs>
          <w:tab w:val="left" w:pos="900"/>
        </w:tabs>
        <w:spacing w:after="0" w:line="360" w:lineRule="auto"/>
        <w:ind w:firstLine="709"/>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привлечение инвестиций в развитие ЖКХ поселка.</w:t>
      </w:r>
    </w:p>
    <w:p w:rsidR="00F32BC6" w:rsidRDefault="00F32BC6" w:rsidP="0045340B">
      <w:pPr>
        <w:keepNext/>
        <w:keepLines/>
        <w:tabs>
          <w:tab w:val="left" w:pos="900"/>
        </w:tabs>
        <w:spacing w:after="0" w:line="360" w:lineRule="auto"/>
        <w:ind w:firstLine="709"/>
        <w:rPr>
          <w:rFonts w:ascii="Times New Roman" w:hAnsi="Times New Roman"/>
          <w:sz w:val="24"/>
          <w:szCs w:val="24"/>
        </w:rPr>
      </w:pPr>
    </w:p>
    <w:p w:rsidR="001608E2" w:rsidRPr="005646A6" w:rsidRDefault="001608E2" w:rsidP="0045340B">
      <w:pPr>
        <w:keepNext/>
        <w:keepLines/>
        <w:tabs>
          <w:tab w:val="left" w:pos="900"/>
        </w:tabs>
        <w:spacing w:after="0" w:line="360" w:lineRule="auto"/>
        <w:ind w:firstLine="709"/>
        <w:rPr>
          <w:rFonts w:ascii="Times New Roman" w:hAnsi="Times New Roman"/>
          <w:b/>
          <w:sz w:val="24"/>
          <w:szCs w:val="24"/>
        </w:rPr>
      </w:pPr>
    </w:p>
    <w:p w:rsidR="00F32BC6" w:rsidRPr="005646A6" w:rsidRDefault="00F32BC6" w:rsidP="00EF1AB1">
      <w:pPr>
        <w:pStyle w:val="ac"/>
        <w:keepNext/>
        <w:keepLines/>
        <w:numPr>
          <w:ilvl w:val="1"/>
          <w:numId w:val="19"/>
        </w:numPr>
        <w:spacing w:line="360" w:lineRule="auto"/>
        <w:jc w:val="center"/>
        <w:outlineLvl w:val="2"/>
        <w:rPr>
          <w:rFonts w:ascii="Times New Roman" w:hAnsi="Times New Roman"/>
          <w:b/>
          <w:kern w:val="32"/>
          <w:sz w:val="30"/>
          <w:szCs w:val="30"/>
        </w:rPr>
      </w:pPr>
      <w:bookmarkStart w:id="96" w:name="_Toc317058259"/>
      <w:bookmarkStart w:id="97" w:name="_Toc320888099"/>
      <w:r w:rsidRPr="005646A6">
        <w:rPr>
          <w:rFonts w:ascii="Times New Roman" w:hAnsi="Times New Roman"/>
          <w:b/>
          <w:sz w:val="30"/>
          <w:szCs w:val="30"/>
        </w:rPr>
        <w:t>Водоснабжение</w:t>
      </w:r>
      <w:bookmarkEnd w:id="96"/>
      <w:bookmarkEnd w:id="97"/>
    </w:p>
    <w:p w:rsidR="00F32BC6" w:rsidRPr="00F32BC6" w:rsidRDefault="00F32BC6" w:rsidP="0045340B">
      <w:pPr>
        <w:keepNext/>
        <w:keepLines/>
        <w:autoSpaceDE w:val="0"/>
        <w:spacing w:before="108" w:after="108" w:line="240" w:lineRule="auto"/>
        <w:jc w:val="center"/>
        <w:rPr>
          <w:rFonts w:ascii="Times New Roman" w:hAnsi="Times New Roman"/>
          <w:b/>
          <w:bCs/>
          <w:sz w:val="24"/>
          <w:szCs w:val="28"/>
        </w:rPr>
      </w:pPr>
      <w:r w:rsidRPr="00F32BC6">
        <w:rPr>
          <w:rFonts w:ascii="Times New Roman" w:hAnsi="Times New Roman"/>
          <w:b/>
          <w:bCs/>
          <w:sz w:val="24"/>
          <w:szCs w:val="28"/>
        </w:rPr>
        <w:t>Существующее положение</w:t>
      </w:r>
      <w:r>
        <w:rPr>
          <w:rFonts w:ascii="Times New Roman" w:hAnsi="Times New Roman"/>
          <w:b/>
          <w:bCs/>
          <w:sz w:val="24"/>
          <w:szCs w:val="28"/>
        </w:rPr>
        <w:t>.</w:t>
      </w:r>
    </w:p>
    <w:p w:rsidR="00F32BC6" w:rsidRDefault="00F32BC6" w:rsidP="0045340B">
      <w:pPr>
        <w:keepNext/>
        <w:keepLines/>
        <w:autoSpaceDE w:val="0"/>
        <w:spacing w:before="108" w:after="108" w:line="240" w:lineRule="auto"/>
        <w:jc w:val="center"/>
        <w:rPr>
          <w:rFonts w:ascii="Times New Roman" w:hAnsi="Times New Roman"/>
          <w:b/>
          <w:bCs/>
          <w:sz w:val="24"/>
          <w:szCs w:val="28"/>
        </w:rPr>
      </w:pPr>
      <w:r>
        <w:rPr>
          <w:rFonts w:ascii="Times New Roman" w:hAnsi="Times New Roman"/>
          <w:b/>
          <w:bCs/>
          <w:sz w:val="24"/>
          <w:szCs w:val="28"/>
        </w:rPr>
        <w:t>Объекты водоснабжения:</w:t>
      </w:r>
    </w:p>
    <w:p w:rsidR="00F32BC6" w:rsidRDefault="00F32BC6" w:rsidP="0045340B">
      <w:pPr>
        <w:keepNext/>
        <w:keepLines/>
        <w:spacing w:line="360" w:lineRule="auto"/>
        <w:jc w:val="center"/>
        <w:rPr>
          <w:rFonts w:ascii="Times New Roman" w:hAnsi="Times New Roman"/>
          <w:sz w:val="20"/>
        </w:rPr>
      </w:pPr>
      <w:r>
        <w:rPr>
          <w:rFonts w:ascii="Times New Roman" w:hAnsi="Times New Roman"/>
          <w:sz w:val="20"/>
        </w:rPr>
        <w:t>(из муниципальной целевой программы «Энергосбережение и повышение энергетической эффективности муниципального образования «поселок Касторное» Курской области на период 2011 – 2015 годы», утвержденной Решением Собрания депутатов поселка Касторное от 29.03.2011 г. № 151).</w:t>
      </w:r>
    </w:p>
    <w:p w:rsidR="00F32BC6" w:rsidRDefault="00F32BC6" w:rsidP="0045340B">
      <w:pPr>
        <w:keepNext/>
        <w:keepLines/>
        <w:autoSpaceDE w:val="0"/>
        <w:spacing w:after="0" w:line="360" w:lineRule="auto"/>
        <w:rPr>
          <w:rFonts w:ascii="Times New Roman" w:hAnsi="Times New Roman"/>
          <w:sz w:val="24"/>
          <w:szCs w:val="24"/>
        </w:rPr>
      </w:pPr>
      <w:r>
        <w:rPr>
          <w:rFonts w:ascii="Times New Roman" w:hAnsi="Times New Roman"/>
          <w:sz w:val="24"/>
          <w:szCs w:val="24"/>
        </w:rPr>
        <w:t xml:space="preserve">    - в обслуживание ООО УК «Заказчик Касторное» находятся водопроводные сети общей протяженностью 37,9 км, канализационные сети 8,7 км, жилищный фонд 21,2 тыс. кв.м.</w:t>
      </w:r>
    </w:p>
    <w:p w:rsidR="00F32BC6" w:rsidRPr="00F32BC6" w:rsidRDefault="00F32BC6" w:rsidP="0045340B">
      <w:pPr>
        <w:keepNext/>
        <w:keepLines/>
        <w:shd w:val="clear" w:color="auto" w:fill="FFFFFF"/>
        <w:tabs>
          <w:tab w:val="left" w:pos="796"/>
        </w:tabs>
        <w:autoSpaceDE w:val="0"/>
        <w:autoSpaceDN w:val="0"/>
        <w:adjustRightInd w:val="0"/>
        <w:spacing w:before="14" w:after="0" w:line="360" w:lineRule="auto"/>
        <w:ind w:firstLine="709"/>
        <w:rPr>
          <w:rFonts w:ascii="Times New Roman" w:eastAsiaTheme="minorHAnsi" w:hAnsi="Times New Roman"/>
          <w:kern w:val="2"/>
          <w:sz w:val="24"/>
          <w:szCs w:val="24"/>
          <w:lang w:eastAsia="en-US"/>
        </w:rPr>
      </w:pPr>
      <w:r>
        <w:rPr>
          <w:rFonts w:ascii="Times New Roman" w:hAnsi="Times New Roman"/>
          <w:sz w:val="24"/>
          <w:szCs w:val="24"/>
        </w:rPr>
        <w:t xml:space="preserve">В поселке Касторное существует централизованная система хозяйственно-питьевого водоснабжения, обеспечивающая нужды населения и частично для организаций всех форм </w:t>
      </w:r>
      <w:r w:rsidRPr="00F32BC6">
        <w:rPr>
          <w:rFonts w:ascii="Times New Roman" w:eastAsiaTheme="minorHAnsi" w:hAnsi="Times New Roman"/>
          <w:kern w:val="2"/>
          <w:sz w:val="24"/>
          <w:szCs w:val="24"/>
          <w:lang w:eastAsia="en-US"/>
        </w:rPr>
        <w:t>собственности.</w:t>
      </w:r>
    </w:p>
    <w:p w:rsidR="00F32BC6" w:rsidRPr="00F32BC6" w:rsidRDefault="00F32BC6" w:rsidP="0045340B">
      <w:pPr>
        <w:keepNext/>
        <w:keepLines/>
        <w:shd w:val="clear" w:color="auto" w:fill="FFFFFF"/>
        <w:tabs>
          <w:tab w:val="left" w:pos="796"/>
        </w:tabs>
        <w:autoSpaceDE w:val="0"/>
        <w:autoSpaceDN w:val="0"/>
        <w:adjustRightInd w:val="0"/>
        <w:spacing w:before="14" w:after="0" w:line="360" w:lineRule="auto"/>
        <w:ind w:firstLine="709"/>
        <w:rPr>
          <w:rFonts w:ascii="Times New Roman" w:eastAsiaTheme="minorHAnsi" w:hAnsi="Times New Roman"/>
          <w:kern w:val="2"/>
          <w:sz w:val="24"/>
          <w:szCs w:val="24"/>
          <w:lang w:eastAsia="en-US"/>
        </w:rPr>
      </w:pPr>
      <w:r w:rsidRPr="00F32BC6">
        <w:rPr>
          <w:rFonts w:ascii="Times New Roman" w:eastAsiaTheme="minorHAnsi" w:hAnsi="Times New Roman"/>
          <w:kern w:val="2"/>
          <w:sz w:val="24"/>
          <w:szCs w:val="24"/>
          <w:lang w:eastAsia="en-US"/>
        </w:rPr>
        <w:t>Система вод</w:t>
      </w:r>
      <w:r>
        <w:rPr>
          <w:rFonts w:ascii="Times New Roman" w:hAnsi="Times New Roman"/>
          <w:sz w:val="24"/>
          <w:szCs w:val="24"/>
        </w:rPr>
        <w:t xml:space="preserve">оснабжения передана в аренду ООО УК «Заказчик Касторное», которая предоставляет полный спектр услуг водоснабжения потребителям поселка, которыми пользуются практически все жители, а также подавляющее большинство  учреждений и организаций всех форм </w:t>
      </w:r>
      <w:r w:rsidRPr="00F32BC6">
        <w:rPr>
          <w:rFonts w:ascii="Times New Roman" w:eastAsiaTheme="minorHAnsi" w:hAnsi="Times New Roman"/>
          <w:kern w:val="2"/>
          <w:sz w:val="24"/>
          <w:szCs w:val="24"/>
          <w:lang w:eastAsia="en-US"/>
        </w:rPr>
        <w:t>собственности.</w:t>
      </w:r>
    </w:p>
    <w:p w:rsidR="00F32BC6" w:rsidRPr="00F32BC6" w:rsidRDefault="00B55F96" w:rsidP="005D4543">
      <w:pPr>
        <w:widowControl w:val="0"/>
        <w:shd w:val="clear" w:color="auto" w:fill="FFFFFF"/>
        <w:tabs>
          <w:tab w:val="left" w:pos="796"/>
          <w:tab w:val="left" w:pos="6663"/>
        </w:tabs>
        <w:autoSpaceDE w:val="0"/>
        <w:autoSpaceDN w:val="0"/>
        <w:adjustRightInd w:val="0"/>
        <w:spacing w:before="14" w:after="0" w:line="360" w:lineRule="auto"/>
        <w:ind w:firstLine="709"/>
        <w:rPr>
          <w:rFonts w:ascii="Times New Roman" w:hAnsi="Times New Roman"/>
          <w:sz w:val="24"/>
          <w:szCs w:val="24"/>
        </w:rPr>
      </w:pPr>
      <w:r>
        <w:rPr>
          <w:rFonts w:ascii="Times New Roman" w:hAnsi="Times New Roman"/>
          <w:sz w:val="24"/>
          <w:szCs w:val="24"/>
        </w:rPr>
        <w:t xml:space="preserve">  </w:t>
      </w:r>
      <w:r w:rsidR="00F32BC6" w:rsidRPr="00F32BC6">
        <w:rPr>
          <w:rFonts w:ascii="Times New Roman" w:hAnsi="Times New Roman"/>
          <w:sz w:val="24"/>
          <w:szCs w:val="24"/>
        </w:rPr>
        <w:t xml:space="preserve">Водозабор расположен в черте поселка Касторное. В состав водозабора входят 6 скважин, глубиной от 202 до 207 метров, расстояние между ними 130 – 200 метров, пробуренных на морсовском водоносном горизонте. Дебет скважин – 30 куб.м. в час. Скважины № 3, № 5; резервные, находятся не в рабочем состоянии и требуют ремонта. </w:t>
      </w:r>
      <w:r w:rsidR="00F32BC6" w:rsidRPr="00F32BC6">
        <w:rPr>
          <w:rFonts w:ascii="Times New Roman" w:hAnsi="Times New Roman"/>
          <w:sz w:val="24"/>
          <w:szCs w:val="24"/>
        </w:rPr>
        <w:lastRenderedPageBreak/>
        <w:t>Скважина № 6 – резервная. Три скважины расположены в подземном павильоне. Павильоны выполнены из кирпича, стены оштукатурены, окрашены, дно павильонов – бетонная изолированная стяжка. Технологическое оборудование скважин покрыто антикоррозийным покрытием. Оголовки скважин герметичны, имеются манометры, водомеры, краны для отбора проб питьевой воды. Скважины оборудованы электропогружными насосами ЭЦВ – 6-16-140-Э. Вокруг скважин организованы зоны санитарного режима радиусом 30м. Ограждение выполнено из металлической проволоки. Санитарно – техническое состояние водозаборных скважин и водонапорных башен удовлетворительное, территория первого пояса озеленена. Вода из скважин используется на хозяйственно – питьевые нужды поселка. Общий объем потребления воды в год составляет 105,0 тыс.м</w:t>
      </w:r>
      <w:r w:rsidR="00F32BC6" w:rsidRPr="001608E2">
        <w:rPr>
          <w:rFonts w:ascii="Times New Roman" w:hAnsi="Times New Roman"/>
          <w:sz w:val="24"/>
          <w:szCs w:val="24"/>
          <w:vertAlign w:val="superscript"/>
        </w:rPr>
        <w:t>3</w:t>
      </w:r>
      <w:r w:rsidR="00F32BC6" w:rsidRPr="00F32BC6">
        <w:rPr>
          <w:rFonts w:ascii="Times New Roman" w:hAnsi="Times New Roman"/>
          <w:sz w:val="24"/>
          <w:szCs w:val="24"/>
        </w:rPr>
        <w:t>. Из потребляемого объема воды на нужды населения расходуется 76,3 тыс.м</w:t>
      </w:r>
      <w:r w:rsidR="00F32BC6" w:rsidRPr="00B55F96">
        <w:rPr>
          <w:rFonts w:ascii="Times New Roman" w:hAnsi="Times New Roman"/>
          <w:sz w:val="24"/>
          <w:szCs w:val="24"/>
          <w:vertAlign w:val="superscript"/>
        </w:rPr>
        <w:t>3</w:t>
      </w:r>
      <w:r w:rsidR="00F32BC6" w:rsidRPr="00F32BC6">
        <w:rPr>
          <w:rFonts w:ascii="Times New Roman" w:hAnsi="Times New Roman"/>
          <w:sz w:val="24"/>
          <w:szCs w:val="24"/>
        </w:rPr>
        <w:t xml:space="preserve"> воды, на нужды учреждений, организаций всех форм собственности расход воды составляет 28,7 тыс.м</w:t>
      </w:r>
      <w:r w:rsidR="00F32BC6" w:rsidRPr="001608E2">
        <w:rPr>
          <w:rFonts w:ascii="Times New Roman" w:hAnsi="Times New Roman"/>
          <w:sz w:val="24"/>
          <w:szCs w:val="24"/>
          <w:vertAlign w:val="superscript"/>
        </w:rPr>
        <w:t>3</w:t>
      </w:r>
      <w:r w:rsidR="00F32BC6" w:rsidRPr="00F32BC6">
        <w:rPr>
          <w:rFonts w:ascii="Times New Roman" w:hAnsi="Times New Roman"/>
          <w:sz w:val="24"/>
          <w:szCs w:val="24"/>
        </w:rPr>
        <w:t xml:space="preserve">. Водомерами скважины не оборудованы, учет отборной воды ведется согласно нормам потребления и заключенных договоров. Численность населения пользующихся водоснабжением от данного водозабора составляет 2790 человек (74% всего населения поселка).  На сетях водопровода расположено 96 смотровых колодцев и 78 водозаборных колонок. </w:t>
      </w:r>
    </w:p>
    <w:p w:rsidR="00F32BC6" w:rsidRPr="00F32BC6" w:rsidRDefault="00F32BC6" w:rsidP="005D4543">
      <w:pPr>
        <w:widowControl w:val="0"/>
        <w:shd w:val="clear" w:color="auto" w:fill="FFFFFF"/>
        <w:tabs>
          <w:tab w:val="left" w:pos="796"/>
        </w:tabs>
        <w:autoSpaceDE w:val="0"/>
        <w:autoSpaceDN w:val="0"/>
        <w:adjustRightInd w:val="0"/>
        <w:spacing w:before="14" w:after="0" w:line="360" w:lineRule="auto"/>
        <w:ind w:firstLine="709"/>
        <w:rPr>
          <w:rFonts w:ascii="Times New Roman" w:hAnsi="Times New Roman"/>
          <w:sz w:val="24"/>
          <w:szCs w:val="24"/>
        </w:rPr>
      </w:pPr>
      <w:bookmarkStart w:id="98" w:name="sub_1011216"/>
      <w:bookmarkEnd w:id="98"/>
      <w:r w:rsidRPr="00F32BC6">
        <w:rPr>
          <w:rFonts w:ascii="Times New Roman" w:hAnsi="Times New Roman"/>
          <w:sz w:val="24"/>
          <w:szCs w:val="24"/>
        </w:rPr>
        <w:t>В настоящее время источником хозпитьевого и противопожарного водоснабжения населения и промпредприятий являются подземные воды верхнедевонского (петинско-воронежского) водоносного горизонта. Центральным водоснабжением охвачена большая часть территории п. Касторное.</w:t>
      </w:r>
    </w:p>
    <w:p w:rsidR="00F32BC6" w:rsidRPr="00F32BC6" w:rsidRDefault="00F32BC6" w:rsidP="005D4543">
      <w:pPr>
        <w:widowControl w:val="0"/>
        <w:shd w:val="clear" w:color="auto" w:fill="FFFFFF"/>
        <w:tabs>
          <w:tab w:val="left" w:pos="796"/>
        </w:tabs>
        <w:autoSpaceDE w:val="0"/>
        <w:autoSpaceDN w:val="0"/>
        <w:adjustRightInd w:val="0"/>
        <w:spacing w:before="14" w:after="0" w:line="360" w:lineRule="auto"/>
        <w:ind w:firstLine="709"/>
        <w:rPr>
          <w:rFonts w:ascii="Times New Roman" w:hAnsi="Times New Roman"/>
          <w:sz w:val="24"/>
          <w:szCs w:val="24"/>
        </w:rPr>
      </w:pPr>
      <w:r w:rsidRPr="00F32BC6">
        <w:rPr>
          <w:rFonts w:ascii="Times New Roman" w:hAnsi="Times New Roman"/>
          <w:sz w:val="24"/>
          <w:szCs w:val="24"/>
        </w:rPr>
        <w:t xml:space="preserve"> Подача воды производится электрическими насосами </w:t>
      </w:r>
      <w:r w:rsidR="001608E2">
        <w:rPr>
          <w:rFonts w:ascii="Times New Roman" w:hAnsi="Times New Roman"/>
          <w:sz w:val="24"/>
          <w:szCs w:val="24"/>
        </w:rPr>
        <w:t>производительностью 6–10 куб. м</w:t>
      </w:r>
      <w:r w:rsidRPr="00F32BC6">
        <w:rPr>
          <w:rFonts w:ascii="Times New Roman" w:hAnsi="Times New Roman"/>
          <w:sz w:val="24"/>
          <w:szCs w:val="24"/>
        </w:rPr>
        <w:t>/час с накоплением в башнях Рожновского и передачей потребителям по магистральным сетям в т.ч. и на водозаборные колонки. На территории поселка Касторное имеется две башни Рожновского</w:t>
      </w:r>
      <w:r w:rsidR="00B55F96">
        <w:rPr>
          <w:rFonts w:ascii="Times New Roman" w:hAnsi="Times New Roman"/>
          <w:sz w:val="24"/>
          <w:szCs w:val="24"/>
        </w:rPr>
        <w:t>,</w:t>
      </w:r>
      <w:r w:rsidRPr="00F32BC6">
        <w:rPr>
          <w:rFonts w:ascii="Times New Roman" w:hAnsi="Times New Roman"/>
          <w:sz w:val="24"/>
          <w:szCs w:val="24"/>
        </w:rPr>
        <w:t xml:space="preserve"> одна - расположена в западной части поселка, другая – в центральной. Водопроводной водой снабжается 79% населения. Износ водопроводных сетей – 82%.</w:t>
      </w:r>
    </w:p>
    <w:p w:rsidR="00F32BC6" w:rsidRPr="00F32BC6" w:rsidRDefault="00F32BC6" w:rsidP="005D4543">
      <w:pPr>
        <w:widowControl w:val="0"/>
        <w:shd w:val="clear" w:color="auto" w:fill="FFFFFF"/>
        <w:tabs>
          <w:tab w:val="left" w:pos="796"/>
        </w:tabs>
        <w:autoSpaceDE w:val="0"/>
        <w:autoSpaceDN w:val="0"/>
        <w:adjustRightInd w:val="0"/>
        <w:spacing w:before="14" w:after="0" w:line="360" w:lineRule="auto"/>
        <w:ind w:firstLine="709"/>
        <w:rPr>
          <w:rFonts w:ascii="Times New Roman" w:hAnsi="Times New Roman"/>
          <w:sz w:val="24"/>
          <w:szCs w:val="24"/>
        </w:rPr>
      </w:pPr>
      <w:r w:rsidRPr="00F32BC6">
        <w:rPr>
          <w:rFonts w:ascii="Times New Roman" w:hAnsi="Times New Roman"/>
          <w:sz w:val="24"/>
          <w:szCs w:val="24"/>
        </w:rPr>
        <w:t>Всего в п. Касторное 34 км уличной водопроводной сети, из них - 16,4 км сети нуждается в замене.</w:t>
      </w:r>
    </w:p>
    <w:p w:rsidR="00F32BC6" w:rsidRPr="00F32BC6" w:rsidRDefault="00F32BC6" w:rsidP="005D4543">
      <w:pPr>
        <w:widowControl w:val="0"/>
        <w:shd w:val="clear" w:color="auto" w:fill="FFFFFF"/>
        <w:tabs>
          <w:tab w:val="left" w:pos="796"/>
        </w:tabs>
        <w:autoSpaceDE w:val="0"/>
        <w:autoSpaceDN w:val="0"/>
        <w:adjustRightInd w:val="0"/>
        <w:spacing w:before="14" w:after="0" w:line="360" w:lineRule="auto"/>
        <w:ind w:firstLine="709"/>
        <w:rPr>
          <w:rFonts w:ascii="Times New Roman" w:hAnsi="Times New Roman"/>
          <w:sz w:val="24"/>
          <w:szCs w:val="24"/>
        </w:rPr>
      </w:pPr>
      <w:r w:rsidRPr="00F32BC6">
        <w:rPr>
          <w:rFonts w:ascii="Times New Roman" w:hAnsi="Times New Roman"/>
          <w:sz w:val="24"/>
          <w:szCs w:val="24"/>
        </w:rPr>
        <w:t>Магистральные водопроводные сети проложены ста</w:t>
      </w:r>
      <w:r>
        <w:rPr>
          <w:rFonts w:ascii="Times New Roman" w:hAnsi="Times New Roman"/>
          <w:sz w:val="24"/>
          <w:szCs w:val="24"/>
        </w:rPr>
        <w:t xml:space="preserve">льными трубами диаметром от 100 </w:t>
      </w:r>
      <w:r w:rsidRPr="00F32BC6">
        <w:rPr>
          <w:rFonts w:ascii="Times New Roman" w:hAnsi="Times New Roman"/>
          <w:sz w:val="24"/>
          <w:szCs w:val="24"/>
        </w:rPr>
        <w:t>до 150</w:t>
      </w:r>
      <w:r>
        <w:rPr>
          <w:rFonts w:ascii="Times New Roman" w:hAnsi="Times New Roman"/>
          <w:sz w:val="24"/>
          <w:szCs w:val="24"/>
        </w:rPr>
        <w:t xml:space="preserve"> </w:t>
      </w:r>
      <w:r w:rsidRPr="00F32BC6">
        <w:rPr>
          <w:rFonts w:ascii="Times New Roman" w:hAnsi="Times New Roman"/>
          <w:sz w:val="24"/>
          <w:szCs w:val="24"/>
        </w:rPr>
        <w:t>мм. Обеспеченность приборами учета воды в 2010 году составляет 50%. Рост тарифов на воду за период с 2005 по 2010 годы составил в среднем 15%. Бесхозяйных объектов водоснабжения нет.</w:t>
      </w:r>
    </w:p>
    <w:p w:rsidR="00F32BC6" w:rsidRPr="000E05FA" w:rsidRDefault="00F32BC6" w:rsidP="0045340B">
      <w:pPr>
        <w:pStyle w:val="ad"/>
        <w:keepNext/>
        <w:keepLines/>
        <w:spacing w:after="0"/>
        <w:rPr>
          <w:rFonts w:ascii="Times New Roman" w:hAnsi="Times New Roman"/>
          <w:color w:val="auto"/>
          <w:sz w:val="20"/>
          <w:szCs w:val="20"/>
        </w:rPr>
      </w:pPr>
      <w:r w:rsidRPr="000E05FA">
        <w:rPr>
          <w:rFonts w:ascii="Times New Roman" w:hAnsi="Times New Roman"/>
          <w:color w:val="auto"/>
          <w:sz w:val="20"/>
          <w:szCs w:val="20"/>
        </w:rPr>
        <w:lastRenderedPageBreak/>
        <w:t xml:space="preserve">Таблица </w:t>
      </w:r>
      <w:r w:rsidR="004135A4" w:rsidRPr="000E05FA">
        <w:rPr>
          <w:rFonts w:ascii="Times New Roman" w:hAnsi="Times New Roman"/>
          <w:color w:val="auto"/>
          <w:sz w:val="20"/>
          <w:szCs w:val="20"/>
        </w:rPr>
        <w:fldChar w:fldCharType="begin"/>
      </w:r>
      <w:r w:rsidRPr="000E05FA">
        <w:rPr>
          <w:rFonts w:ascii="Times New Roman" w:hAnsi="Times New Roman"/>
          <w:color w:val="auto"/>
          <w:sz w:val="20"/>
          <w:szCs w:val="20"/>
        </w:rPr>
        <w:instrText xml:space="preserve"> SEQ Таблица \* ARABIC </w:instrText>
      </w:r>
      <w:r w:rsidR="004135A4" w:rsidRPr="000E05FA">
        <w:rPr>
          <w:rFonts w:ascii="Times New Roman" w:hAnsi="Times New Roman"/>
          <w:color w:val="auto"/>
          <w:sz w:val="20"/>
          <w:szCs w:val="20"/>
        </w:rPr>
        <w:fldChar w:fldCharType="separate"/>
      </w:r>
      <w:r w:rsidR="00A1434C">
        <w:rPr>
          <w:rFonts w:ascii="Times New Roman" w:hAnsi="Times New Roman"/>
          <w:noProof/>
          <w:color w:val="auto"/>
          <w:sz w:val="20"/>
          <w:szCs w:val="20"/>
        </w:rPr>
        <w:t>14</w:t>
      </w:r>
      <w:r w:rsidR="004135A4" w:rsidRPr="000E05FA">
        <w:rPr>
          <w:rFonts w:ascii="Times New Roman" w:hAnsi="Times New Roman"/>
          <w:color w:val="auto"/>
          <w:sz w:val="20"/>
          <w:szCs w:val="20"/>
        </w:rPr>
        <w:fldChar w:fldCharType="end"/>
      </w:r>
      <w:r w:rsidR="000E05FA">
        <w:rPr>
          <w:rFonts w:ascii="Times New Roman" w:hAnsi="Times New Roman"/>
          <w:color w:val="auto"/>
          <w:sz w:val="20"/>
          <w:szCs w:val="20"/>
        </w:rPr>
        <w:t xml:space="preserve"> – </w:t>
      </w:r>
      <w:r w:rsidR="00002026">
        <w:rPr>
          <w:rFonts w:ascii="Times New Roman" w:hAnsi="Times New Roman"/>
          <w:color w:val="auto"/>
          <w:sz w:val="20"/>
          <w:szCs w:val="20"/>
        </w:rPr>
        <w:t xml:space="preserve"> Изменение протяженности уличной водопроводной сети, в период 2007 – 2010 г.</w:t>
      </w:r>
    </w:p>
    <w:tbl>
      <w:tblPr>
        <w:tblW w:w="5000" w:type="pct"/>
        <w:tblCellMar>
          <w:top w:w="15" w:type="dxa"/>
          <w:left w:w="15" w:type="dxa"/>
          <w:bottom w:w="15" w:type="dxa"/>
          <w:right w:w="15" w:type="dxa"/>
        </w:tblCellMar>
        <w:tblLook w:val="0000"/>
      </w:tblPr>
      <w:tblGrid>
        <w:gridCol w:w="3716"/>
        <w:gridCol w:w="1333"/>
        <w:gridCol w:w="820"/>
        <w:gridCol w:w="820"/>
        <w:gridCol w:w="892"/>
        <w:gridCol w:w="892"/>
        <w:gridCol w:w="912"/>
      </w:tblGrid>
      <w:tr w:rsidR="00F32BC6" w:rsidRPr="000E05FA" w:rsidTr="0077434F">
        <w:tc>
          <w:tcPr>
            <w:tcW w:w="1979" w:type="pct"/>
            <w:tcBorders>
              <w:top w:val="single" w:sz="8" w:space="0" w:color="000000"/>
              <w:left w:val="single" w:sz="8" w:space="0" w:color="000000"/>
              <w:bottom w:val="single" w:sz="8" w:space="0" w:color="000000"/>
            </w:tcBorders>
            <w:shd w:val="clear" w:color="auto" w:fill="FFFFFF"/>
            <w:vAlign w:val="center"/>
          </w:tcPr>
          <w:p w:rsidR="00F32BC6" w:rsidRPr="0077434F" w:rsidRDefault="00F32BC6" w:rsidP="0045340B">
            <w:pPr>
              <w:pStyle w:val="ad"/>
              <w:keepNext/>
              <w:keepLines/>
              <w:spacing w:after="0"/>
              <w:jc w:val="center"/>
              <w:rPr>
                <w:rFonts w:ascii="Times New Roman" w:hAnsi="Times New Roman"/>
                <w:color w:val="auto"/>
                <w:sz w:val="20"/>
                <w:szCs w:val="20"/>
              </w:rPr>
            </w:pPr>
            <w:r w:rsidRPr="0077434F">
              <w:rPr>
                <w:rFonts w:ascii="Times New Roman" w:hAnsi="Times New Roman"/>
                <w:color w:val="auto"/>
                <w:sz w:val="20"/>
                <w:szCs w:val="20"/>
              </w:rPr>
              <w:t>Показатели</w:t>
            </w:r>
          </w:p>
        </w:tc>
        <w:tc>
          <w:tcPr>
            <w:tcW w:w="710" w:type="pct"/>
            <w:tcBorders>
              <w:top w:val="single" w:sz="8" w:space="0" w:color="000000"/>
              <w:left w:val="single" w:sz="8" w:space="0" w:color="000000"/>
              <w:bottom w:val="single" w:sz="8" w:space="0" w:color="000000"/>
            </w:tcBorders>
            <w:shd w:val="clear" w:color="auto" w:fill="FFFFFF"/>
            <w:vAlign w:val="center"/>
          </w:tcPr>
          <w:p w:rsidR="00F32BC6" w:rsidRPr="0077434F" w:rsidRDefault="00F32BC6" w:rsidP="0045340B">
            <w:pPr>
              <w:pStyle w:val="ad"/>
              <w:keepNext/>
              <w:keepLines/>
              <w:spacing w:after="0"/>
              <w:jc w:val="center"/>
              <w:rPr>
                <w:rFonts w:ascii="Times New Roman" w:hAnsi="Times New Roman"/>
                <w:color w:val="auto"/>
                <w:sz w:val="20"/>
                <w:szCs w:val="20"/>
              </w:rPr>
            </w:pPr>
            <w:r w:rsidRPr="0077434F">
              <w:rPr>
                <w:rFonts w:ascii="Times New Roman" w:hAnsi="Times New Roman"/>
                <w:color w:val="auto"/>
                <w:sz w:val="20"/>
                <w:szCs w:val="20"/>
              </w:rPr>
              <w:t>Ед. измерения</w:t>
            </w:r>
          </w:p>
        </w:tc>
        <w:tc>
          <w:tcPr>
            <w:tcW w:w="437" w:type="pct"/>
            <w:tcBorders>
              <w:top w:val="single" w:sz="8" w:space="0" w:color="000000"/>
              <w:left w:val="single" w:sz="8" w:space="0" w:color="000000"/>
              <w:bottom w:val="single" w:sz="8" w:space="0" w:color="000000"/>
            </w:tcBorders>
            <w:shd w:val="clear" w:color="auto" w:fill="FFFFFF"/>
            <w:vAlign w:val="center"/>
          </w:tcPr>
          <w:p w:rsidR="00F32BC6" w:rsidRPr="0077434F" w:rsidRDefault="00F32BC6" w:rsidP="0045340B">
            <w:pPr>
              <w:pStyle w:val="ad"/>
              <w:keepNext/>
              <w:keepLines/>
              <w:spacing w:after="0"/>
              <w:jc w:val="center"/>
              <w:rPr>
                <w:rFonts w:ascii="Times New Roman" w:hAnsi="Times New Roman"/>
                <w:color w:val="auto"/>
                <w:sz w:val="20"/>
                <w:szCs w:val="20"/>
              </w:rPr>
            </w:pPr>
            <w:r w:rsidRPr="0077434F">
              <w:rPr>
                <w:rFonts w:ascii="Times New Roman" w:hAnsi="Times New Roman"/>
                <w:color w:val="auto"/>
                <w:sz w:val="20"/>
                <w:szCs w:val="20"/>
              </w:rPr>
              <w:t>2006</w:t>
            </w:r>
          </w:p>
        </w:tc>
        <w:tc>
          <w:tcPr>
            <w:tcW w:w="437" w:type="pct"/>
            <w:tcBorders>
              <w:top w:val="single" w:sz="8" w:space="0" w:color="000000"/>
              <w:left w:val="single" w:sz="8" w:space="0" w:color="000000"/>
              <w:bottom w:val="single" w:sz="8" w:space="0" w:color="000000"/>
            </w:tcBorders>
            <w:shd w:val="clear" w:color="auto" w:fill="FFFFFF"/>
            <w:vAlign w:val="center"/>
          </w:tcPr>
          <w:p w:rsidR="00F32BC6" w:rsidRPr="0077434F" w:rsidRDefault="00F32BC6" w:rsidP="0045340B">
            <w:pPr>
              <w:pStyle w:val="ad"/>
              <w:keepNext/>
              <w:keepLines/>
              <w:spacing w:after="0"/>
              <w:jc w:val="center"/>
              <w:rPr>
                <w:rFonts w:ascii="Times New Roman" w:hAnsi="Times New Roman"/>
                <w:color w:val="auto"/>
                <w:sz w:val="20"/>
                <w:szCs w:val="20"/>
              </w:rPr>
            </w:pPr>
            <w:r w:rsidRPr="0077434F">
              <w:rPr>
                <w:rFonts w:ascii="Times New Roman" w:hAnsi="Times New Roman"/>
                <w:color w:val="auto"/>
                <w:sz w:val="20"/>
                <w:szCs w:val="20"/>
              </w:rPr>
              <w:t>2007</w:t>
            </w:r>
          </w:p>
        </w:tc>
        <w:tc>
          <w:tcPr>
            <w:tcW w:w="475" w:type="pct"/>
            <w:tcBorders>
              <w:top w:val="single" w:sz="8" w:space="0" w:color="000000"/>
              <w:left w:val="single" w:sz="8" w:space="0" w:color="000000"/>
              <w:bottom w:val="single" w:sz="8" w:space="0" w:color="000000"/>
            </w:tcBorders>
            <w:shd w:val="clear" w:color="auto" w:fill="FFFFFF"/>
            <w:vAlign w:val="center"/>
          </w:tcPr>
          <w:p w:rsidR="00F32BC6" w:rsidRPr="0077434F" w:rsidRDefault="00F32BC6" w:rsidP="0045340B">
            <w:pPr>
              <w:pStyle w:val="ad"/>
              <w:keepNext/>
              <w:keepLines/>
              <w:spacing w:after="0"/>
              <w:jc w:val="center"/>
              <w:rPr>
                <w:rFonts w:ascii="Times New Roman" w:hAnsi="Times New Roman"/>
                <w:color w:val="auto"/>
                <w:sz w:val="20"/>
                <w:szCs w:val="20"/>
              </w:rPr>
            </w:pPr>
            <w:r w:rsidRPr="0077434F">
              <w:rPr>
                <w:rFonts w:ascii="Times New Roman" w:hAnsi="Times New Roman"/>
                <w:color w:val="auto"/>
                <w:sz w:val="20"/>
                <w:szCs w:val="20"/>
              </w:rPr>
              <w:t>2008</w:t>
            </w:r>
          </w:p>
        </w:tc>
        <w:tc>
          <w:tcPr>
            <w:tcW w:w="475" w:type="pct"/>
            <w:tcBorders>
              <w:top w:val="single" w:sz="8" w:space="0" w:color="000000"/>
              <w:left w:val="single" w:sz="8" w:space="0" w:color="000000"/>
              <w:bottom w:val="single" w:sz="8" w:space="0" w:color="000000"/>
            </w:tcBorders>
            <w:shd w:val="clear" w:color="auto" w:fill="FFFFFF"/>
            <w:vAlign w:val="center"/>
          </w:tcPr>
          <w:p w:rsidR="00F32BC6" w:rsidRPr="0077434F" w:rsidRDefault="00F32BC6" w:rsidP="0045340B">
            <w:pPr>
              <w:pStyle w:val="ad"/>
              <w:keepNext/>
              <w:keepLines/>
              <w:spacing w:after="0"/>
              <w:jc w:val="center"/>
              <w:rPr>
                <w:rFonts w:ascii="Times New Roman" w:hAnsi="Times New Roman"/>
                <w:color w:val="auto"/>
                <w:sz w:val="20"/>
                <w:szCs w:val="20"/>
              </w:rPr>
            </w:pPr>
            <w:r w:rsidRPr="0077434F">
              <w:rPr>
                <w:rFonts w:ascii="Times New Roman" w:hAnsi="Times New Roman"/>
                <w:color w:val="auto"/>
                <w:sz w:val="20"/>
                <w:szCs w:val="20"/>
              </w:rPr>
              <w:t>2009</w:t>
            </w:r>
          </w:p>
        </w:tc>
        <w:tc>
          <w:tcPr>
            <w:tcW w:w="48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F32BC6" w:rsidRPr="0077434F" w:rsidRDefault="00F32BC6" w:rsidP="0045340B">
            <w:pPr>
              <w:pStyle w:val="ad"/>
              <w:keepNext/>
              <w:keepLines/>
              <w:spacing w:after="0"/>
              <w:jc w:val="center"/>
              <w:rPr>
                <w:rFonts w:ascii="Times New Roman" w:hAnsi="Times New Roman"/>
                <w:color w:val="auto"/>
                <w:sz w:val="20"/>
                <w:szCs w:val="20"/>
              </w:rPr>
            </w:pPr>
            <w:r w:rsidRPr="0077434F">
              <w:rPr>
                <w:rFonts w:ascii="Times New Roman" w:hAnsi="Times New Roman"/>
                <w:color w:val="auto"/>
                <w:sz w:val="20"/>
                <w:szCs w:val="20"/>
              </w:rPr>
              <w:t>2010</w:t>
            </w:r>
          </w:p>
        </w:tc>
      </w:tr>
      <w:tr w:rsidR="00F32BC6" w:rsidTr="000E05FA">
        <w:trPr>
          <w:trHeight w:val="253"/>
        </w:trPr>
        <w:tc>
          <w:tcPr>
            <w:tcW w:w="1979" w:type="pct"/>
            <w:tcBorders>
              <w:top w:val="single" w:sz="8" w:space="0" w:color="000000"/>
              <w:left w:val="single" w:sz="8" w:space="0" w:color="000000"/>
              <w:bottom w:val="single" w:sz="8" w:space="0" w:color="000000"/>
            </w:tcBorders>
            <w:shd w:val="clear" w:color="auto" w:fill="FFFFFF"/>
            <w:vAlign w:val="center"/>
          </w:tcPr>
          <w:p w:rsidR="00F32BC6" w:rsidRPr="0077434F" w:rsidRDefault="00F32BC6" w:rsidP="0045340B">
            <w:pPr>
              <w:pStyle w:val="100"/>
              <w:keepNext/>
              <w:keepLines/>
            </w:pPr>
            <w:r w:rsidRPr="0077434F">
              <w:t>Одиночное протяжение уличной</w:t>
            </w:r>
            <w:r w:rsidR="001608E2">
              <w:t xml:space="preserve"> водопроводной сети (до 2008 г.,</w:t>
            </w:r>
            <w:r w:rsidRPr="0077434F">
              <w:t>км)</w:t>
            </w:r>
          </w:p>
        </w:tc>
        <w:tc>
          <w:tcPr>
            <w:tcW w:w="710" w:type="pct"/>
            <w:tcBorders>
              <w:top w:val="single" w:sz="8" w:space="0" w:color="000000"/>
              <w:left w:val="single" w:sz="8" w:space="0" w:color="000000"/>
              <w:bottom w:val="single" w:sz="8" w:space="0" w:color="000000"/>
            </w:tcBorders>
            <w:shd w:val="clear" w:color="auto" w:fill="FFFFFF"/>
            <w:vAlign w:val="center"/>
          </w:tcPr>
          <w:p w:rsidR="00F32BC6" w:rsidRPr="0077434F" w:rsidRDefault="00F32BC6" w:rsidP="0045340B">
            <w:pPr>
              <w:pStyle w:val="100"/>
              <w:keepNext/>
              <w:keepLines/>
            </w:pPr>
            <w:r w:rsidRPr="0077434F">
              <w:t>метр</w:t>
            </w:r>
          </w:p>
        </w:tc>
        <w:tc>
          <w:tcPr>
            <w:tcW w:w="437" w:type="pct"/>
            <w:tcBorders>
              <w:top w:val="single" w:sz="8" w:space="0" w:color="000000"/>
              <w:left w:val="single" w:sz="8" w:space="0" w:color="000000"/>
              <w:bottom w:val="single" w:sz="8" w:space="0" w:color="000000"/>
            </w:tcBorders>
            <w:shd w:val="clear" w:color="auto" w:fill="FFFFFF"/>
            <w:vAlign w:val="center"/>
          </w:tcPr>
          <w:p w:rsidR="00F32BC6" w:rsidRPr="0077434F" w:rsidRDefault="00F32BC6" w:rsidP="0045340B">
            <w:pPr>
              <w:pStyle w:val="100"/>
              <w:keepNext/>
              <w:keepLines/>
            </w:pPr>
            <w:r w:rsidRPr="0077434F">
              <w:t>14.3</w:t>
            </w:r>
          </w:p>
        </w:tc>
        <w:tc>
          <w:tcPr>
            <w:tcW w:w="437" w:type="pct"/>
            <w:tcBorders>
              <w:top w:val="single" w:sz="8" w:space="0" w:color="000000"/>
              <w:left w:val="single" w:sz="8" w:space="0" w:color="000000"/>
              <w:bottom w:val="single" w:sz="8" w:space="0" w:color="000000"/>
            </w:tcBorders>
            <w:shd w:val="clear" w:color="auto" w:fill="FFFFFF"/>
            <w:vAlign w:val="center"/>
          </w:tcPr>
          <w:p w:rsidR="00F32BC6" w:rsidRPr="0077434F" w:rsidRDefault="00F32BC6" w:rsidP="0045340B">
            <w:pPr>
              <w:pStyle w:val="100"/>
              <w:keepNext/>
              <w:keepLines/>
            </w:pPr>
            <w:r w:rsidRPr="0077434F">
              <w:t>14.3</w:t>
            </w:r>
          </w:p>
        </w:tc>
        <w:tc>
          <w:tcPr>
            <w:tcW w:w="475" w:type="pct"/>
            <w:tcBorders>
              <w:top w:val="single" w:sz="8" w:space="0" w:color="000000"/>
              <w:left w:val="single" w:sz="8" w:space="0" w:color="000000"/>
              <w:bottom w:val="single" w:sz="8" w:space="0" w:color="000000"/>
            </w:tcBorders>
            <w:shd w:val="clear" w:color="auto" w:fill="FFFFFF"/>
            <w:vAlign w:val="center"/>
          </w:tcPr>
          <w:p w:rsidR="00F32BC6" w:rsidRPr="0077434F" w:rsidRDefault="00F32BC6" w:rsidP="0045340B">
            <w:pPr>
              <w:pStyle w:val="100"/>
              <w:keepNext/>
              <w:keepLines/>
            </w:pPr>
            <w:r w:rsidRPr="0077434F">
              <w:t>14300</w:t>
            </w:r>
          </w:p>
        </w:tc>
        <w:tc>
          <w:tcPr>
            <w:tcW w:w="475" w:type="pct"/>
            <w:tcBorders>
              <w:top w:val="single" w:sz="8" w:space="0" w:color="000000"/>
              <w:left w:val="single" w:sz="8" w:space="0" w:color="000000"/>
              <w:bottom w:val="single" w:sz="8" w:space="0" w:color="000000"/>
            </w:tcBorders>
            <w:shd w:val="clear" w:color="auto" w:fill="FFFFFF"/>
            <w:vAlign w:val="center"/>
          </w:tcPr>
          <w:p w:rsidR="00F32BC6" w:rsidRPr="0077434F" w:rsidRDefault="00F32BC6" w:rsidP="0045340B">
            <w:pPr>
              <w:pStyle w:val="100"/>
              <w:keepNext/>
              <w:keepLines/>
            </w:pPr>
            <w:r w:rsidRPr="0077434F">
              <w:t>14700</w:t>
            </w:r>
          </w:p>
        </w:tc>
        <w:tc>
          <w:tcPr>
            <w:tcW w:w="48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F32BC6" w:rsidRPr="0077434F" w:rsidRDefault="00F32BC6" w:rsidP="0045340B">
            <w:pPr>
              <w:pStyle w:val="100"/>
              <w:keepNext/>
              <w:keepLines/>
            </w:pPr>
            <w:r w:rsidRPr="0077434F">
              <w:t>34000</w:t>
            </w:r>
          </w:p>
        </w:tc>
      </w:tr>
      <w:tr w:rsidR="00F32BC6" w:rsidTr="0077434F">
        <w:tc>
          <w:tcPr>
            <w:tcW w:w="1979" w:type="pct"/>
            <w:tcBorders>
              <w:top w:val="single" w:sz="8" w:space="0" w:color="000000"/>
              <w:left w:val="single" w:sz="8" w:space="0" w:color="000000"/>
              <w:bottom w:val="single" w:sz="8" w:space="0" w:color="000000"/>
            </w:tcBorders>
            <w:shd w:val="clear" w:color="auto" w:fill="FFFFFF"/>
            <w:vAlign w:val="center"/>
          </w:tcPr>
          <w:p w:rsidR="00F32BC6" w:rsidRPr="0077434F" w:rsidRDefault="00F32BC6" w:rsidP="0045340B">
            <w:pPr>
              <w:pStyle w:val="100"/>
              <w:keepNext/>
              <w:keepLines/>
            </w:pPr>
            <w:r w:rsidRPr="0077434F">
              <w:t>Одиночное протяжение уличной водопроводной сети, нуждающейся в замене (до 2008 г.</w:t>
            </w:r>
            <w:r w:rsidR="001608E2">
              <w:t>,</w:t>
            </w:r>
            <w:r w:rsidRPr="0077434F">
              <w:t xml:space="preserve"> км)</w:t>
            </w:r>
          </w:p>
        </w:tc>
        <w:tc>
          <w:tcPr>
            <w:tcW w:w="710" w:type="pct"/>
            <w:tcBorders>
              <w:top w:val="single" w:sz="8" w:space="0" w:color="000000"/>
              <w:left w:val="single" w:sz="8" w:space="0" w:color="000000"/>
              <w:bottom w:val="single" w:sz="8" w:space="0" w:color="000000"/>
            </w:tcBorders>
            <w:shd w:val="clear" w:color="auto" w:fill="FFFFFF"/>
            <w:vAlign w:val="center"/>
          </w:tcPr>
          <w:p w:rsidR="00F32BC6" w:rsidRPr="0077434F" w:rsidRDefault="00F32BC6" w:rsidP="0045340B">
            <w:pPr>
              <w:pStyle w:val="100"/>
              <w:keepNext/>
              <w:keepLines/>
            </w:pPr>
            <w:r w:rsidRPr="0077434F">
              <w:t>метр</w:t>
            </w:r>
          </w:p>
        </w:tc>
        <w:tc>
          <w:tcPr>
            <w:tcW w:w="437" w:type="pct"/>
            <w:tcBorders>
              <w:top w:val="single" w:sz="8" w:space="0" w:color="000000"/>
              <w:left w:val="single" w:sz="8" w:space="0" w:color="000000"/>
              <w:bottom w:val="single" w:sz="8" w:space="0" w:color="000000"/>
            </w:tcBorders>
            <w:shd w:val="clear" w:color="auto" w:fill="FFFFFF"/>
            <w:vAlign w:val="center"/>
          </w:tcPr>
          <w:p w:rsidR="00F32BC6" w:rsidRPr="0077434F" w:rsidRDefault="00F32BC6" w:rsidP="0045340B">
            <w:pPr>
              <w:pStyle w:val="100"/>
              <w:keepNext/>
              <w:keepLines/>
            </w:pPr>
            <w:r w:rsidRPr="0077434F">
              <w:t>9</w:t>
            </w:r>
          </w:p>
        </w:tc>
        <w:tc>
          <w:tcPr>
            <w:tcW w:w="437" w:type="pct"/>
            <w:tcBorders>
              <w:top w:val="single" w:sz="8" w:space="0" w:color="000000"/>
              <w:left w:val="single" w:sz="8" w:space="0" w:color="000000"/>
              <w:bottom w:val="single" w:sz="8" w:space="0" w:color="000000"/>
            </w:tcBorders>
            <w:shd w:val="clear" w:color="auto" w:fill="FFFFFF"/>
            <w:vAlign w:val="center"/>
          </w:tcPr>
          <w:p w:rsidR="00F32BC6" w:rsidRPr="0077434F" w:rsidRDefault="00F32BC6" w:rsidP="0045340B">
            <w:pPr>
              <w:pStyle w:val="100"/>
              <w:keepNext/>
              <w:keepLines/>
            </w:pPr>
            <w:r w:rsidRPr="0077434F">
              <w:t>9</w:t>
            </w:r>
          </w:p>
        </w:tc>
        <w:tc>
          <w:tcPr>
            <w:tcW w:w="475" w:type="pct"/>
            <w:tcBorders>
              <w:top w:val="single" w:sz="8" w:space="0" w:color="000000"/>
              <w:left w:val="single" w:sz="8" w:space="0" w:color="000000"/>
              <w:bottom w:val="single" w:sz="8" w:space="0" w:color="000000"/>
            </w:tcBorders>
            <w:shd w:val="clear" w:color="auto" w:fill="FFFFFF"/>
            <w:vAlign w:val="center"/>
          </w:tcPr>
          <w:p w:rsidR="00F32BC6" w:rsidRPr="0077434F" w:rsidRDefault="00F32BC6" w:rsidP="0045340B">
            <w:pPr>
              <w:pStyle w:val="100"/>
              <w:keepNext/>
              <w:keepLines/>
            </w:pPr>
            <w:r w:rsidRPr="0077434F">
              <w:t>9000</w:t>
            </w:r>
          </w:p>
        </w:tc>
        <w:tc>
          <w:tcPr>
            <w:tcW w:w="475" w:type="pct"/>
            <w:tcBorders>
              <w:top w:val="single" w:sz="8" w:space="0" w:color="000000"/>
              <w:left w:val="single" w:sz="8" w:space="0" w:color="000000"/>
              <w:bottom w:val="single" w:sz="8" w:space="0" w:color="000000"/>
            </w:tcBorders>
            <w:shd w:val="clear" w:color="auto" w:fill="FFFFFF"/>
            <w:vAlign w:val="center"/>
          </w:tcPr>
          <w:p w:rsidR="00F32BC6" w:rsidRPr="0077434F" w:rsidRDefault="00F32BC6" w:rsidP="0045340B">
            <w:pPr>
              <w:pStyle w:val="100"/>
              <w:keepNext/>
              <w:keepLines/>
            </w:pPr>
            <w:r w:rsidRPr="0077434F">
              <w:t>9000</w:t>
            </w:r>
          </w:p>
        </w:tc>
        <w:tc>
          <w:tcPr>
            <w:tcW w:w="48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F32BC6" w:rsidRPr="0077434F" w:rsidRDefault="00F32BC6" w:rsidP="0045340B">
            <w:pPr>
              <w:pStyle w:val="100"/>
              <w:keepNext/>
              <w:keepLines/>
            </w:pPr>
            <w:r w:rsidRPr="0077434F">
              <w:t>16400</w:t>
            </w:r>
          </w:p>
        </w:tc>
      </w:tr>
      <w:tr w:rsidR="00F32BC6" w:rsidTr="0077434F">
        <w:tc>
          <w:tcPr>
            <w:tcW w:w="1979" w:type="pct"/>
            <w:tcBorders>
              <w:top w:val="single" w:sz="8" w:space="0" w:color="000000"/>
              <w:left w:val="single" w:sz="8" w:space="0" w:color="000000"/>
              <w:bottom w:val="single" w:sz="8" w:space="0" w:color="000000"/>
            </w:tcBorders>
            <w:shd w:val="clear" w:color="auto" w:fill="FFFFFF"/>
            <w:vAlign w:val="center"/>
          </w:tcPr>
          <w:p w:rsidR="00F32BC6" w:rsidRPr="0077434F" w:rsidRDefault="00F32BC6" w:rsidP="0045340B">
            <w:pPr>
              <w:pStyle w:val="100"/>
              <w:keepNext/>
              <w:keepLines/>
            </w:pPr>
            <w:r w:rsidRPr="0077434F">
              <w:t>Одиночное протяжение уличной водопроводной сети, которая заменена и отремонтирована за отчетный год</w:t>
            </w:r>
          </w:p>
        </w:tc>
        <w:tc>
          <w:tcPr>
            <w:tcW w:w="710" w:type="pct"/>
            <w:tcBorders>
              <w:top w:val="single" w:sz="8" w:space="0" w:color="000000"/>
              <w:left w:val="single" w:sz="8" w:space="0" w:color="000000"/>
              <w:bottom w:val="single" w:sz="8" w:space="0" w:color="000000"/>
            </w:tcBorders>
            <w:shd w:val="clear" w:color="auto" w:fill="FFFFFF"/>
            <w:vAlign w:val="center"/>
          </w:tcPr>
          <w:p w:rsidR="00F32BC6" w:rsidRPr="0077434F" w:rsidRDefault="00F32BC6" w:rsidP="0045340B">
            <w:pPr>
              <w:pStyle w:val="100"/>
              <w:keepNext/>
              <w:keepLines/>
            </w:pPr>
            <w:r w:rsidRPr="0077434F">
              <w:t>метр</w:t>
            </w:r>
          </w:p>
        </w:tc>
        <w:tc>
          <w:tcPr>
            <w:tcW w:w="437" w:type="pct"/>
            <w:tcBorders>
              <w:top w:val="single" w:sz="8" w:space="0" w:color="000000"/>
              <w:left w:val="single" w:sz="8" w:space="0" w:color="000000"/>
              <w:bottom w:val="single" w:sz="8" w:space="0" w:color="000000"/>
            </w:tcBorders>
            <w:shd w:val="clear" w:color="auto" w:fill="FFFFFF"/>
            <w:vAlign w:val="center"/>
          </w:tcPr>
          <w:p w:rsidR="00F32BC6" w:rsidRPr="0077434F" w:rsidRDefault="0077434F" w:rsidP="0045340B">
            <w:pPr>
              <w:pStyle w:val="100"/>
              <w:keepNext/>
              <w:keepLines/>
            </w:pPr>
            <w:r>
              <w:t>-</w:t>
            </w:r>
          </w:p>
        </w:tc>
        <w:tc>
          <w:tcPr>
            <w:tcW w:w="437" w:type="pct"/>
            <w:tcBorders>
              <w:top w:val="single" w:sz="8" w:space="0" w:color="000000"/>
              <w:left w:val="single" w:sz="8" w:space="0" w:color="000000"/>
              <w:bottom w:val="single" w:sz="8" w:space="0" w:color="000000"/>
            </w:tcBorders>
            <w:shd w:val="clear" w:color="auto" w:fill="FFFFFF"/>
            <w:vAlign w:val="center"/>
          </w:tcPr>
          <w:p w:rsidR="00F32BC6" w:rsidRPr="0077434F" w:rsidRDefault="00F32BC6" w:rsidP="0045340B">
            <w:pPr>
              <w:pStyle w:val="100"/>
              <w:keepNext/>
              <w:keepLines/>
            </w:pPr>
            <w:r w:rsidRPr="0077434F">
              <w:t>2000</w:t>
            </w:r>
          </w:p>
        </w:tc>
        <w:tc>
          <w:tcPr>
            <w:tcW w:w="475" w:type="pct"/>
            <w:tcBorders>
              <w:top w:val="single" w:sz="8" w:space="0" w:color="000000"/>
              <w:left w:val="single" w:sz="8" w:space="0" w:color="000000"/>
              <w:bottom w:val="single" w:sz="8" w:space="0" w:color="000000"/>
            </w:tcBorders>
            <w:shd w:val="clear" w:color="auto" w:fill="FFFFFF"/>
            <w:vAlign w:val="center"/>
          </w:tcPr>
          <w:p w:rsidR="00F32BC6" w:rsidRPr="0077434F" w:rsidRDefault="00F32BC6" w:rsidP="0045340B">
            <w:pPr>
              <w:pStyle w:val="100"/>
              <w:keepNext/>
              <w:keepLines/>
            </w:pPr>
            <w:r w:rsidRPr="0077434F">
              <w:t>2100</w:t>
            </w:r>
          </w:p>
        </w:tc>
        <w:tc>
          <w:tcPr>
            <w:tcW w:w="475" w:type="pct"/>
            <w:tcBorders>
              <w:top w:val="single" w:sz="8" w:space="0" w:color="000000"/>
              <w:left w:val="single" w:sz="8" w:space="0" w:color="000000"/>
              <w:bottom w:val="single" w:sz="8" w:space="0" w:color="000000"/>
            </w:tcBorders>
            <w:shd w:val="clear" w:color="auto" w:fill="FFFFFF"/>
            <w:vAlign w:val="center"/>
          </w:tcPr>
          <w:p w:rsidR="00F32BC6" w:rsidRPr="0077434F" w:rsidRDefault="00F32BC6" w:rsidP="0045340B">
            <w:pPr>
              <w:pStyle w:val="100"/>
              <w:keepNext/>
              <w:keepLines/>
            </w:pPr>
            <w:r w:rsidRPr="0077434F">
              <w:t>120</w:t>
            </w:r>
          </w:p>
        </w:tc>
        <w:tc>
          <w:tcPr>
            <w:tcW w:w="48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F32BC6" w:rsidRPr="0077434F" w:rsidRDefault="0077434F" w:rsidP="0045340B">
            <w:pPr>
              <w:pStyle w:val="100"/>
              <w:keepNext/>
              <w:keepLines/>
            </w:pPr>
            <w:r>
              <w:t>-</w:t>
            </w:r>
          </w:p>
        </w:tc>
      </w:tr>
    </w:tbl>
    <w:p w:rsidR="00F32BC6" w:rsidRPr="001265DF" w:rsidRDefault="00F32BC6" w:rsidP="0045340B">
      <w:pPr>
        <w:pStyle w:val="ad"/>
        <w:keepNext/>
        <w:keepLines/>
        <w:spacing w:after="0"/>
        <w:jc w:val="left"/>
        <w:rPr>
          <w:rFonts w:ascii="Times New Roman" w:hAnsi="Times New Roman"/>
          <w:color w:val="auto"/>
          <w:sz w:val="20"/>
          <w:szCs w:val="20"/>
        </w:rPr>
      </w:pPr>
    </w:p>
    <w:p w:rsidR="001265DF" w:rsidRPr="001265DF" w:rsidRDefault="001265DF" w:rsidP="0045340B">
      <w:pPr>
        <w:pStyle w:val="ad"/>
        <w:keepNext/>
        <w:keepLines/>
        <w:spacing w:after="0"/>
        <w:rPr>
          <w:rFonts w:ascii="Times New Roman" w:hAnsi="Times New Roman"/>
          <w:color w:val="auto"/>
          <w:sz w:val="20"/>
          <w:szCs w:val="20"/>
        </w:rPr>
      </w:pPr>
      <w:r w:rsidRPr="001265DF">
        <w:rPr>
          <w:rFonts w:ascii="Times New Roman" w:hAnsi="Times New Roman"/>
          <w:color w:val="auto"/>
          <w:sz w:val="20"/>
          <w:szCs w:val="20"/>
        </w:rPr>
        <w:t xml:space="preserve">Таблица </w:t>
      </w:r>
      <w:r w:rsidR="004135A4" w:rsidRPr="001265DF">
        <w:rPr>
          <w:rFonts w:ascii="Times New Roman" w:hAnsi="Times New Roman"/>
          <w:color w:val="auto"/>
          <w:sz w:val="20"/>
          <w:szCs w:val="20"/>
        </w:rPr>
        <w:fldChar w:fldCharType="begin"/>
      </w:r>
      <w:r w:rsidRPr="001265DF">
        <w:rPr>
          <w:rFonts w:ascii="Times New Roman" w:hAnsi="Times New Roman"/>
          <w:color w:val="auto"/>
          <w:sz w:val="20"/>
          <w:szCs w:val="20"/>
        </w:rPr>
        <w:instrText xml:space="preserve"> SEQ Таблица \* ARABIC </w:instrText>
      </w:r>
      <w:r w:rsidR="004135A4" w:rsidRPr="001265DF">
        <w:rPr>
          <w:rFonts w:ascii="Times New Roman" w:hAnsi="Times New Roman"/>
          <w:color w:val="auto"/>
          <w:sz w:val="20"/>
          <w:szCs w:val="20"/>
        </w:rPr>
        <w:fldChar w:fldCharType="separate"/>
      </w:r>
      <w:r w:rsidR="00A1434C">
        <w:rPr>
          <w:rFonts w:ascii="Times New Roman" w:hAnsi="Times New Roman"/>
          <w:noProof/>
          <w:color w:val="auto"/>
          <w:sz w:val="20"/>
          <w:szCs w:val="20"/>
        </w:rPr>
        <w:t>15</w:t>
      </w:r>
      <w:r w:rsidR="004135A4" w:rsidRPr="001265DF">
        <w:rPr>
          <w:rFonts w:ascii="Times New Roman" w:hAnsi="Times New Roman"/>
          <w:color w:val="auto"/>
          <w:sz w:val="20"/>
          <w:szCs w:val="20"/>
        </w:rPr>
        <w:fldChar w:fldCharType="end"/>
      </w:r>
      <w:r w:rsidRPr="001265DF">
        <w:rPr>
          <w:rFonts w:ascii="Times New Roman" w:hAnsi="Times New Roman"/>
          <w:color w:val="auto"/>
          <w:sz w:val="20"/>
          <w:szCs w:val="20"/>
        </w:rPr>
        <w:t xml:space="preserve"> – </w:t>
      </w:r>
      <w:r>
        <w:rPr>
          <w:rFonts w:ascii="Times New Roman" w:hAnsi="Times New Roman"/>
          <w:color w:val="auto"/>
          <w:sz w:val="20"/>
          <w:szCs w:val="20"/>
        </w:rPr>
        <w:t>П</w:t>
      </w:r>
      <w:r w:rsidRPr="001265DF">
        <w:rPr>
          <w:rFonts w:ascii="Times New Roman" w:hAnsi="Times New Roman"/>
          <w:color w:val="auto"/>
          <w:sz w:val="20"/>
          <w:szCs w:val="20"/>
        </w:rPr>
        <w:t xml:space="preserve">еречень скважин на балансе </w:t>
      </w:r>
      <w:r w:rsidR="001608E2" w:rsidRPr="001265DF">
        <w:rPr>
          <w:rFonts w:ascii="Times New Roman" w:hAnsi="Times New Roman"/>
          <w:color w:val="auto"/>
          <w:sz w:val="20"/>
          <w:szCs w:val="20"/>
        </w:rPr>
        <w:t xml:space="preserve">ООО УК </w:t>
      </w:r>
      <w:r w:rsidRPr="001265DF">
        <w:rPr>
          <w:rFonts w:ascii="Times New Roman" w:hAnsi="Times New Roman"/>
          <w:color w:val="auto"/>
          <w:sz w:val="20"/>
          <w:szCs w:val="20"/>
        </w:rPr>
        <w:t xml:space="preserve">«заказчик </w:t>
      </w:r>
      <w:r w:rsidR="001608E2" w:rsidRPr="001265DF">
        <w:rPr>
          <w:rFonts w:ascii="Times New Roman" w:hAnsi="Times New Roman"/>
          <w:color w:val="auto"/>
          <w:sz w:val="20"/>
          <w:szCs w:val="20"/>
        </w:rPr>
        <w:t>К</w:t>
      </w:r>
      <w:r w:rsidRPr="001265DF">
        <w:rPr>
          <w:rFonts w:ascii="Times New Roman" w:hAnsi="Times New Roman"/>
          <w:color w:val="auto"/>
          <w:sz w:val="20"/>
          <w:szCs w:val="20"/>
        </w:rPr>
        <w:t>асторное»</w:t>
      </w:r>
      <w:r w:rsidR="001608E2">
        <w:rPr>
          <w:rFonts w:ascii="Times New Roman" w:hAnsi="Times New Roman"/>
          <w:color w:val="auto"/>
          <w:sz w:val="20"/>
          <w:szCs w:val="20"/>
        </w:rPr>
        <w:t xml:space="preserve"> </w:t>
      </w:r>
      <w:r>
        <w:rPr>
          <w:rFonts w:ascii="Times New Roman" w:hAnsi="Times New Roman"/>
          <w:color w:val="auto"/>
          <w:sz w:val="20"/>
          <w:szCs w:val="20"/>
        </w:rPr>
        <w:t xml:space="preserve">с основными </w:t>
      </w:r>
      <w:r w:rsidRPr="001265DF">
        <w:rPr>
          <w:rFonts w:ascii="Times New Roman" w:hAnsi="Times New Roman"/>
          <w:color w:val="auto"/>
          <w:sz w:val="20"/>
          <w:szCs w:val="20"/>
        </w:rPr>
        <w:t>характеристиками и результатами анализов воды</w:t>
      </w:r>
    </w:p>
    <w:tbl>
      <w:tblPr>
        <w:tblW w:w="4944" w:type="pct"/>
        <w:tblLook w:val="0000"/>
      </w:tblPr>
      <w:tblGrid>
        <w:gridCol w:w="1216"/>
        <w:gridCol w:w="1210"/>
        <w:gridCol w:w="832"/>
        <w:gridCol w:w="1182"/>
        <w:gridCol w:w="825"/>
        <w:gridCol w:w="1058"/>
        <w:gridCol w:w="1058"/>
        <w:gridCol w:w="2083"/>
      </w:tblGrid>
      <w:tr w:rsidR="001265DF" w:rsidTr="005D4543">
        <w:trPr>
          <w:cantSplit/>
          <w:trHeight w:val="487"/>
        </w:trPr>
        <w:tc>
          <w:tcPr>
            <w:tcW w:w="358" w:type="pct"/>
            <w:tcBorders>
              <w:top w:val="single" w:sz="4" w:space="0" w:color="000000"/>
              <w:left w:val="single" w:sz="4" w:space="0" w:color="000000"/>
              <w:bottom w:val="single" w:sz="4" w:space="0" w:color="000000"/>
            </w:tcBorders>
            <w:shd w:val="clear" w:color="auto" w:fill="auto"/>
            <w:vAlign w:val="center"/>
          </w:tcPr>
          <w:p w:rsidR="001265DF" w:rsidRPr="0077434F" w:rsidRDefault="001265DF" w:rsidP="000C51AA">
            <w:pPr>
              <w:pStyle w:val="ad"/>
              <w:keepNext/>
              <w:keepLines/>
              <w:spacing w:after="0"/>
              <w:jc w:val="center"/>
              <w:rPr>
                <w:rFonts w:ascii="Times New Roman" w:hAnsi="Times New Roman"/>
                <w:color w:val="auto"/>
                <w:sz w:val="20"/>
                <w:szCs w:val="20"/>
              </w:rPr>
            </w:pPr>
            <w:r w:rsidRPr="0077434F">
              <w:rPr>
                <w:rFonts w:ascii="Times New Roman" w:hAnsi="Times New Roman"/>
                <w:color w:val="auto"/>
                <w:sz w:val="20"/>
                <w:szCs w:val="20"/>
              </w:rPr>
              <w:t>Адрес</w:t>
            </w:r>
            <w:r>
              <w:rPr>
                <w:rFonts w:ascii="Times New Roman" w:hAnsi="Times New Roman"/>
                <w:color w:val="auto"/>
                <w:sz w:val="20"/>
                <w:szCs w:val="20"/>
              </w:rPr>
              <w:t xml:space="preserve"> </w:t>
            </w:r>
            <w:r w:rsidRPr="0077434F">
              <w:rPr>
                <w:rFonts w:ascii="Times New Roman" w:hAnsi="Times New Roman"/>
                <w:color w:val="auto"/>
                <w:sz w:val="20"/>
                <w:szCs w:val="20"/>
              </w:rPr>
              <w:t>Скважины</w:t>
            </w:r>
          </w:p>
        </w:tc>
        <w:tc>
          <w:tcPr>
            <w:tcW w:w="449" w:type="pct"/>
            <w:tcBorders>
              <w:top w:val="single" w:sz="4" w:space="0" w:color="000000"/>
              <w:left w:val="single" w:sz="4" w:space="0" w:color="000000"/>
              <w:bottom w:val="single" w:sz="4" w:space="0" w:color="000000"/>
            </w:tcBorders>
            <w:shd w:val="clear" w:color="auto" w:fill="auto"/>
            <w:vAlign w:val="center"/>
          </w:tcPr>
          <w:p w:rsidR="001265DF" w:rsidRPr="0077434F" w:rsidRDefault="001265DF" w:rsidP="000C51AA">
            <w:pPr>
              <w:pStyle w:val="ad"/>
              <w:keepNext/>
              <w:keepLines/>
              <w:spacing w:after="0"/>
              <w:jc w:val="center"/>
              <w:rPr>
                <w:rFonts w:ascii="Times New Roman" w:hAnsi="Times New Roman"/>
                <w:color w:val="auto"/>
                <w:sz w:val="20"/>
                <w:szCs w:val="20"/>
              </w:rPr>
            </w:pPr>
            <w:r>
              <w:rPr>
                <w:rFonts w:ascii="Times New Roman" w:hAnsi="Times New Roman"/>
                <w:color w:val="auto"/>
                <w:sz w:val="20"/>
                <w:szCs w:val="20"/>
              </w:rPr>
              <w:t xml:space="preserve">Глубина </w:t>
            </w:r>
            <w:r w:rsidRPr="0077434F">
              <w:rPr>
                <w:rFonts w:ascii="Times New Roman" w:hAnsi="Times New Roman"/>
                <w:color w:val="auto"/>
                <w:sz w:val="20"/>
                <w:szCs w:val="20"/>
              </w:rPr>
              <w:t>скважины, м</w:t>
            </w:r>
          </w:p>
        </w:tc>
        <w:tc>
          <w:tcPr>
            <w:tcW w:w="586" w:type="pct"/>
            <w:tcBorders>
              <w:top w:val="single" w:sz="4" w:space="0" w:color="000000"/>
              <w:left w:val="single" w:sz="4" w:space="0" w:color="000000"/>
              <w:bottom w:val="single" w:sz="4" w:space="0" w:color="000000"/>
            </w:tcBorders>
            <w:shd w:val="clear" w:color="auto" w:fill="auto"/>
            <w:vAlign w:val="center"/>
          </w:tcPr>
          <w:p w:rsidR="001265DF" w:rsidRPr="0077434F" w:rsidRDefault="001265DF" w:rsidP="005D4543">
            <w:pPr>
              <w:pStyle w:val="ad"/>
              <w:keepNext/>
              <w:keepLines/>
              <w:spacing w:after="0"/>
              <w:jc w:val="center"/>
              <w:rPr>
                <w:rFonts w:ascii="Times New Roman" w:hAnsi="Times New Roman"/>
                <w:color w:val="auto"/>
                <w:sz w:val="20"/>
                <w:szCs w:val="20"/>
              </w:rPr>
            </w:pPr>
            <w:r w:rsidRPr="0077434F">
              <w:rPr>
                <w:rFonts w:ascii="Times New Roman" w:hAnsi="Times New Roman"/>
                <w:color w:val="auto"/>
                <w:sz w:val="20"/>
                <w:szCs w:val="20"/>
              </w:rPr>
              <w:t>Марка насоса</w:t>
            </w:r>
          </w:p>
        </w:tc>
        <w:tc>
          <w:tcPr>
            <w:tcW w:w="573" w:type="pct"/>
            <w:tcBorders>
              <w:top w:val="single" w:sz="4" w:space="0" w:color="000000"/>
              <w:left w:val="single" w:sz="4" w:space="0" w:color="000000"/>
              <w:bottom w:val="single" w:sz="4" w:space="0" w:color="000000"/>
            </w:tcBorders>
            <w:shd w:val="clear" w:color="auto" w:fill="auto"/>
            <w:vAlign w:val="center"/>
          </w:tcPr>
          <w:p w:rsidR="001265DF" w:rsidRPr="0077434F" w:rsidRDefault="001265DF" w:rsidP="005D4543">
            <w:pPr>
              <w:pStyle w:val="ad"/>
              <w:keepNext/>
              <w:keepLines/>
              <w:spacing w:after="0"/>
              <w:jc w:val="center"/>
              <w:rPr>
                <w:rFonts w:ascii="Times New Roman" w:hAnsi="Times New Roman"/>
                <w:color w:val="auto"/>
                <w:sz w:val="20"/>
                <w:szCs w:val="20"/>
              </w:rPr>
            </w:pPr>
            <w:r w:rsidRPr="0077434F">
              <w:rPr>
                <w:rFonts w:ascii="Times New Roman" w:hAnsi="Times New Roman"/>
                <w:color w:val="auto"/>
                <w:sz w:val="20"/>
                <w:szCs w:val="20"/>
              </w:rPr>
              <w:t>Мощность насоса.</w:t>
            </w:r>
          </w:p>
          <w:p w:rsidR="001265DF" w:rsidRPr="0077434F" w:rsidRDefault="001265DF" w:rsidP="005D4543">
            <w:pPr>
              <w:pStyle w:val="ad"/>
              <w:keepNext/>
              <w:keepLines/>
              <w:spacing w:after="0"/>
              <w:jc w:val="center"/>
              <w:rPr>
                <w:rFonts w:ascii="Times New Roman" w:hAnsi="Times New Roman"/>
                <w:color w:val="auto"/>
                <w:sz w:val="20"/>
                <w:szCs w:val="20"/>
              </w:rPr>
            </w:pPr>
            <w:r w:rsidRPr="0077434F">
              <w:rPr>
                <w:rFonts w:ascii="Times New Roman" w:hAnsi="Times New Roman"/>
                <w:color w:val="auto"/>
                <w:sz w:val="20"/>
                <w:szCs w:val="20"/>
              </w:rPr>
              <w:t>Квт.</w:t>
            </w:r>
          </w:p>
        </w:tc>
        <w:tc>
          <w:tcPr>
            <w:tcW w:w="369" w:type="pct"/>
            <w:tcBorders>
              <w:top w:val="single" w:sz="4" w:space="0" w:color="000000"/>
              <w:left w:val="single" w:sz="4" w:space="0" w:color="000000"/>
              <w:bottom w:val="single" w:sz="4" w:space="0" w:color="000000"/>
            </w:tcBorders>
            <w:shd w:val="clear" w:color="auto" w:fill="auto"/>
            <w:vAlign w:val="center"/>
          </w:tcPr>
          <w:p w:rsidR="001265DF" w:rsidRPr="0077434F" w:rsidRDefault="001265DF" w:rsidP="005D4543">
            <w:pPr>
              <w:pStyle w:val="ad"/>
              <w:keepNext/>
              <w:keepLines/>
              <w:spacing w:after="0"/>
              <w:jc w:val="center"/>
              <w:rPr>
                <w:rFonts w:ascii="Times New Roman" w:hAnsi="Times New Roman"/>
                <w:color w:val="auto"/>
                <w:sz w:val="20"/>
                <w:szCs w:val="20"/>
              </w:rPr>
            </w:pPr>
            <w:r w:rsidRPr="0077434F">
              <w:rPr>
                <w:rFonts w:ascii="Times New Roman" w:hAnsi="Times New Roman"/>
                <w:color w:val="auto"/>
                <w:sz w:val="20"/>
                <w:szCs w:val="20"/>
              </w:rPr>
              <w:t>Дебит</w:t>
            </w:r>
          </w:p>
          <w:p w:rsidR="001265DF" w:rsidRPr="0077434F" w:rsidRDefault="001265DF" w:rsidP="005D4543">
            <w:pPr>
              <w:pStyle w:val="ad"/>
              <w:keepNext/>
              <w:keepLines/>
              <w:spacing w:after="0"/>
              <w:jc w:val="center"/>
              <w:rPr>
                <w:rFonts w:ascii="Times New Roman" w:hAnsi="Times New Roman"/>
                <w:color w:val="auto"/>
                <w:sz w:val="20"/>
                <w:szCs w:val="20"/>
              </w:rPr>
            </w:pPr>
            <w:r w:rsidRPr="0077434F">
              <w:rPr>
                <w:rFonts w:ascii="Times New Roman" w:hAnsi="Times New Roman"/>
                <w:color w:val="auto"/>
                <w:sz w:val="20"/>
                <w:szCs w:val="20"/>
              </w:rPr>
              <w:t>м</w:t>
            </w:r>
            <w:r w:rsidRPr="0077434F">
              <w:rPr>
                <w:rFonts w:ascii="Times New Roman" w:hAnsi="Times New Roman"/>
                <w:color w:val="auto"/>
                <w:sz w:val="20"/>
                <w:szCs w:val="20"/>
                <w:vertAlign w:val="superscript"/>
              </w:rPr>
              <w:t>3</w:t>
            </w:r>
            <w:r w:rsidRPr="0077434F">
              <w:rPr>
                <w:rFonts w:ascii="Times New Roman" w:hAnsi="Times New Roman"/>
                <w:color w:val="auto"/>
                <w:sz w:val="20"/>
                <w:szCs w:val="20"/>
              </w:rPr>
              <w:t>/час.</w:t>
            </w:r>
          </w:p>
        </w:tc>
        <w:tc>
          <w:tcPr>
            <w:tcW w:w="571" w:type="pct"/>
            <w:tcBorders>
              <w:top w:val="single" w:sz="4" w:space="0" w:color="000000"/>
              <w:left w:val="single" w:sz="4" w:space="0" w:color="000000"/>
              <w:bottom w:val="single" w:sz="4" w:space="0" w:color="000000"/>
            </w:tcBorders>
            <w:shd w:val="clear" w:color="auto" w:fill="auto"/>
            <w:vAlign w:val="center"/>
          </w:tcPr>
          <w:p w:rsidR="001265DF" w:rsidRPr="0077434F" w:rsidRDefault="001265DF" w:rsidP="005D4543">
            <w:pPr>
              <w:pStyle w:val="ad"/>
              <w:keepNext/>
              <w:keepLines/>
              <w:spacing w:after="0"/>
              <w:jc w:val="center"/>
              <w:rPr>
                <w:rFonts w:ascii="Times New Roman" w:hAnsi="Times New Roman"/>
                <w:color w:val="auto"/>
                <w:sz w:val="20"/>
                <w:szCs w:val="20"/>
              </w:rPr>
            </w:pPr>
            <w:r>
              <w:rPr>
                <w:rFonts w:ascii="Times New Roman" w:hAnsi="Times New Roman"/>
                <w:color w:val="auto"/>
                <w:sz w:val="20"/>
                <w:szCs w:val="20"/>
              </w:rPr>
              <w:t xml:space="preserve">Качество </w:t>
            </w:r>
            <w:r w:rsidRPr="0077434F">
              <w:rPr>
                <w:rFonts w:ascii="Times New Roman" w:hAnsi="Times New Roman"/>
                <w:color w:val="auto"/>
                <w:sz w:val="20"/>
                <w:szCs w:val="20"/>
              </w:rPr>
              <w:t>воды</w:t>
            </w:r>
            <w:r>
              <w:rPr>
                <w:rFonts w:ascii="Times New Roman" w:hAnsi="Times New Roman"/>
                <w:color w:val="auto"/>
                <w:sz w:val="20"/>
                <w:szCs w:val="20"/>
              </w:rPr>
              <w:t xml:space="preserve"> </w:t>
            </w:r>
            <w:r w:rsidRPr="0077434F">
              <w:rPr>
                <w:rFonts w:ascii="Times New Roman" w:hAnsi="Times New Roman"/>
                <w:color w:val="auto"/>
                <w:sz w:val="20"/>
                <w:szCs w:val="20"/>
              </w:rPr>
              <w:t>(бак.</w:t>
            </w:r>
            <w:r>
              <w:rPr>
                <w:rFonts w:ascii="Times New Roman" w:hAnsi="Times New Roman"/>
                <w:color w:val="auto"/>
                <w:sz w:val="20"/>
                <w:szCs w:val="20"/>
              </w:rPr>
              <w:t xml:space="preserve"> </w:t>
            </w:r>
            <w:r w:rsidRPr="0077434F">
              <w:rPr>
                <w:rFonts w:ascii="Times New Roman" w:hAnsi="Times New Roman"/>
                <w:color w:val="auto"/>
                <w:sz w:val="20"/>
                <w:szCs w:val="20"/>
              </w:rPr>
              <w:t>анализ)</w:t>
            </w:r>
          </w:p>
        </w:tc>
        <w:tc>
          <w:tcPr>
            <w:tcW w:w="501" w:type="pct"/>
            <w:tcBorders>
              <w:top w:val="single" w:sz="4" w:space="0" w:color="000000"/>
              <w:left w:val="single" w:sz="4" w:space="0" w:color="000000"/>
              <w:bottom w:val="single" w:sz="4" w:space="0" w:color="000000"/>
            </w:tcBorders>
            <w:shd w:val="clear" w:color="auto" w:fill="auto"/>
            <w:vAlign w:val="center"/>
          </w:tcPr>
          <w:p w:rsidR="001265DF" w:rsidRPr="0077434F" w:rsidRDefault="001265DF" w:rsidP="005D4543">
            <w:pPr>
              <w:pStyle w:val="ad"/>
              <w:keepNext/>
              <w:keepLines/>
              <w:spacing w:after="0"/>
              <w:jc w:val="center"/>
              <w:rPr>
                <w:rFonts w:ascii="Times New Roman" w:hAnsi="Times New Roman"/>
                <w:color w:val="auto"/>
                <w:sz w:val="20"/>
                <w:szCs w:val="20"/>
              </w:rPr>
            </w:pPr>
            <w:r>
              <w:rPr>
                <w:rFonts w:ascii="Times New Roman" w:hAnsi="Times New Roman"/>
                <w:color w:val="auto"/>
                <w:sz w:val="20"/>
                <w:szCs w:val="20"/>
              </w:rPr>
              <w:t>Качество</w:t>
            </w:r>
            <w:r w:rsidRPr="0077434F">
              <w:rPr>
                <w:rFonts w:ascii="Times New Roman" w:hAnsi="Times New Roman"/>
                <w:color w:val="auto"/>
                <w:sz w:val="20"/>
                <w:szCs w:val="20"/>
              </w:rPr>
              <w:t xml:space="preserve"> воды</w:t>
            </w:r>
            <w:r w:rsidR="001608E2">
              <w:rPr>
                <w:rFonts w:ascii="Times New Roman" w:hAnsi="Times New Roman"/>
                <w:color w:val="auto"/>
                <w:sz w:val="20"/>
                <w:szCs w:val="20"/>
              </w:rPr>
              <w:t xml:space="preserve"> </w:t>
            </w:r>
            <w:r w:rsidRPr="0077434F">
              <w:rPr>
                <w:rFonts w:ascii="Times New Roman" w:hAnsi="Times New Roman"/>
                <w:color w:val="auto"/>
                <w:sz w:val="20"/>
                <w:szCs w:val="20"/>
              </w:rPr>
              <w:t>(хим. анал. м</w:t>
            </w:r>
            <w:r w:rsidRPr="0077434F">
              <w:rPr>
                <w:rFonts w:ascii="Times New Roman" w:hAnsi="Times New Roman"/>
                <w:color w:val="auto"/>
                <w:sz w:val="20"/>
                <w:szCs w:val="20"/>
                <w:vertAlign w:val="superscript"/>
              </w:rPr>
              <w:t>3</w:t>
            </w:r>
            <w:r w:rsidRPr="0077434F">
              <w:rPr>
                <w:rFonts w:ascii="Times New Roman" w:hAnsi="Times New Roman"/>
                <w:color w:val="auto"/>
                <w:sz w:val="20"/>
                <w:szCs w:val="20"/>
              </w:rPr>
              <w:t>)</w:t>
            </w:r>
          </w:p>
        </w:tc>
        <w:tc>
          <w:tcPr>
            <w:tcW w:w="15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65DF" w:rsidRPr="0077434F" w:rsidRDefault="001265DF" w:rsidP="005D4543">
            <w:pPr>
              <w:pStyle w:val="ad"/>
              <w:keepNext/>
              <w:keepLines/>
              <w:spacing w:after="0"/>
              <w:jc w:val="center"/>
              <w:rPr>
                <w:rFonts w:ascii="Times New Roman" w:hAnsi="Times New Roman"/>
                <w:color w:val="auto"/>
                <w:sz w:val="20"/>
                <w:szCs w:val="20"/>
              </w:rPr>
            </w:pPr>
            <w:r w:rsidRPr="0077434F">
              <w:rPr>
                <w:rFonts w:ascii="Times New Roman" w:hAnsi="Times New Roman"/>
                <w:color w:val="auto"/>
                <w:sz w:val="20"/>
                <w:szCs w:val="20"/>
              </w:rPr>
              <w:t>Примечание, состояние</w:t>
            </w:r>
          </w:p>
        </w:tc>
      </w:tr>
      <w:tr w:rsidR="001265DF" w:rsidTr="005D4543">
        <w:trPr>
          <w:cantSplit/>
          <w:trHeight w:val="473"/>
        </w:trPr>
        <w:tc>
          <w:tcPr>
            <w:tcW w:w="358" w:type="pct"/>
            <w:tcBorders>
              <w:top w:val="single" w:sz="4" w:space="0" w:color="000000"/>
              <w:left w:val="single" w:sz="4" w:space="0" w:color="000000"/>
              <w:bottom w:val="single" w:sz="4" w:space="0" w:color="000000"/>
            </w:tcBorders>
            <w:shd w:val="clear" w:color="auto" w:fill="auto"/>
            <w:vAlign w:val="center"/>
          </w:tcPr>
          <w:p w:rsidR="001265DF" w:rsidRDefault="001265DF" w:rsidP="005D4543">
            <w:pPr>
              <w:pStyle w:val="100"/>
              <w:keepNext/>
              <w:keepLines/>
            </w:pPr>
            <w:r>
              <w:t>№1</w:t>
            </w:r>
          </w:p>
        </w:tc>
        <w:tc>
          <w:tcPr>
            <w:tcW w:w="449" w:type="pct"/>
            <w:tcBorders>
              <w:top w:val="single" w:sz="4" w:space="0" w:color="000000"/>
              <w:left w:val="single" w:sz="4" w:space="0" w:color="000000"/>
              <w:bottom w:val="single" w:sz="4" w:space="0" w:color="000000"/>
            </w:tcBorders>
            <w:shd w:val="clear" w:color="auto" w:fill="auto"/>
            <w:vAlign w:val="center"/>
          </w:tcPr>
          <w:p w:rsidR="001265DF" w:rsidRDefault="001265DF" w:rsidP="005D4543">
            <w:pPr>
              <w:pStyle w:val="100"/>
              <w:keepNext/>
              <w:keepLines/>
            </w:pPr>
            <w:r>
              <w:t>202-207</w:t>
            </w:r>
          </w:p>
        </w:tc>
        <w:tc>
          <w:tcPr>
            <w:tcW w:w="586" w:type="pct"/>
            <w:tcBorders>
              <w:top w:val="single" w:sz="4" w:space="0" w:color="000000"/>
              <w:left w:val="single" w:sz="4" w:space="0" w:color="000000"/>
              <w:bottom w:val="single" w:sz="4" w:space="0" w:color="000000"/>
            </w:tcBorders>
            <w:shd w:val="clear" w:color="auto" w:fill="auto"/>
            <w:vAlign w:val="center"/>
          </w:tcPr>
          <w:p w:rsidR="001265DF" w:rsidRDefault="001265DF" w:rsidP="005D4543">
            <w:pPr>
              <w:pStyle w:val="100"/>
              <w:keepNext/>
              <w:keepLines/>
            </w:pPr>
            <w:r>
              <w:t>ЭЦВ – 6-16-140-Э</w:t>
            </w:r>
          </w:p>
        </w:tc>
        <w:tc>
          <w:tcPr>
            <w:tcW w:w="573" w:type="pct"/>
            <w:tcBorders>
              <w:top w:val="single" w:sz="4" w:space="0" w:color="000000"/>
              <w:left w:val="single" w:sz="4" w:space="0" w:color="000000"/>
              <w:bottom w:val="single" w:sz="4" w:space="0" w:color="000000"/>
            </w:tcBorders>
            <w:shd w:val="clear" w:color="auto" w:fill="auto"/>
            <w:vAlign w:val="center"/>
          </w:tcPr>
          <w:p w:rsidR="001265DF" w:rsidRDefault="001265DF" w:rsidP="005D4543">
            <w:pPr>
              <w:pStyle w:val="100"/>
              <w:keepNext/>
              <w:keepLines/>
            </w:pPr>
            <w:r>
              <w:t>11</w:t>
            </w:r>
          </w:p>
        </w:tc>
        <w:tc>
          <w:tcPr>
            <w:tcW w:w="369" w:type="pct"/>
            <w:tcBorders>
              <w:top w:val="single" w:sz="4" w:space="0" w:color="000000"/>
              <w:left w:val="single" w:sz="4" w:space="0" w:color="000000"/>
              <w:bottom w:val="single" w:sz="4" w:space="0" w:color="000000"/>
            </w:tcBorders>
            <w:shd w:val="clear" w:color="auto" w:fill="auto"/>
            <w:vAlign w:val="center"/>
          </w:tcPr>
          <w:p w:rsidR="001265DF" w:rsidRDefault="001265DF" w:rsidP="005D4543">
            <w:pPr>
              <w:pStyle w:val="100"/>
              <w:keepNext/>
              <w:keepLines/>
            </w:pPr>
            <w:r>
              <w:t>30</w:t>
            </w:r>
          </w:p>
        </w:tc>
        <w:tc>
          <w:tcPr>
            <w:tcW w:w="571" w:type="pct"/>
            <w:tcBorders>
              <w:top w:val="single" w:sz="4" w:space="0" w:color="000000"/>
              <w:left w:val="single" w:sz="4" w:space="0" w:color="000000"/>
              <w:bottom w:val="single" w:sz="4" w:space="0" w:color="000000"/>
            </w:tcBorders>
            <w:shd w:val="clear" w:color="auto" w:fill="auto"/>
            <w:vAlign w:val="center"/>
          </w:tcPr>
          <w:p w:rsidR="001265DF" w:rsidRPr="0077434F" w:rsidRDefault="001265DF" w:rsidP="005D4543">
            <w:pPr>
              <w:pStyle w:val="100"/>
              <w:keepNext/>
              <w:keepLines/>
            </w:pPr>
            <w:r w:rsidRPr="00252B33">
              <w:t>соотв.</w:t>
            </w:r>
          </w:p>
        </w:tc>
        <w:tc>
          <w:tcPr>
            <w:tcW w:w="501" w:type="pct"/>
            <w:tcBorders>
              <w:top w:val="single" w:sz="4" w:space="0" w:color="000000"/>
              <w:left w:val="single" w:sz="4" w:space="0" w:color="000000"/>
              <w:bottom w:val="single" w:sz="4" w:space="0" w:color="000000"/>
            </w:tcBorders>
            <w:shd w:val="clear" w:color="auto" w:fill="auto"/>
            <w:vAlign w:val="center"/>
          </w:tcPr>
          <w:p w:rsidR="001265DF" w:rsidRDefault="001265DF" w:rsidP="005D4543">
            <w:pPr>
              <w:pStyle w:val="100"/>
              <w:keepNext/>
              <w:keepLines/>
            </w:pPr>
            <w:r w:rsidRPr="009968CD">
              <w:t>соотв.</w:t>
            </w:r>
          </w:p>
        </w:tc>
        <w:tc>
          <w:tcPr>
            <w:tcW w:w="15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65DF" w:rsidRDefault="001265DF" w:rsidP="005D4543">
            <w:pPr>
              <w:pStyle w:val="100"/>
              <w:keepNext/>
              <w:keepLines/>
            </w:pPr>
            <w:r>
              <w:t>Зона санитарного режима радиусом 30 м.</w:t>
            </w:r>
          </w:p>
        </w:tc>
      </w:tr>
      <w:tr w:rsidR="001265DF" w:rsidTr="005D4543">
        <w:trPr>
          <w:cantSplit/>
          <w:trHeight w:val="23"/>
        </w:trPr>
        <w:tc>
          <w:tcPr>
            <w:tcW w:w="358" w:type="pct"/>
            <w:tcBorders>
              <w:top w:val="single" w:sz="4" w:space="0" w:color="000000"/>
              <w:left w:val="single" w:sz="4" w:space="0" w:color="000000"/>
              <w:bottom w:val="single" w:sz="4" w:space="0" w:color="000000"/>
            </w:tcBorders>
            <w:shd w:val="clear" w:color="auto" w:fill="auto"/>
            <w:vAlign w:val="center"/>
          </w:tcPr>
          <w:p w:rsidR="001265DF" w:rsidRDefault="001265DF" w:rsidP="005D4543">
            <w:pPr>
              <w:pStyle w:val="100"/>
              <w:keepNext/>
              <w:keepLines/>
            </w:pPr>
            <w:r>
              <w:t>№2</w:t>
            </w:r>
          </w:p>
          <w:p w:rsidR="001265DF" w:rsidRPr="0077434F" w:rsidRDefault="001265DF" w:rsidP="005D4543">
            <w:pPr>
              <w:pStyle w:val="100"/>
              <w:keepNext/>
              <w:keepLines/>
            </w:pPr>
          </w:p>
        </w:tc>
        <w:tc>
          <w:tcPr>
            <w:tcW w:w="449" w:type="pct"/>
            <w:tcBorders>
              <w:top w:val="single" w:sz="4" w:space="0" w:color="000000"/>
              <w:left w:val="single" w:sz="4" w:space="0" w:color="000000"/>
              <w:bottom w:val="single" w:sz="4" w:space="0" w:color="000000"/>
            </w:tcBorders>
            <w:shd w:val="clear" w:color="auto" w:fill="auto"/>
            <w:vAlign w:val="center"/>
          </w:tcPr>
          <w:p w:rsidR="001265DF" w:rsidRDefault="001265DF" w:rsidP="005D4543">
            <w:pPr>
              <w:pStyle w:val="100"/>
              <w:keepNext/>
              <w:keepLines/>
            </w:pPr>
            <w:r>
              <w:t>202-207</w:t>
            </w:r>
          </w:p>
        </w:tc>
        <w:tc>
          <w:tcPr>
            <w:tcW w:w="586" w:type="pct"/>
            <w:tcBorders>
              <w:top w:val="single" w:sz="4" w:space="0" w:color="000000"/>
              <w:left w:val="single" w:sz="4" w:space="0" w:color="000000"/>
              <w:bottom w:val="single" w:sz="4" w:space="0" w:color="000000"/>
            </w:tcBorders>
            <w:shd w:val="clear" w:color="auto" w:fill="auto"/>
            <w:vAlign w:val="center"/>
          </w:tcPr>
          <w:p w:rsidR="001265DF" w:rsidRDefault="001265DF" w:rsidP="005D4543">
            <w:pPr>
              <w:pStyle w:val="100"/>
              <w:keepNext/>
              <w:keepLines/>
            </w:pPr>
            <w:r>
              <w:t>ЭЦВ – 6-16-140-Э</w:t>
            </w:r>
          </w:p>
        </w:tc>
        <w:tc>
          <w:tcPr>
            <w:tcW w:w="573" w:type="pct"/>
            <w:tcBorders>
              <w:top w:val="single" w:sz="4" w:space="0" w:color="000000"/>
              <w:left w:val="single" w:sz="4" w:space="0" w:color="000000"/>
              <w:bottom w:val="single" w:sz="4" w:space="0" w:color="000000"/>
            </w:tcBorders>
            <w:shd w:val="clear" w:color="auto" w:fill="auto"/>
            <w:vAlign w:val="center"/>
          </w:tcPr>
          <w:p w:rsidR="001265DF" w:rsidRDefault="001265DF" w:rsidP="005D4543">
            <w:pPr>
              <w:pStyle w:val="100"/>
              <w:keepNext/>
              <w:keepLines/>
            </w:pPr>
            <w:r>
              <w:t>11</w:t>
            </w:r>
          </w:p>
          <w:p w:rsidR="001265DF" w:rsidRPr="0077434F" w:rsidRDefault="001265DF" w:rsidP="005D4543">
            <w:pPr>
              <w:pStyle w:val="100"/>
              <w:keepNext/>
              <w:keepLines/>
            </w:pPr>
          </w:p>
        </w:tc>
        <w:tc>
          <w:tcPr>
            <w:tcW w:w="369" w:type="pct"/>
            <w:tcBorders>
              <w:top w:val="single" w:sz="4" w:space="0" w:color="000000"/>
              <w:left w:val="single" w:sz="4" w:space="0" w:color="000000"/>
              <w:bottom w:val="single" w:sz="4" w:space="0" w:color="000000"/>
            </w:tcBorders>
            <w:shd w:val="clear" w:color="auto" w:fill="auto"/>
            <w:vAlign w:val="center"/>
          </w:tcPr>
          <w:p w:rsidR="001265DF" w:rsidRDefault="001265DF" w:rsidP="005D4543">
            <w:pPr>
              <w:pStyle w:val="100"/>
              <w:keepNext/>
              <w:keepLines/>
            </w:pPr>
            <w:r>
              <w:t>30</w:t>
            </w:r>
          </w:p>
        </w:tc>
        <w:tc>
          <w:tcPr>
            <w:tcW w:w="571" w:type="pct"/>
            <w:tcBorders>
              <w:top w:val="single" w:sz="4" w:space="0" w:color="000000"/>
              <w:left w:val="single" w:sz="4" w:space="0" w:color="000000"/>
              <w:bottom w:val="single" w:sz="4" w:space="0" w:color="000000"/>
            </w:tcBorders>
            <w:shd w:val="clear" w:color="auto" w:fill="auto"/>
            <w:vAlign w:val="center"/>
          </w:tcPr>
          <w:p w:rsidR="001265DF" w:rsidRDefault="001265DF" w:rsidP="005D4543">
            <w:pPr>
              <w:pStyle w:val="100"/>
              <w:keepNext/>
              <w:keepLines/>
            </w:pPr>
            <w:r w:rsidRPr="00B40AB2">
              <w:t>соотв.</w:t>
            </w:r>
          </w:p>
        </w:tc>
        <w:tc>
          <w:tcPr>
            <w:tcW w:w="501" w:type="pct"/>
            <w:tcBorders>
              <w:top w:val="single" w:sz="4" w:space="0" w:color="000000"/>
              <w:left w:val="single" w:sz="4" w:space="0" w:color="000000"/>
              <w:bottom w:val="single" w:sz="4" w:space="0" w:color="000000"/>
            </w:tcBorders>
            <w:shd w:val="clear" w:color="auto" w:fill="auto"/>
            <w:vAlign w:val="center"/>
          </w:tcPr>
          <w:p w:rsidR="001265DF" w:rsidRDefault="001265DF" w:rsidP="005D4543">
            <w:pPr>
              <w:pStyle w:val="100"/>
              <w:keepNext/>
              <w:keepLines/>
            </w:pPr>
            <w:r w:rsidRPr="009968CD">
              <w:t>соотв.</w:t>
            </w:r>
          </w:p>
        </w:tc>
        <w:tc>
          <w:tcPr>
            <w:tcW w:w="15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65DF" w:rsidRDefault="001265DF" w:rsidP="005D4543">
            <w:pPr>
              <w:pStyle w:val="100"/>
              <w:keepNext/>
              <w:keepLines/>
            </w:pPr>
            <w:r>
              <w:t>Зона санитарного режима радиусом 30 м.</w:t>
            </w:r>
          </w:p>
        </w:tc>
      </w:tr>
      <w:tr w:rsidR="001265DF" w:rsidTr="005D4543">
        <w:trPr>
          <w:cantSplit/>
          <w:trHeight w:val="23"/>
        </w:trPr>
        <w:tc>
          <w:tcPr>
            <w:tcW w:w="358" w:type="pct"/>
            <w:tcBorders>
              <w:top w:val="single" w:sz="4" w:space="0" w:color="000000"/>
              <w:left w:val="single" w:sz="4" w:space="0" w:color="000000"/>
              <w:bottom w:val="single" w:sz="4" w:space="0" w:color="000000"/>
            </w:tcBorders>
            <w:shd w:val="clear" w:color="auto" w:fill="auto"/>
            <w:vAlign w:val="center"/>
          </w:tcPr>
          <w:p w:rsidR="001265DF" w:rsidRDefault="001265DF" w:rsidP="005D4543">
            <w:pPr>
              <w:pStyle w:val="100"/>
              <w:keepNext/>
              <w:keepLines/>
            </w:pPr>
            <w:r>
              <w:t>№3</w:t>
            </w:r>
          </w:p>
          <w:p w:rsidR="001265DF" w:rsidRDefault="001265DF" w:rsidP="005D4543">
            <w:pPr>
              <w:pStyle w:val="100"/>
              <w:keepNext/>
              <w:keepLines/>
            </w:pPr>
          </w:p>
        </w:tc>
        <w:tc>
          <w:tcPr>
            <w:tcW w:w="449" w:type="pct"/>
            <w:tcBorders>
              <w:top w:val="single" w:sz="4" w:space="0" w:color="000000"/>
              <w:left w:val="single" w:sz="4" w:space="0" w:color="000000"/>
              <w:bottom w:val="single" w:sz="4" w:space="0" w:color="000000"/>
            </w:tcBorders>
            <w:shd w:val="clear" w:color="auto" w:fill="auto"/>
            <w:vAlign w:val="center"/>
          </w:tcPr>
          <w:p w:rsidR="001265DF" w:rsidRDefault="001265DF" w:rsidP="005D4543">
            <w:pPr>
              <w:pStyle w:val="100"/>
              <w:keepNext/>
              <w:keepLines/>
            </w:pPr>
            <w:r>
              <w:t>202-207</w:t>
            </w:r>
          </w:p>
        </w:tc>
        <w:tc>
          <w:tcPr>
            <w:tcW w:w="586" w:type="pct"/>
            <w:tcBorders>
              <w:top w:val="single" w:sz="4" w:space="0" w:color="000000"/>
              <w:left w:val="single" w:sz="4" w:space="0" w:color="000000"/>
              <w:bottom w:val="single" w:sz="4" w:space="0" w:color="000000"/>
            </w:tcBorders>
            <w:shd w:val="clear" w:color="auto" w:fill="auto"/>
            <w:vAlign w:val="center"/>
          </w:tcPr>
          <w:p w:rsidR="001265DF" w:rsidRDefault="001265DF" w:rsidP="005D4543">
            <w:pPr>
              <w:pStyle w:val="100"/>
              <w:keepNext/>
              <w:keepLines/>
            </w:pPr>
            <w:r>
              <w:t>ЭЦВ – 6-16-140-Э</w:t>
            </w:r>
          </w:p>
        </w:tc>
        <w:tc>
          <w:tcPr>
            <w:tcW w:w="573" w:type="pct"/>
            <w:tcBorders>
              <w:top w:val="single" w:sz="4" w:space="0" w:color="000000"/>
              <w:left w:val="single" w:sz="4" w:space="0" w:color="000000"/>
              <w:bottom w:val="single" w:sz="4" w:space="0" w:color="000000"/>
            </w:tcBorders>
            <w:shd w:val="clear" w:color="auto" w:fill="auto"/>
            <w:vAlign w:val="center"/>
          </w:tcPr>
          <w:p w:rsidR="001265DF" w:rsidRDefault="001265DF" w:rsidP="005D4543">
            <w:pPr>
              <w:pStyle w:val="100"/>
              <w:keepNext/>
              <w:keepLines/>
            </w:pPr>
            <w:r>
              <w:t>11</w:t>
            </w:r>
          </w:p>
        </w:tc>
        <w:tc>
          <w:tcPr>
            <w:tcW w:w="369" w:type="pct"/>
            <w:tcBorders>
              <w:top w:val="single" w:sz="4" w:space="0" w:color="000000"/>
              <w:left w:val="single" w:sz="4" w:space="0" w:color="000000"/>
              <w:bottom w:val="single" w:sz="4" w:space="0" w:color="000000"/>
            </w:tcBorders>
            <w:shd w:val="clear" w:color="auto" w:fill="auto"/>
            <w:vAlign w:val="center"/>
          </w:tcPr>
          <w:p w:rsidR="001265DF" w:rsidRDefault="001265DF" w:rsidP="005D4543">
            <w:pPr>
              <w:pStyle w:val="100"/>
              <w:keepNext/>
              <w:keepLines/>
            </w:pPr>
            <w:r>
              <w:t>30</w:t>
            </w:r>
          </w:p>
        </w:tc>
        <w:tc>
          <w:tcPr>
            <w:tcW w:w="571" w:type="pct"/>
            <w:tcBorders>
              <w:top w:val="single" w:sz="4" w:space="0" w:color="000000"/>
              <w:left w:val="single" w:sz="4" w:space="0" w:color="000000"/>
              <w:bottom w:val="single" w:sz="4" w:space="0" w:color="000000"/>
            </w:tcBorders>
            <w:shd w:val="clear" w:color="auto" w:fill="auto"/>
            <w:vAlign w:val="center"/>
          </w:tcPr>
          <w:p w:rsidR="001265DF" w:rsidRDefault="001265DF" w:rsidP="005D4543">
            <w:pPr>
              <w:pStyle w:val="100"/>
              <w:keepNext/>
              <w:keepLines/>
            </w:pPr>
            <w:r w:rsidRPr="00B40AB2">
              <w:t>соотв.</w:t>
            </w:r>
          </w:p>
        </w:tc>
        <w:tc>
          <w:tcPr>
            <w:tcW w:w="501" w:type="pct"/>
            <w:tcBorders>
              <w:top w:val="single" w:sz="4" w:space="0" w:color="000000"/>
              <w:left w:val="single" w:sz="4" w:space="0" w:color="000000"/>
              <w:bottom w:val="single" w:sz="4" w:space="0" w:color="000000"/>
            </w:tcBorders>
            <w:shd w:val="clear" w:color="auto" w:fill="auto"/>
            <w:vAlign w:val="center"/>
          </w:tcPr>
          <w:p w:rsidR="001265DF" w:rsidRDefault="001265DF" w:rsidP="005D4543">
            <w:pPr>
              <w:pStyle w:val="100"/>
              <w:keepNext/>
              <w:keepLines/>
            </w:pPr>
            <w:r w:rsidRPr="009968CD">
              <w:t>соотв.</w:t>
            </w:r>
          </w:p>
        </w:tc>
        <w:tc>
          <w:tcPr>
            <w:tcW w:w="15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65DF" w:rsidRDefault="001265DF" w:rsidP="005D4543">
            <w:pPr>
              <w:pStyle w:val="100"/>
              <w:keepNext/>
              <w:keepLines/>
            </w:pPr>
            <w:r>
              <w:t>Резервная, находится не в рабочем состоянии и требует ремонта</w:t>
            </w:r>
          </w:p>
          <w:p w:rsidR="001265DF" w:rsidRDefault="001265DF" w:rsidP="005D4543">
            <w:pPr>
              <w:pStyle w:val="100"/>
              <w:keepNext/>
              <w:keepLines/>
            </w:pPr>
            <w:r>
              <w:t>Зона санитарного режима радиусом 30 м.</w:t>
            </w:r>
          </w:p>
        </w:tc>
      </w:tr>
      <w:tr w:rsidR="001265DF" w:rsidTr="005D4543">
        <w:trPr>
          <w:cantSplit/>
          <w:trHeight w:val="23"/>
        </w:trPr>
        <w:tc>
          <w:tcPr>
            <w:tcW w:w="358" w:type="pct"/>
            <w:tcBorders>
              <w:top w:val="single" w:sz="4" w:space="0" w:color="000000"/>
              <w:left w:val="single" w:sz="4" w:space="0" w:color="000000"/>
              <w:bottom w:val="single" w:sz="4" w:space="0" w:color="000000"/>
            </w:tcBorders>
            <w:shd w:val="clear" w:color="auto" w:fill="auto"/>
            <w:vAlign w:val="center"/>
          </w:tcPr>
          <w:p w:rsidR="001265DF" w:rsidRDefault="001265DF" w:rsidP="005D4543">
            <w:pPr>
              <w:pStyle w:val="100"/>
              <w:keepNext/>
              <w:keepLines/>
            </w:pPr>
            <w:r>
              <w:t>№4</w:t>
            </w:r>
          </w:p>
          <w:p w:rsidR="001265DF" w:rsidRDefault="001265DF" w:rsidP="005D4543">
            <w:pPr>
              <w:pStyle w:val="100"/>
              <w:keepNext/>
              <w:keepLines/>
            </w:pPr>
          </w:p>
        </w:tc>
        <w:tc>
          <w:tcPr>
            <w:tcW w:w="449" w:type="pct"/>
            <w:tcBorders>
              <w:top w:val="single" w:sz="4" w:space="0" w:color="000000"/>
              <w:left w:val="single" w:sz="4" w:space="0" w:color="000000"/>
              <w:bottom w:val="single" w:sz="4" w:space="0" w:color="000000"/>
            </w:tcBorders>
            <w:shd w:val="clear" w:color="auto" w:fill="auto"/>
            <w:vAlign w:val="center"/>
          </w:tcPr>
          <w:p w:rsidR="001265DF" w:rsidRDefault="001265DF" w:rsidP="005D4543">
            <w:pPr>
              <w:pStyle w:val="100"/>
              <w:keepNext/>
              <w:keepLines/>
            </w:pPr>
            <w:r>
              <w:t>202-207</w:t>
            </w:r>
          </w:p>
        </w:tc>
        <w:tc>
          <w:tcPr>
            <w:tcW w:w="586" w:type="pct"/>
            <w:tcBorders>
              <w:top w:val="single" w:sz="4" w:space="0" w:color="000000"/>
              <w:left w:val="single" w:sz="4" w:space="0" w:color="000000"/>
              <w:bottom w:val="single" w:sz="4" w:space="0" w:color="000000"/>
            </w:tcBorders>
            <w:shd w:val="clear" w:color="auto" w:fill="auto"/>
            <w:vAlign w:val="center"/>
          </w:tcPr>
          <w:p w:rsidR="001265DF" w:rsidRDefault="001265DF" w:rsidP="005D4543">
            <w:pPr>
              <w:pStyle w:val="100"/>
              <w:keepNext/>
              <w:keepLines/>
            </w:pPr>
            <w:r>
              <w:t>ЭЦВ – 6-16-140-Э</w:t>
            </w:r>
          </w:p>
        </w:tc>
        <w:tc>
          <w:tcPr>
            <w:tcW w:w="573" w:type="pct"/>
            <w:tcBorders>
              <w:top w:val="single" w:sz="4" w:space="0" w:color="000000"/>
              <w:left w:val="single" w:sz="4" w:space="0" w:color="000000"/>
              <w:bottom w:val="single" w:sz="4" w:space="0" w:color="000000"/>
            </w:tcBorders>
            <w:shd w:val="clear" w:color="auto" w:fill="auto"/>
            <w:vAlign w:val="center"/>
          </w:tcPr>
          <w:p w:rsidR="001265DF" w:rsidRDefault="001265DF" w:rsidP="005D4543">
            <w:pPr>
              <w:pStyle w:val="100"/>
              <w:keepNext/>
              <w:keepLines/>
            </w:pPr>
            <w:r>
              <w:t>11</w:t>
            </w:r>
          </w:p>
        </w:tc>
        <w:tc>
          <w:tcPr>
            <w:tcW w:w="369" w:type="pct"/>
            <w:tcBorders>
              <w:top w:val="single" w:sz="4" w:space="0" w:color="000000"/>
              <w:left w:val="single" w:sz="4" w:space="0" w:color="000000"/>
              <w:bottom w:val="single" w:sz="4" w:space="0" w:color="000000"/>
            </w:tcBorders>
            <w:shd w:val="clear" w:color="auto" w:fill="auto"/>
            <w:vAlign w:val="center"/>
          </w:tcPr>
          <w:p w:rsidR="001265DF" w:rsidRDefault="001265DF" w:rsidP="005D4543">
            <w:pPr>
              <w:pStyle w:val="100"/>
              <w:keepNext/>
              <w:keepLines/>
            </w:pPr>
            <w:r>
              <w:t>30</w:t>
            </w:r>
          </w:p>
        </w:tc>
        <w:tc>
          <w:tcPr>
            <w:tcW w:w="571" w:type="pct"/>
            <w:tcBorders>
              <w:top w:val="single" w:sz="4" w:space="0" w:color="000000"/>
              <w:left w:val="single" w:sz="4" w:space="0" w:color="000000"/>
              <w:bottom w:val="single" w:sz="4" w:space="0" w:color="000000"/>
            </w:tcBorders>
            <w:shd w:val="clear" w:color="auto" w:fill="auto"/>
            <w:vAlign w:val="center"/>
          </w:tcPr>
          <w:p w:rsidR="001265DF" w:rsidRDefault="001265DF" w:rsidP="005D4543">
            <w:pPr>
              <w:pStyle w:val="100"/>
              <w:keepNext/>
              <w:keepLines/>
            </w:pPr>
            <w:r w:rsidRPr="00B40AB2">
              <w:t>соотв.</w:t>
            </w:r>
          </w:p>
        </w:tc>
        <w:tc>
          <w:tcPr>
            <w:tcW w:w="501" w:type="pct"/>
            <w:tcBorders>
              <w:top w:val="single" w:sz="4" w:space="0" w:color="000000"/>
              <w:left w:val="single" w:sz="4" w:space="0" w:color="000000"/>
              <w:bottom w:val="single" w:sz="4" w:space="0" w:color="000000"/>
            </w:tcBorders>
            <w:shd w:val="clear" w:color="auto" w:fill="auto"/>
            <w:vAlign w:val="center"/>
          </w:tcPr>
          <w:p w:rsidR="001265DF" w:rsidRDefault="001265DF" w:rsidP="005D4543">
            <w:pPr>
              <w:pStyle w:val="100"/>
              <w:keepNext/>
              <w:keepLines/>
            </w:pPr>
            <w:r w:rsidRPr="009968CD">
              <w:t>соотв.</w:t>
            </w:r>
          </w:p>
        </w:tc>
        <w:tc>
          <w:tcPr>
            <w:tcW w:w="15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65DF" w:rsidRDefault="001265DF" w:rsidP="005D4543">
            <w:pPr>
              <w:pStyle w:val="100"/>
              <w:keepNext/>
              <w:keepLines/>
            </w:pPr>
            <w:r>
              <w:t>Зона санитарного режима радиусом 30 м.</w:t>
            </w:r>
          </w:p>
        </w:tc>
      </w:tr>
      <w:tr w:rsidR="001265DF" w:rsidTr="005D4543">
        <w:trPr>
          <w:cantSplit/>
          <w:trHeight w:val="489"/>
        </w:trPr>
        <w:tc>
          <w:tcPr>
            <w:tcW w:w="358" w:type="pct"/>
            <w:tcBorders>
              <w:top w:val="single" w:sz="4" w:space="0" w:color="000000"/>
              <w:left w:val="single" w:sz="4" w:space="0" w:color="000000"/>
              <w:bottom w:val="single" w:sz="4" w:space="0" w:color="000000"/>
            </w:tcBorders>
            <w:shd w:val="clear" w:color="auto" w:fill="auto"/>
            <w:vAlign w:val="center"/>
          </w:tcPr>
          <w:p w:rsidR="001265DF" w:rsidRDefault="001265DF" w:rsidP="005D4543">
            <w:pPr>
              <w:pStyle w:val="100"/>
              <w:keepNext/>
              <w:keepLines/>
            </w:pPr>
            <w:r>
              <w:t>№5</w:t>
            </w:r>
          </w:p>
          <w:p w:rsidR="001265DF" w:rsidRDefault="001265DF" w:rsidP="005D4543">
            <w:pPr>
              <w:pStyle w:val="100"/>
              <w:keepNext/>
              <w:keepLines/>
            </w:pPr>
          </w:p>
        </w:tc>
        <w:tc>
          <w:tcPr>
            <w:tcW w:w="449" w:type="pct"/>
            <w:tcBorders>
              <w:top w:val="single" w:sz="4" w:space="0" w:color="000000"/>
              <w:left w:val="single" w:sz="4" w:space="0" w:color="000000"/>
              <w:bottom w:val="single" w:sz="4" w:space="0" w:color="000000"/>
            </w:tcBorders>
            <w:shd w:val="clear" w:color="auto" w:fill="auto"/>
            <w:vAlign w:val="center"/>
          </w:tcPr>
          <w:p w:rsidR="001265DF" w:rsidRDefault="001265DF" w:rsidP="005D4543">
            <w:pPr>
              <w:pStyle w:val="100"/>
              <w:keepNext/>
              <w:keepLines/>
            </w:pPr>
            <w:r>
              <w:t>202-207</w:t>
            </w:r>
          </w:p>
        </w:tc>
        <w:tc>
          <w:tcPr>
            <w:tcW w:w="586" w:type="pct"/>
            <w:tcBorders>
              <w:top w:val="single" w:sz="4" w:space="0" w:color="000000"/>
              <w:left w:val="single" w:sz="4" w:space="0" w:color="000000"/>
              <w:bottom w:val="single" w:sz="4" w:space="0" w:color="000000"/>
            </w:tcBorders>
            <w:shd w:val="clear" w:color="auto" w:fill="auto"/>
            <w:vAlign w:val="center"/>
          </w:tcPr>
          <w:p w:rsidR="001265DF" w:rsidRDefault="001265DF" w:rsidP="005D4543">
            <w:pPr>
              <w:pStyle w:val="100"/>
              <w:keepNext/>
              <w:keepLines/>
            </w:pPr>
            <w:r>
              <w:t>ЭЦВ – 6-16-140-Э</w:t>
            </w:r>
          </w:p>
        </w:tc>
        <w:tc>
          <w:tcPr>
            <w:tcW w:w="573" w:type="pct"/>
            <w:tcBorders>
              <w:top w:val="single" w:sz="4" w:space="0" w:color="000000"/>
              <w:left w:val="single" w:sz="4" w:space="0" w:color="000000"/>
              <w:bottom w:val="single" w:sz="4" w:space="0" w:color="000000"/>
            </w:tcBorders>
            <w:shd w:val="clear" w:color="auto" w:fill="auto"/>
            <w:vAlign w:val="center"/>
          </w:tcPr>
          <w:p w:rsidR="001265DF" w:rsidRDefault="001265DF" w:rsidP="005D4543">
            <w:pPr>
              <w:pStyle w:val="100"/>
              <w:keepNext/>
              <w:keepLines/>
            </w:pPr>
            <w:r>
              <w:t>11</w:t>
            </w:r>
          </w:p>
        </w:tc>
        <w:tc>
          <w:tcPr>
            <w:tcW w:w="369" w:type="pct"/>
            <w:tcBorders>
              <w:top w:val="single" w:sz="4" w:space="0" w:color="000000"/>
              <w:left w:val="single" w:sz="4" w:space="0" w:color="000000"/>
              <w:bottom w:val="single" w:sz="4" w:space="0" w:color="000000"/>
            </w:tcBorders>
            <w:shd w:val="clear" w:color="auto" w:fill="auto"/>
            <w:vAlign w:val="center"/>
          </w:tcPr>
          <w:p w:rsidR="001265DF" w:rsidRDefault="001265DF" w:rsidP="005D4543">
            <w:pPr>
              <w:pStyle w:val="100"/>
              <w:keepNext/>
              <w:keepLines/>
            </w:pPr>
            <w:r>
              <w:t>30</w:t>
            </w:r>
          </w:p>
        </w:tc>
        <w:tc>
          <w:tcPr>
            <w:tcW w:w="571" w:type="pct"/>
            <w:tcBorders>
              <w:top w:val="single" w:sz="4" w:space="0" w:color="000000"/>
              <w:left w:val="single" w:sz="4" w:space="0" w:color="000000"/>
              <w:bottom w:val="single" w:sz="4" w:space="0" w:color="000000"/>
            </w:tcBorders>
            <w:shd w:val="clear" w:color="auto" w:fill="auto"/>
            <w:vAlign w:val="center"/>
          </w:tcPr>
          <w:p w:rsidR="001265DF" w:rsidRDefault="001265DF" w:rsidP="005D4543">
            <w:pPr>
              <w:pStyle w:val="100"/>
              <w:keepNext/>
              <w:keepLines/>
            </w:pPr>
            <w:r w:rsidRPr="00B40AB2">
              <w:t>соотв.</w:t>
            </w:r>
          </w:p>
        </w:tc>
        <w:tc>
          <w:tcPr>
            <w:tcW w:w="501" w:type="pct"/>
            <w:tcBorders>
              <w:top w:val="single" w:sz="4" w:space="0" w:color="000000"/>
              <w:left w:val="single" w:sz="4" w:space="0" w:color="000000"/>
              <w:bottom w:val="single" w:sz="4" w:space="0" w:color="000000"/>
            </w:tcBorders>
            <w:shd w:val="clear" w:color="auto" w:fill="auto"/>
            <w:vAlign w:val="center"/>
          </w:tcPr>
          <w:p w:rsidR="001265DF" w:rsidRDefault="001265DF" w:rsidP="005D4543">
            <w:pPr>
              <w:pStyle w:val="100"/>
              <w:keepNext/>
              <w:keepLines/>
            </w:pPr>
            <w:r w:rsidRPr="009968CD">
              <w:t>соотв.</w:t>
            </w:r>
          </w:p>
        </w:tc>
        <w:tc>
          <w:tcPr>
            <w:tcW w:w="15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65DF" w:rsidRDefault="001265DF" w:rsidP="005D4543">
            <w:pPr>
              <w:pStyle w:val="100"/>
              <w:keepNext/>
              <w:keepLines/>
            </w:pPr>
            <w:r>
              <w:t>Резервная, находится не в рабочем состоянии и требует ремонта</w:t>
            </w:r>
          </w:p>
          <w:p w:rsidR="001265DF" w:rsidRDefault="001265DF" w:rsidP="005D4543">
            <w:pPr>
              <w:pStyle w:val="100"/>
              <w:keepNext/>
              <w:keepLines/>
            </w:pPr>
            <w:r>
              <w:t>Зона санитарного режима радиусом 30 м.</w:t>
            </w:r>
          </w:p>
        </w:tc>
      </w:tr>
      <w:tr w:rsidR="001265DF" w:rsidTr="005D4543">
        <w:trPr>
          <w:cantSplit/>
          <w:trHeight w:val="23"/>
        </w:trPr>
        <w:tc>
          <w:tcPr>
            <w:tcW w:w="358" w:type="pct"/>
            <w:tcBorders>
              <w:top w:val="single" w:sz="4" w:space="0" w:color="000000"/>
              <w:left w:val="single" w:sz="4" w:space="0" w:color="000000"/>
              <w:bottom w:val="single" w:sz="4" w:space="0" w:color="000000"/>
            </w:tcBorders>
            <w:shd w:val="clear" w:color="auto" w:fill="auto"/>
            <w:vAlign w:val="center"/>
          </w:tcPr>
          <w:p w:rsidR="001265DF" w:rsidRDefault="001265DF" w:rsidP="005D4543">
            <w:pPr>
              <w:pStyle w:val="100"/>
              <w:keepNext/>
              <w:keepLines/>
            </w:pPr>
            <w:r>
              <w:t>№6</w:t>
            </w:r>
          </w:p>
          <w:p w:rsidR="001265DF" w:rsidRDefault="001265DF" w:rsidP="005D4543">
            <w:pPr>
              <w:pStyle w:val="100"/>
              <w:keepNext/>
              <w:keepLines/>
            </w:pPr>
          </w:p>
        </w:tc>
        <w:tc>
          <w:tcPr>
            <w:tcW w:w="449" w:type="pct"/>
            <w:tcBorders>
              <w:top w:val="single" w:sz="4" w:space="0" w:color="000000"/>
              <w:left w:val="single" w:sz="4" w:space="0" w:color="000000"/>
              <w:bottom w:val="single" w:sz="4" w:space="0" w:color="000000"/>
            </w:tcBorders>
            <w:shd w:val="clear" w:color="auto" w:fill="auto"/>
            <w:vAlign w:val="center"/>
          </w:tcPr>
          <w:p w:rsidR="001265DF" w:rsidRDefault="001265DF" w:rsidP="005D4543">
            <w:pPr>
              <w:pStyle w:val="100"/>
              <w:keepNext/>
              <w:keepLines/>
            </w:pPr>
            <w:r>
              <w:t>202-207</w:t>
            </w:r>
          </w:p>
        </w:tc>
        <w:tc>
          <w:tcPr>
            <w:tcW w:w="586" w:type="pct"/>
            <w:tcBorders>
              <w:top w:val="single" w:sz="4" w:space="0" w:color="000000"/>
              <w:left w:val="single" w:sz="4" w:space="0" w:color="000000"/>
              <w:bottom w:val="single" w:sz="4" w:space="0" w:color="000000"/>
            </w:tcBorders>
            <w:shd w:val="clear" w:color="auto" w:fill="auto"/>
            <w:vAlign w:val="center"/>
          </w:tcPr>
          <w:p w:rsidR="001265DF" w:rsidRDefault="001265DF" w:rsidP="005D4543">
            <w:pPr>
              <w:pStyle w:val="100"/>
              <w:keepNext/>
              <w:keepLines/>
            </w:pPr>
            <w:r>
              <w:t>ЭЦВ – 6-16-140-Э</w:t>
            </w:r>
          </w:p>
        </w:tc>
        <w:tc>
          <w:tcPr>
            <w:tcW w:w="573" w:type="pct"/>
            <w:tcBorders>
              <w:top w:val="single" w:sz="4" w:space="0" w:color="000000"/>
              <w:left w:val="single" w:sz="4" w:space="0" w:color="000000"/>
              <w:bottom w:val="single" w:sz="4" w:space="0" w:color="000000"/>
            </w:tcBorders>
            <w:shd w:val="clear" w:color="auto" w:fill="auto"/>
            <w:vAlign w:val="center"/>
          </w:tcPr>
          <w:p w:rsidR="001265DF" w:rsidRDefault="001265DF" w:rsidP="005D4543">
            <w:pPr>
              <w:pStyle w:val="100"/>
              <w:keepNext/>
              <w:keepLines/>
            </w:pPr>
            <w:r>
              <w:t>11</w:t>
            </w:r>
          </w:p>
        </w:tc>
        <w:tc>
          <w:tcPr>
            <w:tcW w:w="369" w:type="pct"/>
            <w:tcBorders>
              <w:top w:val="single" w:sz="4" w:space="0" w:color="000000"/>
              <w:left w:val="single" w:sz="4" w:space="0" w:color="000000"/>
              <w:bottom w:val="single" w:sz="4" w:space="0" w:color="000000"/>
            </w:tcBorders>
            <w:shd w:val="clear" w:color="auto" w:fill="auto"/>
            <w:vAlign w:val="center"/>
          </w:tcPr>
          <w:p w:rsidR="001265DF" w:rsidRDefault="001265DF" w:rsidP="005D4543">
            <w:pPr>
              <w:pStyle w:val="100"/>
              <w:keepNext/>
              <w:keepLines/>
            </w:pPr>
            <w:r>
              <w:t>30</w:t>
            </w:r>
          </w:p>
        </w:tc>
        <w:tc>
          <w:tcPr>
            <w:tcW w:w="571" w:type="pct"/>
            <w:tcBorders>
              <w:top w:val="single" w:sz="4" w:space="0" w:color="000000"/>
              <w:left w:val="single" w:sz="4" w:space="0" w:color="000000"/>
              <w:bottom w:val="single" w:sz="4" w:space="0" w:color="000000"/>
            </w:tcBorders>
            <w:shd w:val="clear" w:color="auto" w:fill="auto"/>
            <w:vAlign w:val="center"/>
          </w:tcPr>
          <w:p w:rsidR="001265DF" w:rsidRDefault="001265DF" w:rsidP="005D4543">
            <w:pPr>
              <w:pStyle w:val="100"/>
              <w:keepNext/>
              <w:keepLines/>
            </w:pPr>
            <w:r w:rsidRPr="00B40AB2">
              <w:t>соотв.</w:t>
            </w:r>
          </w:p>
        </w:tc>
        <w:tc>
          <w:tcPr>
            <w:tcW w:w="501" w:type="pct"/>
            <w:tcBorders>
              <w:top w:val="single" w:sz="4" w:space="0" w:color="000000"/>
              <w:left w:val="single" w:sz="4" w:space="0" w:color="000000"/>
              <w:bottom w:val="single" w:sz="4" w:space="0" w:color="000000"/>
            </w:tcBorders>
            <w:shd w:val="clear" w:color="auto" w:fill="auto"/>
            <w:vAlign w:val="center"/>
          </w:tcPr>
          <w:p w:rsidR="001265DF" w:rsidRDefault="001265DF" w:rsidP="005D4543">
            <w:pPr>
              <w:pStyle w:val="100"/>
              <w:keepNext/>
              <w:keepLines/>
            </w:pPr>
            <w:r w:rsidRPr="009968CD">
              <w:t>соотв.</w:t>
            </w:r>
          </w:p>
        </w:tc>
        <w:tc>
          <w:tcPr>
            <w:tcW w:w="15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65DF" w:rsidRDefault="001265DF" w:rsidP="005D4543">
            <w:pPr>
              <w:pStyle w:val="100"/>
              <w:keepNext/>
              <w:keepLines/>
            </w:pPr>
            <w:r>
              <w:t>Резервная</w:t>
            </w:r>
          </w:p>
          <w:p w:rsidR="001265DF" w:rsidRDefault="001265DF" w:rsidP="005D4543">
            <w:pPr>
              <w:pStyle w:val="100"/>
              <w:keepNext/>
              <w:keepLines/>
            </w:pPr>
            <w:r>
              <w:t>Зона санитарного режима радиусом 30 м.</w:t>
            </w:r>
          </w:p>
        </w:tc>
      </w:tr>
    </w:tbl>
    <w:p w:rsidR="00F32BC6" w:rsidRDefault="00F32BC6" w:rsidP="0045340B">
      <w:pPr>
        <w:keepNext/>
        <w:keepLines/>
        <w:spacing w:after="0" w:line="360" w:lineRule="auto"/>
        <w:ind w:firstLine="709"/>
        <w:rPr>
          <w:rFonts w:ascii="Times New Roman" w:hAnsi="Times New Roman"/>
          <w:sz w:val="24"/>
          <w:szCs w:val="24"/>
        </w:rPr>
      </w:pPr>
    </w:p>
    <w:p w:rsidR="00F32BC6" w:rsidRDefault="00F32BC6" w:rsidP="0045340B">
      <w:pPr>
        <w:keepNext/>
        <w:keepLines/>
        <w:spacing w:after="0" w:line="360" w:lineRule="auto"/>
        <w:ind w:firstLine="709"/>
        <w:rPr>
          <w:rFonts w:ascii="Times New Roman" w:hAnsi="Times New Roman"/>
          <w:sz w:val="24"/>
          <w:szCs w:val="24"/>
        </w:rPr>
      </w:pPr>
      <w:r>
        <w:rPr>
          <w:rFonts w:ascii="Times New Roman" w:hAnsi="Times New Roman"/>
          <w:sz w:val="24"/>
          <w:szCs w:val="24"/>
        </w:rPr>
        <w:t xml:space="preserve">Зоны санитарной охраны подземных водозаборов, как правило, соблюдаются: имеются ограждения 1 пояса и </w:t>
      </w:r>
      <w:r w:rsidRPr="00252B33">
        <w:rPr>
          <w:rFonts w:ascii="Times New Roman" w:hAnsi="Times New Roman"/>
          <w:sz w:val="24"/>
          <w:szCs w:val="24"/>
        </w:rPr>
        <w:t>выполняются</w:t>
      </w:r>
      <w:r>
        <w:rPr>
          <w:rFonts w:ascii="Times New Roman" w:hAnsi="Times New Roman"/>
          <w:sz w:val="24"/>
          <w:szCs w:val="24"/>
        </w:rPr>
        <w:t xml:space="preserve"> мероприятия по 2 и 3 поясам. </w:t>
      </w:r>
    </w:p>
    <w:p w:rsidR="00F32BC6" w:rsidRDefault="00F32BC6" w:rsidP="0045340B">
      <w:pPr>
        <w:keepNext/>
        <w:keepLines/>
        <w:spacing w:after="0" w:line="360" w:lineRule="auto"/>
        <w:ind w:firstLine="709"/>
        <w:rPr>
          <w:rFonts w:ascii="Times New Roman" w:hAnsi="Times New Roman"/>
          <w:sz w:val="24"/>
          <w:szCs w:val="24"/>
        </w:rPr>
      </w:pPr>
      <w:r>
        <w:rPr>
          <w:rFonts w:ascii="Times New Roman" w:hAnsi="Times New Roman"/>
          <w:sz w:val="24"/>
          <w:szCs w:val="24"/>
        </w:rPr>
        <w:t xml:space="preserve">Основной проблемой эксплуатации водопроводной сети является износ труб, запорной арматуры, насосных агрегатов и оборудования, который составляет порядка </w:t>
      </w:r>
      <w:r w:rsidRPr="00252B33">
        <w:rPr>
          <w:rFonts w:ascii="Times New Roman" w:hAnsi="Times New Roman"/>
          <w:sz w:val="24"/>
          <w:szCs w:val="24"/>
        </w:rPr>
        <w:t>70-80</w:t>
      </w:r>
      <w:r>
        <w:rPr>
          <w:rFonts w:ascii="Times New Roman" w:hAnsi="Times New Roman"/>
          <w:sz w:val="24"/>
          <w:szCs w:val="24"/>
        </w:rPr>
        <w:t>%.</w:t>
      </w:r>
    </w:p>
    <w:p w:rsidR="00F32BC6" w:rsidRDefault="00F32BC6" w:rsidP="0045340B">
      <w:pPr>
        <w:keepNext/>
        <w:keepLines/>
        <w:spacing w:after="0" w:line="360" w:lineRule="auto"/>
        <w:ind w:firstLine="709"/>
        <w:rPr>
          <w:rFonts w:ascii="Times New Roman" w:hAnsi="Times New Roman"/>
          <w:sz w:val="24"/>
          <w:szCs w:val="24"/>
        </w:rPr>
      </w:pPr>
      <w:r>
        <w:rPr>
          <w:rFonts w:ascii="Times New Roman" w:hAnsi="Times New Roman"/>
          <w:sz w:val="24"/>
          <w:szCs w:val="24"/>
        </w:rPr>
        <w:t>Водой питьевого качества промышленные и сельскохозяйственные предприятия обеспечиваются из подземных источников.</w:t>
      </w:r>
    </w:p>
    <w:p w:rsidR="00F32BC6" w:rsidRPr="001608E2" w:rsidRDefault="00F32BC6" w:rsidP="0045340B">
      <w:pPr>
        <w:keepNext/>
        <w:keepLines/>
        <w:spacing w:after="0" w:line="360" w:lineRule="auto"/>
        <w:ind w:firstLine="709"/>
        <w:rPr>
          <w:rFonts w:ascii="Times New Roman" w:hAnsi="Times New Roman"/>
          <w:sz w:val="24"/>
          <w:szCs w:val="24"/>
        </w:rPr>
      </w:pPr>
      <w:r>
        <w:rPr>
          <w:rFonts w:ascii="Times New Roman" w:hAnsi="Times New Roman"/>
          <w:sz w:val="24"/>
          <w:szCs w:val="24"/>
        </w:rPr>
        <w:lastRenderedPageBreak/>
        <w:t xml:space="preserve">Для поселка городского типа на </w:t>
      </w:r>
      <w:r>
        <w:rPr>
          <w:rFonts w:ascii="Times New Roman" w:hAnsi="Times New Roman"/>
          <w:sz w:val="24"/>
          <w:szCs w:val="24"/>
          <w:lang w:val="en-US"/>
        </w:rPr>
        <w:t>I</w:t>
      </w:r>
      <w:r>
        <w:rPr>
          <w:rFonts w:ascii="Times New Roman" w:hAnsi="Times New Roman"/>
          <w:sz w:val="24"/>
          <w:szCs w:val="24"/>
        </w:rPr>
        <w:t xml:space="preserve"> очередь принимается норма водопотребления </w:t>
      </w:r>
      <w:r w:rsidR="00B55F96">
        <w:rPr>
          <w:rFonts w:ascii="Times New Roman" w:hAnsi="Times New Roman"/>
          <w:sz w:val="24"/>
          <w:szCs w:val="24"/>
        </w:rPr>
        <w:t xml:space="preserve"> </w:t>
      </w:r>
      <w:r>
        <w:rPr>
          <w:rFonts w:ascii="Times New Roman" w:hAnsi="Times New Roman"/>
          <w:sz w:val="24"/>
          <w:szCs w:val="24"/>
        </w:rPr>
        <w:t>240</w:t>
      </w:r>
      <w:r w:rsidR="00B55F96">
        <w:rPr>
          <w:rFonts w:ascii="Times New Roman" w:hAnsi="Times New Roman"/>
          <w:sz w:val="24"/>
          <w:szCs w:val="24"/>
        </w:rPr>
        <w:t xml:space="preserve"> </w:t>
      </w:r>
      <w:r>
        <w:rPr>
          <w:rFonts w:ascii="Times New Roman" w:hAnsi="Times New Roman"/>
          <w:sz w:val="24"/>
          <w:szCs w:val="24"/>
        </w:rPr>
        <w:t>л/сут. на человека, в которую  включены  расходы воды на хозяйственно-питьевые нужды в жилых и общественных зданиях (160</w:t>
      </w:r>
      <w:r w:rsidR="00B55F96">
        <w:rPr>
          <w:rFonts w:ascii="Times New Roman" w:hAnsi="Times New Roman"/>
          <w:sz w:val="24"/>
          <w:szCs w:val="24"/>
        </w:rPr>
        <w:t xml:space="preserve"> </w:t>
      </w:r>
      <w:r>
        <w:rPr>
          <w:rFonts w:ascii="Times New Roman" w:hAnsi="Times New Roman"/>
          <w:sz w:val="24"/>
          <w:szCs w:val="24"/>
        </w:rPr>
        <w:t>л/сут), неучтенные расходы 10%, поливка (60л/сут); на расчетный срок - 270 л/сут. (180 +20+70).</w:t>
      </w:r>
    </w:p>
    <w:p w:rsidR="00F32BC6" w:rsidRPr="001608E2" w:rsidRDefault="00F32BC6" w:rsidP="0045340B">
      <w:pPr>
        <w:keepNext/>
        <w:keepLines/>
        <w:spacing w:after="0" w:line="360" w:lineRule="auto"/>
        <w:ind w:firstLine="709"/>
        <w:rPr>
          <w:rFonts w:ascii="Times New Roman" w:hAnsi="Times New Roman"/>
          <w:sz w:val="24"/>
          <w:szCs w:val="24"/>
        </w:rPr>
      </w:pPr>
      <w:r w:rsidRPr="001608E2">
        <w:rPr>
          <w:rFonts w:ascii="Times New Roman" w:hAnsi="Times New Roman"/>
          <w:sz w:val="24"/>
          <w:szCs w:val="24"/>
        </w:rPr>
        <w:t>В поселке предусмотрена централизованная система водоснабже</w:t>
      </w:r>
      <w:r w:rsidRPr="001608E2">
        <w:rPr>
          <w:rFonts w:ascii="Times New Roman" w:hAnsi="Times New Roman"/>
          <w:sz w:val="24"/>
          <w:szCs w:val="24"/>
        </w:rPr>
        <w:softHyphen/>
        <w:t>ния с устройством объединенного хозяйственно-питьевого и противопо</w:t>
      </w:r>
      <w:r w:rsidRPr="001608E2">
        <w:rPr>
          <w:rFonts w:ascii="Times New Roman" w:hAnsi="Times New Roman"/>
          <w:sz w:val="24"/>
          <w:szCs w:val="24"/>
        </w:rPr>
        <w:softHyphen/>
        <w:t>жарного водопровода низкого давления для западной и восточной час</w:t>
      </w:r>
      <w:r w:rsidRPr="001608E2">
        <w:rPr>
          <w:rFonts w:ascii="Times New Roman" w:hAnsi="Times New Roman"/>
          <w:sz w:val="24"/>
          <w:szCs w:val="24"/>
        </w:rPr>
        <w:softHyphen/>
        <w:t>ти поселка. В качестве источника водоснабжения принимаются подзем</w:t>
      </w:r>
      <w:r w:rsidRPr="001608E2">
        <w:rPr>
          <w:rFonts w:ascii="Times New Roman" w:hAnsi="Times New Roman"/>
          <w:sz w:val="24"/>
          <w:szCs w:val="24"/>
        </w:rPr>
        <w:softHyphen/>
        <w:t>ные воды, забираемые артскважинами от водозабора райкоммунхоза.</w:t>
      </w:r>
    </w:p>
    <w:p w:rsidR="00F32BC6" w:rsidRPr="001608E2" w:rsidRDefault="00F32BC6" w:rsidP="0045340B">
      <w:pPr>
        <w:keepNext/>
        <w:keepLines/>
        <w:spacing w:after="0" w:line="360" w:lineRule="auto"/>
        <w:ind w:firstLine="709"/>
        <w:rPr>
          <w:rFonts w:ascii="Times New Roman" w:hAnsi="Times New Roman"/>
          <w:sz w:val="24"/>
          <w:szCs w:val="24"/>
        </w:rPr>
      </w:pPr>
      <w:r w:rsidRPr="001608E2">
        <w:rPr>
          <w:rFonts w:ascii="Times New Roman" w:hAnsi="Times New Roman"/>
          <w:sz w:val="24"/>
          <w:szCs w:val="24"/>
        </w:rPr>
        <w:t>Подача расчетного расхода воды от водозабора к разводящим сетям предусматривается в</w:t>
      </w:r>
      <w:r w:rsidRPr="001608E2">
        <w:rPr>
          <w:rFonts w:ascii="Times New Roman" w:hAnsi="Times New Roman"/>
          <w:b/>
          <w:bCs/>
          <w:i/>
          <w:iCs/>
          <w:sz w:val="24"/>
          <w:szCs w:val="24"/>
        </w:rPr>
        <w:t xml:space="preserve"> </w:t>
      </w:r>
      <w:r w:rsidRPr="001608E2">
        <w:rPr>
          <w:rFonts w:ascii="Times New Roman" w:hAnsi="Times New Roman"/>
          <w:bCs/>
          <w:iCs/>
          <w:sz w:val="24"/>
          <w:szCs w:val="24"/>
        </w:rPr>
        <w:t>2</w:t>
      </w:r>
      <w:r w:rsidRPr="001608E2">
        <w:rPr>
          <w:rFonts w:ascii="Times New Roman" w:hAnsi="Times New Roman"/>
          <w:sz w:val="24"/>
          <w:szCs w:val="24"/>
        </w:rPr>
        <w:t xml:space="preserve"> нитки. Водопроводные сети проектируются кольцевыми. На сети предусматривается установка пожарных гидрантов для наружного пожаротушения.</w:t>
      </w:r>
    </w:p>
    <w:p w:rsidR="00F32BC6" w:rsidRDefault="00F32BC6" w:rsidP="0045340B">
      <w:pPr>
        <w:pStyle w:val="23"/>
        <w:keepNext/>
        <w:keepLines/>
        <w:shd w:val="clear" w:color="auto" w:fill="auto"/>
        <w:spacing w:after="0" w:line="360" w:lineRule="auto"/>
        <w:ind w:right="60" w:firstLine="709"/>
        <w:jc w:val="both"/>
        <w:rPr>
          <w:rFonts w:ascii="Times New Roman" w:hAnsi="Times New Roman" w:cs="Times New Roman"/>
          <w:spacing w:val="0"/>
          <w:szCs w:val="28"/>
        </w:rPr>
      </w:pPr>
      <w:r>
        <w:rPr>
          <w:rFonts w:ascii="Times New Roman" w:hAnsi="Times New Roman" w:cs="Times New Roman"/>
          <w:spacing w:val="0"/>
          <w:szCs w:val="28"/>
        </w:rPr>
        <w:t xml:space="preserve">Запасы воды на нужды пожаротушения хранятся в резервуарах чистой воды при насосной станции </w:t>
      </w:r>
      <w:r>
        <w:rPr>
          <w:rFonts w:ascii="Times New Roman" w:hAnsi="Times New Roman" w:cs="Times New Roman"/>
          <w:spacing w:val="0"/>
          <w:szCs w:val="28"/>
          <w:lang w:val="en-US"/>
        </w:rPr>
        <w:t>II</w:t>
      </w:r>
      <w:r>
        <w:rPr>
          <w:rFonts w:ascii="Times New Roman" w:hAnsi="Times New Roman" w:cs="Times New Roman"/>
          <w:spacing w:val="0"/>
          <w:szCs w:val="28"/>
        </w:rPr>
        <w:t xml:space="preserve">-го подъема и в новой водопроводной </w:t>
      </w:r>
      <w:r w:rsidRPr="00B55F96">
        <w:rPr>
          <w:rFonts w:ascii="Times New Roman" w:hAnsi="Times New Roman" w:cs="Times New Roman"/>
          <w:spacing w:val="0"/>
          <w:szCs w:val="28"/>
        </w:rPr>
        <w:t>б</w:t>
      </w:r>
      <w:r w:rsidRPr="00B55F96">
        <w:rPr>
          <w:rFonts w:ascii="Times New Roman" w:hAnsi="Times New Roman" w:cs="Times New Roman"/>
        </w:rPr>
        <w:t>ашне.</w:t>
      </w:r>
      <w:r>
        <w:rPr>
          <w:rFonts w:ascii="Times New Roman" w:hAnsi="Times New Roman" w:cs="Times New Roman"/>
          <w:spacing w:val="0"/>
          <w:szCs w:val="28"/>
        </w:rPr>
        <w:t xml:space="preserve"> Подземные резервуары оборудуются упрощенными фильтрами п</w:t>
      </w:r>
      <w:r w:rsidRPr="001608E2">
        <w:rPr>
          <w:rFonts w:ascii="Times New Roman" w:hAnsi="Times New Roman" w:cs="Times New Roman"/>
          <w:spacing w:val="0"/>
        </w:rPr>
        <w:t>ог</w:t>
      </w:r>
      <w:r w:rsidRPr="001608E2">
        <w:rPr>
          <w:rStyle w:val="28pt"/>
          <w:rFonts w:eastAsia="Constantia"/>
          <w:sz w:val="24"/>
          <w:szCs w:val="24"/>
        </w:rPr>
        <w:t>лотителями</w:t>
      </w:r>
      <w:r w:rsidRPr="001608E2">
        <w:rPr>
          <w:rFonts w:ascii="Times New Roman" w:hAnsi="Times New Roman" w:cs="Times New Roman"/>
          <w:spacing w:val="0"/>
        </w:rPr>
        <w:t xml:space="preserve"> </w:t>
      </w:r>
      <w:r>
        <w:rPr>
          <w:rFonts w:ascii="Times New Roman" w:hAnsi="Times New Roman" w:cs="Times New Roman"/>
          <w:spacing w:val="0"/>
          <w:szCs w:val="28"/>
        </w:rPr>
        <w:t>(У.Ф.Л.), а водонапорные башни противопылевыми фильтра</w:t>
      </w:r>
      <w:r>
        <w:rPr>
          <w:rFonts w:ascii="Times New Roman" w:hAnsi="Times New Roman" w:cs="Times New Roman"/>
          <w:spacing w:val="0"/>
          <w:szCs w:val="28"/>
        </w:rPr>
        <w:softHyphen/>
        <w:t>ми. В системе водоснабжения предусмотрена возможность подачи воды в сеть, минуя водонапорную башню. Дополнительно на реках Вшивка и Олым предусмотрены площадки для заправки пожарных машин.</w:t>
      </w:r>
    </w:p>
    <w:p w:rsidR="00F32BC6" w:rsidRPr="0045655B" w:rsidRDefault="00F32BC6" w:rsidP="0045340B">
      <w:pPr>
        <w:pStyle w:val="12"/>
        <w:keepNext/>
        <w:keepLines/>
        <w:shd w:val="clear" w:color="auto" w:fill="auto"/>
        <w:spacing w:line="360" w:lineRule="auto"/>
        <w:ind w:right="60" w:firstLine="709"/>
        <w:jc w:val="both"/>
        <w:rPr>
          <w:rFonts w:ascii="Times New Roman" w:hAnsi="Times New Roman"/>
          <w:sz w:val="24"/>
          <w:szCs w:val="28"/>
        </w:rPr>
      </w:pPr>
      <w:r w:rsidRPr="0045655B">
        <w:rPr>
          <w:rFonts w:ascii="Times New Roman" w:hAnsi="Times New Roman"/>
          <w:sz w:val="24"/>
          <w:szCs w:val="28"/>
        </w:rPr>
        <w:t>Над артскважинами устраиваются насосные станции с герметизацией устья скважин согласно</w:t>
      </w:r>
      <w:r w:rsidRPr="0045655B">
        <w:rPr>
          <w:rStyle w:val="af6"/>
          <w:rFonts w:eastAsia="Constantia"/>
          <w:sz w:val="24"/>
          <w:szCs w:val="28"/>
        </w:rPr>
        <w:t xml:space="preserve"> типовому</w:t>
      </w:r>
      <w:r w:rsidRPr="0045655B">
        <w:rPr>
          <w:rFonts w:ascii="Times New Roman" w:hAnsi="Times New Roman"/>
          <w:sz w:val="24"/>
          <w:szCs w:val="28"/>
        </w:rPr>
        <w:t xml:space="preserve"> проекту. Энергоснабжение во</w:t>
      </w:r>
      <w:r w:rsidRPr="0045655B">
        <w:rPr>
          <w:rFonts w:ascii="Times New Roman" w:hAnsi="Times New Roman"/>
          <w:sz w:val="24"/>
          <w:szCs w:val="28"/>
        </w:rPr>
        <w:softHyphen/>
        <w:t>дозаборов осуществляется от</w:t>
      </w:r>
      <w:r w:rsidRPr="0045655B">
        <w:rPr>
          <w:rStyle w:val="105pt"/>
          <w:rFonts w:eastAsia="Constantia"/>
          <w:sz w:val="24"/>
          <w:szCs w:val="28"/>
        </w:rPr>
        <w:t xml:space="preserve"> 2</w:t>
      </w:r>
      <w:r w:rsidRPr="0045655B">
        <w:rPr>
          <w:rFonts w:ascii="Times New Roman" w:hAnsi="Times New Roman"/>
          <w:sz w:val="24"/>
          <w:szCs w:val="28"/>
        </w:rPr>
        <w:t>-х независимых источников электроэнер</w:t>
      </w:r>
      <w:r w:rsidRPr="0045655B">
        <w:rPr>
          <w:rFonts w:ascii="Times New Roman" w:hAnsi="Times New Roman"/>
          <w:sz w:val="24"/>
          <w:szCs w:val="28"/>
        </w:rPr>
        <w:softHyphen/>
        <w:t>гии.</w:t>
      </w:r>
    </w:p>
    <w:p w:rsidR="00F32BC6" w:rsidRPr="0045655B" w:rsidRDefault="00F32BC6" w:rsidP="0045340B">
      <w:pPr>
        <w:pStyle w:val="12"/>
        <w:keepNext/>
        <w:keepLines/>
        <w:shd w:val="clear" w:color="auto" w:fill="auto"/>
        <w:spacing w:line="360" w:lineRule="auto"/>
        <w:ind w:right="60" w:firstLine="709"/>
        <w:jc w:val="both"/>
        <w:rPr>
          <w:rFonts w:ascii="Times New Roman" w:hAnsi="Times New Roman"/>
          <w:sz w:val="24"/>
          <w:szCs w:val="28"/>
        </w:rPr>
      </w:pPr>
      <w:r w:rsidRPr="0045655B">
        <w:rPr>
          <w:rFonts w:ascii="Times New Roman" w:hAnsi="Times New Roman"/>
          <w:sz w:val="24"/>
          <w:szCs w:val="28"/>
        </w:rPr>
        <w:t xml:space="preserve">Норма водопотребления в </w:t>
      </w:r>
      <w:r w:rsidR="00B55F96">
        <w:rPr>
          <w:rFonts w:ascii="Times New Roman" w:hAnsi="Times New Roman"/>
          <w:sz w:val="24"/>
          <w:szCs w:val="28"/>
        </w:rPr>
        <w:t>«</w:t>
      </w:r>
      <w:r w:rsidRPr="0045655B">
        <w:rPr>
          <w:rFonts w:ascii="Times New Roman" w:hAnsi="Times New Roman"/>
          <w:sz w:val="24"/>
          <w:szCs w:val="28"/>
        </w:rPr>
        <w:t>особый период</w:t>
      </w:r>
      <w:r w:rsidR="00B55F96">
        <w:rPr>
          <w:rFonts w:ascii="Times New Roman" w:hAnsi="Times New Roman"/>
          <w:sz w:val="24"/>
          <w:szCs w:val="28"/>
        </w:rPr>
        <w:t>»</w:t>
      </w:r>
      <w:r w:rsidRPr="0045655B">
        <w:rPr>
          <w:rFonts w:ascii="Times New Roman" w:hAnsi="Times New Roman"/>
          <w:sz w:val="24"/>
          <w:szCs w:val="28"/>
        </w:rPr>
        <w:t xml:space="preserve"> доводится до</w:t>
      </w:r>
      <w:r w:rsidRPr="0045655B">
        <w:rPr>
          <w:rStyle w:val="af6"/>
          <w:rFonts w:eastAsia="Constantia"/>
          <w:sz w:val="24"/>
          <w:szCs w:val="28"/>
        </w:rPr>
        <w:t xml:space="preserve"> 5 л/сут на </w:t>
      </w:r>
      <w:r w:rsidRPr="0045655B">
        <w:rPr>
          <w:rFonts w:ascii="Times New Roman" w:hAnsi="Times New Roman"/>
          <w:sz w:val="24"/>
          <w:szCs w:val="28"/>
        </w:rPr>
        <w:t>человека.</w:t>
      </w:r>
    </w:p>
    <w:p w:rsidR="00F32BC6" w:rsidRPr="0045655B" w:rsidRDefault="00F32BC6" w:rsidP="0045340B">
      <w:pPr>
        <w:pStyle w:val="12"/>
        <w:keepNext/>
        <w:keepLines/>
        <w:shd w:val="clear" w:color="auto" w:fill="auto"/>
        <w:spacing w:line="360" w:lineRule="auto"/>
        <w:ind w:right="60" w:firstLine="709"/>
        <w:jc w:val="both"/>
        <w:rPr>
          <w:rFonts w:ascii="Times New Roman" w:hAnsi="Times New Roman"/>
          <w:sz w:val="24"/>
          <w:szCs w:val="28"/>
        </w:rPr>
      </w:pPr>
      <w:r w:rsidRPr="0045655B">
        <w:rPr>
          <w:rFonts w:ascii="Times New Roman" w:hAnsi="Times New Roman"/>
          <w:sz w:val="24"/>
          <w:szCs w:val="28"/>
        </w:rPr>
        <w:t>В районе артскважин предусматривается</w:t>
      </w:r>
      <w:r w:rsidRPr="0045655B">
        <w:rPr>
          <w:rStyle w:val="af6"/>
          <w:rFonts w:eastAsia="Constantia"/>
          <w:sz w:val="24"/>
          <w:szCs w:val="28"/>
        </w:rPr>
        <w:t xml:space="preserve"> организация пункта раздачи </w:t>
      </w:r>
      <w:r w:rsidRPr="0045655B">
        <w:rPr>
          <w:rFonts w:ascii="Times New Roman" w:hAnsi="Times New Roman"/>
          <w:sz w:val="24"/>
          <w:szCs w:val="28"/>
        </w:rPr>
        <w:t>воды в тару.</w:t>
      </w:r>
    </w:p>
    <w:p w:rsidR="00F32BC6" w:rsidRDefault="00F32BC6" w:rsidP="0045340B">
      <w:pPr>
        <w:keepNext/>
        <w:keepLines/>
        <w:spacing w:after="0" w:line="360" w:lineRule="auto"/>
        <w:ind w:firstLine="709"/>
        <w:rPr>
          <w:rFonts w:ascii="Times New Roman" w:hAnsi="Times New Roman"/>
          <w:sz w:val="24"/>
          <w:szCs w:val="28"/>
        </w:rPr>
      </w:pPr>
    </w:p>
    <w:p w:rsidR="001608E2" w:rsidRPr="00A42F1B" w:rsidRDefault="001608E2" w:rsidP="0045340B">
      <w:pPr>
        <w:keepNext/>
        <w:keepLines/>
        <w:autoSpaceDE w:val="0"/>
        <w:spacing w:before="108" w:after="108" w:line="240" w:lineRule="auto"/>
        <w:jc w:val="center"/>
        <w:rPr>
          <w:rFonts w:ascii="Times New Roman" w:hAnsi="Times New Roman"/>
          <w:b/>
          <w:bCs/>
          <w:sz w:val="24"/>
          <w:szCs w:val="28"/>
        </w:rPr>
      </w:pPr>
      <w:r w:rsidRPr="00A42F1B">
        <w:rPr>
          <w:rFonts w:ascii="Times New Roman" w:hAnsi="Times New Roman"/>
          <w:b/>
          <w:bCs/>
          <w:sz w:val="24"/>
          <w:szCs w:val="28"/>
        </w:rPr>
        <w:t>М</w:t>
      </w:r>
      <w:r w:rsidR="00A42F1B" w:rsidRPr="00A42F1B">
        <w:rPr>
          <w:rFonts w:ascii="Times New Roman" w:hAnsi="Times New Roman"/>
          <w:b/>
          <w:bCs/>
          <w:sz w:val="24"/>
          <w:szCs w:val="28"/>
        </w:rPr>
        <w:t>ЕРОПРИЯТИЯ</w:t>
      </w:r>
      <w:r w:rsidR="00A42F1B">
        <w:rPr>
          <w:rFonts w:ascii="Times New Roman" w:hAnsi="Times New Roman"/>
          <w:sz w:val="24"/>
        </w:rPr>
        <w:t xml:space="preserve"> </w:t>
      </w:r>
      <w:r w:rsidR="00A42F1B" w:rsidRPr="00A42F1B">
        <w:rPr>
          <w:rFonts w:ascii="Times New Roman" w:hAnsi="Times New Roman"/>
          <w:b/>
          <w:bCs/>
          <w:sz w:val="24"/>
          <w:szCs w:val="28"/>
        </w:rPr>
        <w:t>ПО РАЗВИТИЮ СИСТЕМЫ ВОДОСНАБЖЕНИЯ</w:t>
      </w:r>
      <w:r w:rsidRPr="00A42F1B">
        <w:rPr>
          <w:rFonts w:ascii="Times New Roman" w:hAnsi="Times New Roman"/>
          <w:b/>
          <w:bCs/>
          <w:sz w:val="24"/>
          <w:szCs w:val="28"/>
        </w:rPr>
        <w:t>.</w:t>
      </w:r>
    </w:p>
    <w:p w:rsidR="001608E2" w:rsidRDefault="001608E2" w:rsidP="0045340B">
      <w:pPr>
        <w:keepNext/>
        <w:keepLines/>
        <w:tabs>
          <w:tab w:val="left" w:pos="0"/>
          <w:tab w:val="left" w:pos="992"/>
        </w:tabs>
        <w:autoSpaceDE w:val="0"/>
        <w:spacing w:before="120" w:after="0" w:line="360" w:lineRule="auto"/>
        <w:ind w:firstLine="709"/>
        <w:jc w:val="center"/>
        <w:rPr>
          <w:rFonts w:ascii="Times New Roman" w:hAnsi="Times New Roman"/>
          <w:b/>
          <w:bCs/>
          <w:sz w:val="24"/>
          <w:szCs w:val="24"/>
        </w:rPr>
      </w:pPr>
      <w:r>
        <w:rPr>
          <w:rFonts w:ascii="Times New Roman" w:hAnsi="Times New Roman"/>
          <w:b/>
          <w:bCs/>
          <w:sz w:val="24"/>
          <w:szCs w:val="24"/>
        </w:rPr>
        <w:t>Основные направления развития системы водоснабжения поселка Касторное предусматривают:</w:t>
      </w:r>
    </w:p>
    <w:p w:rsidR="001608E2" w:rsidRDefault="001608E2" w:rsidP="0045340B">
      <w:pPr>
        <w:keepNext/>
        <w:keepLines/>
        <w:jc w:val="center"/>
        <w:rPr>
          <w:rFonts w:ascii="Times New Roman" w:hAnsi="Times New Roman"/>
          <w:sz w:val="20"/>
        </w:rPr>
      </w:pPr>
      <w:r>
        <w:rPr>
          <w:rFonts w:ascii="Times New Roman" w:hAnsi="Times New Roman"/>
          <w:sz w:val="20"/>
        </w:rPr>
        <w:t>(из муниципальной целевой программы «Энергосбережение и повышение энергетической эффективности муниципального образования «поселок Касторное» Курской области на период 2011 – 2015 годы», утвержденной Решением Собрания депутатов поселка Касторное от 29.03.2011 г. № 151).</w:t>
      </w:r>
    </w:p>
    <w:p w:rsidR="001608E2" w:rsidRPr="000E05FA" w:rsidRDefault="001608E2" w:rsidP="000C51AA">
      <w:pPr>
        <w:widowControl w:val="0"/>
        <w:autoSpaceDE w:val="0"/>
        <w:spacing w:before="120" w:after="0" w:line="360" w:lineRule="auto"/>
        <w:ind w:firstLine="709"/>
        <w:rPr>
          <w:rFonts w:ascii="Times New Roman" w:eastAsia="Arial" w:hAnsi="Times New Roman"/>
          <w:sz w:val="24"/>
          <w:szCs w:val="28"/>
          <w:lang w:eastAsia="ar-SA"/>
        </w:rPr>
      </w:pPr>
      <w:r w:rsidRPr="000E05FA">
        <w:rPr>
          <w:rFonts w:ascii="Times New Roman" w:eastAsia="Arial" w:hAnsi="Times New Roman"/>
          <w:sz w:val="24"/>
          <w:szCs w:val="28"/>
          <w:lang w:eastAsia="ar-SA"/>
        </w:rPr>
        <w:t xml:space="preserve">Произвести ремонт скважин № 2,3, 4,5 и оборудовать все скважины водомерами и пьезометрами, с организацией по ним ежемесячных замеров положения уровня подземных вод. Модернизировать, реконструировать и построить новые водопроводные сети по поселку </w:t>
      </w:r>
      <w:r w:rsidR="00D82BE5">
        <w:rPr>
          <w:rFonts w:ascii="Times New Roman" w:eastAsia="Arial" w:hAnsi="Times New Roman"/>
          <w:sz w:val="24"/>
          <w:szCs w:val="28"/>
          <w:lang w:eastAsia="ar-SA"/>
        </w:rPr>
        <w:t xml:space="preserve"> </w:t>
      </w:r>
      <w:r w:rsidRPr="000E05FA">
        <w:rPr>
          <w:rFonts w:ascii="Times New Roman" w:eastAsia="Arial" w:hAnsi="Times New Roman"/>
          <w:sz w:val="24"/>
          <w:szCs w:val="28"/>
          <w:lang w:eastAsia="ar-SA"/>
        </w:rPr>
        <w:t xml:space="preserve">(дома №№ с 1 по 69 по улице Ленина, дома №№ с 1 по 51  по улице 20 лет Победы, дома №№ с 80 по 128, д.41, д. 43, д.45, д.47  по улице Завьялова). Построить </w:t>
      </w:r>
      <w:r w:rsidRPr="000E05FA">
        <w:rPr>
          <w:rFonts w:ascii="Times New Roman" w:eastAsia="Arial" w:hAnsi="Times New Roman"/>
          <w:sz w:val="24"/>
          <w:szCs w:val="28"/>
          <w:lang w:eastAsia="ar-SA"/>
        </w:rPr>
        <w:lastRenderedPageBreak/>
        <w:t>новую скважину, для обеспечения питьевых нужд населения поселка станции Касторная – Курская.</w:t>
      </w:r>
    </w:p>
    <w:p w:rsidR="001608E2" w:rsidRPr="000E05FA" w:rsidRDefault="001608E2" w:rsidP="000C51AA">
      <w:pPr>
        <w:widowControl w:val="0"/>
        <w:autoSpaceDE w:val="0"/>
        <w:spacing w:before="120" w:after="0" w:line="360" w:lineRule="auto"/>
        <w:ind w:firstLine="709"/>
        <w:rPr>
          <w:rFonts w:ascii="Times New Roman" w:eastAsia="Arial" w:hAnsi="Times New Roman"/>
          <w:sz w:val="24"/>
          <w:szCs w:val="28"/>
          <w:lang w:eastAsia="ar-SA"/>
        </w:rPr>
      </w:pPr>
      <w:r w:rsidRPr="000E05FA">
        <w:rPr>
          <w:rFonts w:ascii="Times New Roman" w:eastAsia="Arial" w:hAnsi="Times New Roman"/>
          <w:sz w:val="24"/>
          <w:szCs w:val="28"/>
          <w:lang w:eastAsia="ar-SA"/>
        </w:rPr>
        <w:t>Для повышения качества питьевой воды необходимо обеспечить эффективную защиту источников водоснабжения. Для снижения удельного водопотребления в домах необходимо предусмотреть установку водосберегающей арматуры.</w:t>
      </w:r>
    </w:p>
    <w:p w:rsidR="001608E2" w:rsidRPr="000E05FA" w:rsidRDefault="001608E2" w:rsidP="000C51AA">
      <w:pPr>
        <w:widowControl w:val="0"/>
        <w:autoSpaceDE w:val="0"/>
        <w:spacing w:before="120" w:after="0" w:line="360" w:lineRule="auto"/>
        <w:ind w:firstLine="709"/>
        <w:rPr>
          <w:rFonts w:ascii="Times New Roman" w:eastAsia="Arial" w:hAnsi="Times New Roman"/>
          <w:sz w:val="24"/>
          <w:szCs w:val="28"/>
          <w:lang w:eastAsia="ar-SA"/>
        </w:rPr>
      </w:pPr>
      <w:r w:rsidRPr="000E05FA">
        <w:rPr>
          <w:rFonts w:ascii="Times New Roman" w:eastAsia="Arial" w:hAnsi="Times New Roman"/>
          <w:sz w:val="24"/>
          <w:szCs w:val="28"/>
          <w:lang w:eastAsia="ar-SA"/>
        </w:rPr>
        <w:t>Определение возможной величины отбора подземных вод производится на основании региональных работ по оценке прогнозных эксплуатационных ресурсов подземных вод.</w:t>
      </w:r>
    </w:p>
    <w:p w:rsidR="001608E2" w:rsidRPr="000E05FA" w:rsidRDefault="001608E2" w:rsidP="000C51AA">
      <w:pPr>
        <w:widowControl w:val="0"/>
        <w:autoSpaceDE w:val="0"/>
        <w:spacing w:before="120" w:after="0" w:line="360" w:lineRule="auto"/>
        <w:ind w:firstLine="709"/>
        <w:rPr>
          <w:rFonts w:ascii="Times New Roman" w:eastAsia="Arial" w:hAnsi="Times New Roman"/>
          <w:sz w:val="24"/>
          <w:szCs w:val="28"/>
          <w:lang w:eastAsia="ar-SA"/>
        </w:rPr>
      </w:pPr>
      <w:r w:rsidRPr="000E05FA">
        <w:rPr>
          <w:rFonts w:ascii="Times New Roman" w:eastAsia="Arial" w:hAnsi="Times New Roman"/>
          <w:sz w:val="24"/>
          <w:szCs w:val="28"/>
          <w:lang w:eastAsia="ar-SA"/>
        </w:rPr>
        <w:t xml:space="preserve">В целях предохранения источников водоснабжения от возможного загрязнения предусматривать: </w:t>
      </w:r>
    </w:p>
    <w:p w:rsidR="001608E2" w:rsidRPr="000E05FA" w:rsidRDefault="001608E2" w:rsidP="000C51AA">
      <w:pPr>
        <w:widowControl w:val="0"/>
        <w:spacing w:after="0" w:line="360" w:lineRule="auto"/>
        <w:ind w:firstLine="709"/>
        <w:rPr>
          <w:rFonts w:ascii="Times New Roman" w:eastAsia="Arial" w:hAnsi="Times New Roman"/>
          <w:sz w:val="24"/>
          <w:szCs w:val="28"/>
          <w:lang w:eastAsia="ar-SA"/>
        </w:rPr>
      </w:pPr>
      <w:r w:rsidRPr="000E05FA">
        <w:rPr>
          <w:rFonts w:ascii="Times New Roman" w:eastAsia="Arial" w:hAnsi="Times New Roman"/>
          <w:sz w:val="24"/>
          <w:szCs w:val="28"/>
          <w:lang w:eastAsia="ar-SA"/>
        </w:rPr>
        <w:t>- разработка проектов и организация зон санитарной охраны источников водоснабжения, водопроводных сооружений и водоводов;</w:t>
      </w:r>
    </w:p>
    <w:p w:rsidR="001608E2" w:rsidRPr="000E05FA" w:rsidRDefault="001608E2" w:rsidP="000C51AA">
      <w:pPr>
        <w:widowControl w:val="0"/>
        <w:spacing w:after="0" w:line="360" w:lineRule="auto"/>
        <w:ind w:firstLine="709"/>
        <w:rPr>
          <w:rFonts w:ascii="Times New Roman" w:eastAsia="Arial" w:hAnsi="Times New Roman"/>
          <w:sz w:val="24"/>
          <w:szCs w:val="28"/>
          <w:lang w:eastAsia="ar-SA"/>
        </w:rPr>
      </w:pPr>
      <w:r w:rsidRPr="000E05FA">
        <w:rPr>
          <w:rFonts w:ascii="Times New Roman" w:eastAsia="Arial" w:hAnsi="Times New Roman"/>
          <w:sz w:val="24"/>
          <w:szCs w:val="28"/>
          <w:lang w:eastAsia="ar-SA"/>
        </w:rPr>
        <w:t>- обустройство новых и приведение в соответствие существующих зон санитарной охраны водозаборов и водопроводов хозяйственно-питьевого назначения.</w:t>
      </w:r>
    </w:p>
    <w:p w:rsidR="001608E2" w:rsidRPr="000E05FA" w:rsidRDefault="001608E2" w:rsidP="000C51AA">
      <w:pPr>
        <w:widowControl w:val="0"/>
        <w:spacing w:after="0" w:line="360" w:lineRule="auto"/>
        <w:ind w:firstLine="709"/>
        <w:rPr>
          <w:rFonts w:ascii="Times New Roman" w:eastAsia="Arial" w:hAnsi="Times New Roman"/>
          <w:sz w:val="24"/>
          <w:szCs w:val="28"/>
          <w:lang w:eastAsia="ar-SA"/>
        </w:rPr>
      </w:pPr>
      <w:r w:rsidRPr="000E05FA">
        <w:rPr>
          <w:rFonts w:ascii="Times New Roman" w:eastAsia="Arial" w:hAnsi="Times New Roman"/>
          <w:sz w:val="24"/>
          <w:szCs w:val="28"/>
          <w:lang w:eastAsia="ar-SA"/>
        </w:rPr>
        <w:t>- разработка и реализация комплекса мероприятий по охране водных ресурсов и водных объектов, включающих:</w:t>
      </w:r>
    </w:p>
    <w:p w:rsidR="001608E2" w:rsidRPr="000E05FA" w:rsidRDefault="00E517B4" w:rsidP="000C51AA">
      <w:pPr>
        <w:widowControl w:val="0"/>
        <w:spacing w:after="0" w:line="360" w:lineRule="auto"/>
        <w:ind w:firstLine="709"/>
        <w:rPr>
          <w:rFonts w:ascii="Times New Roman" w:eastAsia="Arial" w:hAnsi="Times New Roman"/>
          <w:sz w:val="24"/>
          <w:szCs w:val="28"/>
          <w:lang w:eastAsia="ar-SA"/>
        </w:rPr>
      </w:pPr>
      <w:r w:rsidRPr="000E05FA">
        <w:rPr>
          <w:rFonts w:ascii="Times New Roman" w:eastAsia="Arial" w:hAnsi="Times New Roman"/>
          <w:sz w:val="24"/>
          <w:szCs w:val="28"/>
          <w:lang w:eastAsia="ar-SA"/>
        </w:rPr>
        <w:t xml:space="preserve">- </w:t>
      </w:r>
      <w:r w:rsidR="001608E2" w:rsidRPr="000E05FA">
        <w:rPr>
          <w:rFonts w:ascii="Times New Roman" w:eastAsia="Arial" w:hAnsi="Times New Roman"/>
          <w:sz w:val="24"/>
          <w:szCs w:val="28"/>
          <w:lang w:eastAsia="ar-SA"/>
        </w:rPr>
        <w:t>сохранение рек, ручьев, прудов и болот; расчистку, обустройство водоохранных зон и прибрежных защитных  полос; мониторинг водных объектов.</w:t>
      </w:r>
    </w:p>
    <w:p w:rsidR="001608E2" w:rsidRPr="000E05FA" w:rsidRDefault="001608E2" w:rsidP="000C51AA">
      <w:pPr>
        <w:widowControl w:val="0"/>
        <w:spacing w:after="0" w:line="360" w:lineRule="auto"/>
        <w:ind w:firstLine="709"/>
        <w:rPr>
          <w:rFonts w:ascii="Times New Roman" w:eastAsia="Arial" w:hAnsi="Times New Roman"/>
          <w:sz w:val="24"/>
          <w:szCs w:val="28"/>
          <w:lang w:eastAsia="ar-SA"/>
        </w:rPr>
      </w:pPr>
      <w:r w:rsidRPr="000E05FA">
        <w:rPr>
          <w:rFonts w:ascii="Times New Roman" w:eastAsia="Arial" w:hAnsi="Times New Roman"/>
          <w:sz w:val="24"/>
          <w:szCs w:val="28"/>
          <w:lang w:eastAsia="ar-SA"/>
        </w:rPr>
        <w:t>С целью воспрепятствования ухудшению качества подземных вод необходимо:</w:t>
      </w:r>
    </w:p>
    <w:p w:rsidR="001608E2" w:rsidRPr="000E05FA" w:rsidRDefault="001608E2" w:rsidP="000C51AA">
      <w:pPr>
        <w:widowControl w:val="0"/>
        <w:spacing w:after="0" w:line="360" w:lineRule="auto"/>
        <w:ind w:firstLine="709"/>
        <w:rPr>
          <w:rFonts w:ascii="Times New Roman" w:eastAsia="Arial" w:hAnsi="Times New Roman"/>
          <w:sz w:val="24"/>
          <w:szCs w:val="28"/>
          <w:lang w:eastAsia="ar-SA"/>
        </w:rPr>
      </w:pPr>
      <w:r w:rsidRPr="000E05FA">
        <w:rPr>
          <w:rFonts w:ascii="Times New Roman" w:eastAsia="Arial" w:hAnsi="Times New Roman"/>
          <w:sz w:val="24"/>
          <w:szCs w:val="28"/>
          <w:lang w:eastAsia="ar-SA"/>
        </w:rPr>
        <w:t>-восстановление опорной государственной сети наблюдений за геологическими скважинами, а также определение статуса скважин, находящихся на территории частных владений;</w:t>
      </w:r>
    </w:p>
    <w:p w:rsidR="001608E2" w:rsidRPr="000E05FA" w:rsidRDefault="001608E2" w:rsidP="000C51AA">
      <w:pPr>
        <w:widowControl w:val="0"/>
        <w:spacing w:after="0" w:line="360" w:lineRule="auto"/>
        <w:ind w:firstLine="709"/>
        <w:rPr>
          <w:rFonts w:ascii="Times New Roman" w:eastAsia="Arial" w:hAnsi="Times New Roman"/>
          <w:sz w:val="24"/>
          <w:szCs w:val="28"/>
          <w:lang w:eastAsia="ar-SA"/>
        </w:rPr>
      </w:pPr>
      <w:r w:rsidRPr="000E05FA">
        <w:rPr>
          <w:rFonts w:ascii="Times New Roman" w:eastAsia="Arial" w:hAnsi="Times New Roman"/>
          <w:sz w:val="24"/>
          <w:szCs w:val="28"/>
          <w:lang w:eastAsia="ar-SA"/>
        </w:rPr>
        <w:t>-увеличить пункты забора проб и лабораторий по анализу хозпитьевой воды и стоков и строгое соблюдение периодичности их проведения.</w:t>
      </w:r>
    </w:p>
    <w:p w:rsidR="001608E2" w:rsidRPr="000E05FA" w:rsidRDefault="001608E2" w:rsidP="000C51AA">
      <w:pPr>
        <w:widowControl w:val="0"/>
        <w:spacing w:after="0" w:line="360" w:lineRule="auto"/>
        <w:ind w:firstLine="709"/>
        <w:rPr>
          <w:rFonts w:ascii="Times New Roman" w:eastAsia="Arial" w:hAnsi="Times New Roman"/>
          <w:sz w:val="24"/>
          <w:szCs w:val="28"/>
          <w:lang w:eastAsia="ar-SA"/>
        </w:rPr>
      </w:pPr>
      <w:r w:rsidRPr="000E05FA">
        <w:rPr>
          <w:rFonts w:ascii="Times New Roman" w:eastAsia="Arial" w:hAnsi="Times New Roman"/>
          <w:sz w:val="24"/>
          <w:szCs w:val="28"/>
          <w:lang w:eastAsia="ar-SA"/>
        </w:rPr>
        <w:t>В условиях ухудшения качества воды в водоисточниках, необходимо внедрение новых технологий очистки.</w:t>
      </w:r>
    </w:p>
    <w:p w:rsidR="001608E2" w:rsidRPr="000E05FA" w:rsidRDefault="001608E2" w:rsidP="000C51AA">
      <w:pPr>
        <w:widowControl w:val="0"/>
        <w:spacing w:after="0" w:line="360" w:lineRule="auto"/>
        <w:ind w:firstLine="709"/>
        <w:rPr>
          <w:rFonts w:ascii="Times New Roman" w:eastAsia="Arial" w:hAnsi="Times New Roman"/>
          <w:sz w:val="24"/>
          <w:szCs w:val="28"/>
          <w:lang w:eastAsia="ar-SA"/>
        </w:rPr>
      </w:pPr>
      <w:r w:rsidRPr="000E05FA">
        <w:rPr>
          <w:rFonts w:ascii="Times New Roman" w:eastAsia="Arial" w:hAnsi="Times New Roman"/>
          <w:sz w:val="24"/>
          <w:szCs w:val="28"/>
          <w:lang w:eastAsia="ar-SA"/>
        </w:rPr>
        <w:t>В соответствии с ведомственной целевой программой «Экология и чистая вода в Курской области» на 2012-1014 годы, утвержденной Постановлением Правительства Курской области 13.10.2011 № 172-пп (вступает в силу с 01.01.2012) и для обеспечения перспективного потребления воды для существующей и проектной застройки на хозяйственно бытовые нужды, схемой территориального планирования предлагаются следующие мероприятия: - разработка, силами органов местного самоуправления программы инженерного обеспечения вновь застраиваемых территорий.</w:t>
      </w:r>
    </w:p>
    <w:p w:rsidR="001608E2" w:rsidRPr="000E05FA" w:rsidRDefault="001608E2" w:rsidP="000C51AA">
      <w:pPr>
        <w:widowControl w:val="0"/>
        <w:spacing w:after="0" w:line="360" w:lineRule="auto"/>
        <w:ind w:firstLine="709"/>
        <w:rPr>
          <w:rFonts w:ascii="Times New Roman" w:eastAsia="Arial" w:hAnsi="Times New Roman"/>
          <w:sz w:val="24"/>
          <w:szCs w:val="28"/>
          <w:lang w:eastAsia="ar-SA"/>
        </w:rPr>
      </w:pPr>
      <w:r w:rsidRPr="000E05FA">
        <w:rPr>
          <w:rFonts w:ascii="Times New Roman" w:eastAsia="Arial" w:hAnsi="Times New Roman"/>
          <w:sz w:val="24"/>
          <w:szCs w:val="28"/>
          <w:lang w:eastAsia="ar-SA"/>
        </w:rPr>
        <w:t>Мероприятия на первую очередь:</w:t>
      </w:r>
    </w:p>
    <w:p w:rsidR="001608E2" w:rsidRPr="000E05FA" w:rsidRDefault="000E05FA" w:rsidP="000C51AA">
      <w:pPr>
        <w:widowControl w:val="0"/>
        <w:numPr>
          <w:ilvl w:val="0"/>
          <w:numId w:val="3"/>
        </w:numPr>
        <w:suppressAutoHyphens/>
        <w:spacing w:after="0" w:line="360" w:lineRule="auto"/>
        <w:ind w:left="0" w:firstLine="709"/>
        <w:rPr>
          <w:rFonts w:ascii="Times New Roman" w:eastAsia="Arial" w:hAnsi="Times New Roman"/>
          <w:sz w:val="24"/>
          <w:szCs w:val="28"/>
          <w:lang w:eastAsia="ar-SA"/>
        </w:rPr>
      </w:pPr>
      <w:r>
        <w:rPr>
          <w:rFonts w:ascii="Times New Roman" w:eastAsia="Arial" w:hAnsi="Times New Roman"/>
          <w:sz w:val="24"/>
          <w:szCs w:val="28"/>
          <w:lang w:eastAsia="ar-SA"/>
        </w:rPr>
        <w:lastRenderedPageBreak/>
        <w:t>р</w:t>
      </w:r>
      <w:r w:rsidR="001608E2" w:rsidRPr="000E05FA">
        <w:rPr>
          <w:rFonts w:ascii="Times New Roman" w:eastAsia="Arial" w:hAnsi="Times New Roman"/>
          <w:sz w:val="24"/>
          <w:szCs w:val="28"/>
          <w:lang w:eastAsia="ar-SA"/>
        </w:rPr>
        <w:t>еконструкция и строительство артскважин (бурение резервных артезианских скважин) в поселениях, водонапорных башен, пожарных резервуаров и водоемов;</w:t>
      </w:r>
    </w:p>
    <w:p w:rsidR="001608E2" w:rsidRPr="000E05FA" w:rsidRDefault="000E05FA" w:rsidP="000C51AA">
      <w:pPr>
        <w:widowControl w:val="0"/>
        <w:numPr>
          <w:ilvl w:val="0"/>
          <w:numId w:val="3"/>
        </w:numPr>
        <w:suppressAutoHyphens/>
        <w:spacing w:after="0" w:line="360" w:lineRule="auto"/>
        <w:ind w:left="0" w:firstLine="709"/>
        <w:rPr>
          <w:rFonts w:ascii="Times New Roman" w:eastAsia="Arial" w:hAnsi="Times New Roman"/>
          <w:sz w:val="24"/>
          <w:szCs w:val="28"/>
          <w:lang w:eastAsia="ar-SA"/>
        </w:rPr>
      </w:pPr>
      <w:r>
        <w:rPr>
          <w:rFonts w:ascii="Times New Roman" w:eastAsia="Arial" w:hAnsi="Times New Roman"/>
          <w:sz w:val="24"/>
          <w:szCs w:val="28"/>
          <w:lang w:eastAsia="ar-SA"/>
        </w:rPr>
        <w:t>з</w:t>
      </w:r>
      <w:r w:rsidR="001608E2" w:rsidRPr="000E05FA">
        <w:rPr>
          <w:rFonts w:ascii="Times New Roman" w:eastAsia="Arial" w:hAnsi="Times New Roman"/>
          <w:sz w:val="24"/>
          <w:szCs w:val="28"/>
          <w:lang w:eastAsia="ar-SA"/>
        </w:rPr>
        <w:t>амена ветхих сетей водопровода;</w:t>
      </w:r>
    </w:p>
    <w:p w:rsidR="001608E2" w:rsidRPr="000E05FA" w:rsidRDefault="000E05FA" w:rsidP="000C51AA">
      <w:pPr>
        <w:widowControl w:val="0"/>
        <w:numPr>
          <w:ilvl w:val="0"/>
          <w:numId w:val="3"/>
        </w:numPr>
        <w:suppressAutoHyphens/>
        <w:spacing w:after="0" w:line="360" w:lineRule="auto"/>
        <w:ind w:left="0" w:firstLine="709"/>
        <w:rPr>
          <w:rFonts w:ascii="Times New Roman" w:eastAsia="Arial" w:hAnsi="Times New Roman"/>
          <w:sz w:val="24"/>
          <w:szCs w:val="28"/>
          <w:lang w:eastAsia="ar-SA"/>
        </w:rPr>
      </w:pPr>
      <w:r>
        <w:rPr>
          <w:rFonts w:ascii="Times New Roman" w:eastAsia="Arial" w:hAnsi="Times New Roman"/>
          <w:sz w:val="24"/>
          <w:szCs w:val="28"/>
          <w:lang w:eastAsia="ar-SA"/>
        </w:rPr>
        <w:t>т</w:t>
      </w:r>
      <w:r w:rsidR="001608E2" w:rsidRPr="000E05FA">
        <w:rPr>
          <w:rFonts w:ascii="Times New Roman" w:eastAsia="Arial" w:hAnsi="Times New Roman"/>
          <w:sz w:val="24"/>
          <w:szCs w:val="28"/>
          <w:lang w:eastAsia="ar-SA"/>
        </w:rPr>
        <w:t>ампонаж  неиспользуемых артезианских скважин;</w:t>
      </w:r>
    </w:p>
    <w:p w:rsidR="001608E2" w:rsidRPr="000E05FA" w:rsidRDefault="000E05FA" w:rsidP="000C51AA">
      <w:pPr>
        <w:widowControl w:val="0"/>
        <w:numPr>
          <w:ilvl w:val="0"/>
          <w:numId w:val="3"/>
        </w:numPr>
        <w:suppressAutoHyphens/>
        <w:spacing w:after="0" w:line="360" w:lineRule="auto"/>
        <w:ind w:left="0" w:firstLine="709"/>
        <w:rPr>
          <w:rFonts w:ascii="Times New Roman" w:eastAsia="Arial" w:hAnsi="Times New Roman"/>
          <w:sz w:val="24"/>
          <w:szCs w:val="28"/>
          <w:lang w:eastAsia="ar-SA"/>
        </w:rPr>
      </w:pPr>
      <w:r>
        <w:rPr>
          <w:rFonts w:ascii="Times New Roman" w:eastAsia="Arial" w:hAnsi="Times New Roman"/>
          <w:sz w:val="24"/>
          <w:szCs w:val="28"/>
          <w:lang w:eastAsia="ar-SA"/>
        </w:rPr>
        <w:t>р</w:t>
      </w:r>
      <w:r w:rsidR="001608E2" w:rsidRPr="000E05FA">
        <w:rPr>
          <w:rFonts w:ascii="Times New Roman" w:eastAsia="Arial" w:hAnsi="Times New Roman"/>
          <w:sz w:val="24"/>
          <w:szCs w:val="28"/>
          <w:lang w:eastAsia="ar-SA"/>
        </w:rPr>
        <w:t>емонт колодцев;</w:t>
      </w:r>
    </w:p>
    <w:p w:rsidR="001608E2" w:rsidRPr="000E05FA" w:rsidRDefault="000E05FA" w:rsidP="000C51AA">
      <w:pPr>
        <w:widowControl w:val="0"/>
        <w:numPr>
          <w:ilvl w:val="0"/>
          <w:numId w:val="3"/>
        </w:numPr>
        <w:suppressAutoHyphens/>
        <w:spacing w:after="0" w:line="360" w:lineRule="auto"/>
        <w:ind w:left="0" w:firstLine="709"/>
        <w:rPr>
          <w:rFonts w:ascii="Times New Roman" w:eastAsia="Arial" w:hAnsi="Times New Roman"/>
          <w:sz w:val="24"/>
          <w:szCs w:val="28"/>
          <w:lang w:eastAsia="ar-SA"/>
        </w:rPr>
      </w:pPr>
      <w:r>
        <w:rPr>
          <w:rFonts w:ascii="Times New Roman" w:eastAsia="Arial" w:hAnsi="Times New Roman"/>
          <w:sz w:val="24"/>
          <w:szCs w:val="28"/>
          <w:lang w:eastAsia="ar-SA"/>
        </w:rPr>
        <w:t>у</w:t>
      </w:r>
      <w:r w:rsidR="001608E2" w:rsidRPr="000E05FA">
        <w:rPr>
          <w:rFonts w:ascii="Times New Roman" w:eastAsia="Arial" w:hAnsi="Times New Roman"/>
          <w:sz w:val="24"/>
          <w:szCs w:val="28"/>
          <w:lang w:eastAsia="ar-SA"/>
        </w:rPr>
        <w:t>становка зон санитарной охраны водозаборов и водопроводных сооружений на всех объектах, где их нет в настоящее время;</w:t>
      </w:r>
    </w:p>
    <w:p w:rsidR="001608E2" w:rsidRPr="000E05FA" w:rsidRDefault="001608E2" w:rsidP="000C51AA">
      <w:pPr>
        <w:widowControl w:val="0"/>
        <w:numPr>
          <w:ilvl w:val="0"/>
          <w:numId w:val="3"/>
        </w:numPr>
        <w:suppressAutoHyphens/>
        <w:spacing w:after="0" w:line="360" w:lineRule="auto"/>
        <w:ind w:left="0" w:firstLine="709"/>
        <w:rPr>
          <w:rFonts w:ascii="Times New Roman" w:eastAsia="Arial" w:hAnsi="Times New Roman"/>
          <w:sz w:val="24"/>
          <w:szCs w:val="28"/>
          <w:lang w:eastAsia="ar-SA"/>
        </w:rPr>
      </w:pPr>
      <w:r w:rsidRPr="000E05FA">
        <w:rPr>
          <w:rFonts w:ascii="Times New Roman" w:eastAsia="Arial" w:hAnsi="Times New Roman"/>
          <w:sz w:val="24"/>
          <w:szCs w:val="28"/>
          <w:lang w:eastAsia="ar-SA"/>
        </w:rPr>
        <w:t>установка индивидуальных приборов учета воды;</w:t>
      </w:r>
    </w:p>
    <w:p w:rsidR="001608E2" w:rsidRPr="000E05FA" w:rsidRDefault="001608E2" w:rsidP="000C51AA">
      <w:pPr>
        <w:widowControl w:val="0"/>
        <w:numPr>
          <w:ilvl w:val="0"/>
          <w:numId w:val="3"/>
        </w:numPr>
        <w:suppressAutoHyphens/>
        <w:spacing w:after="0" w:line="360" w:lineRule="auto"/>
        <w:ind w:left="0" w:firstLine="709"/>
        <w:rPr>
          <w:rFonts w:ascii="Times New Roman" w:eastAsia="Arial" w:hAnsi="Times New Roman"/>
          <w:sz w:val="24"/>
          <w:szCs w:val="28"/>
          <w:lang w:eastAsia="ar-SA"/>
        </w:rPr>
      </w:pPr>
      <w:r w:rsidRPr="000E05FA">
        <w:rPr>
          <w:rFonts w:ascii="Times New Roman" w:eastAsia="Arial" w:hAnsi="Times New Roman"/>
          <w:sz w:val="24"/>
          <w:szCs w:val="28"/>
          <w:lang w:eastAsia="ar-SA"/>
        </w:rPr>
        <w:t>организация выполнения  проект переориентации предприятий на внедрение систем оборотного водоснабжения, использования очищенных поверхностных вод.</w:t>
      </w:r>
    </w:p>
    <w:p w:rsidR="005646A6" w:rsidRPr="000E05FA" w:rsidRDefault="005646A6" w:rsidP="000C51AA">
      <w:pPr>
        <w:widowControl w:val="0"/>
        <w:spacing w:after="0" w:line="360" w:lineRule="auto"/>
        <w:rPr>
          <w:rFonts w:ascii="Times New Roman" w:eastAsia="Arial" w:hAnsi="Times New Roman"/>
          <w:sz w:val="24"/>
          <w:szCs w:val="28"/>
          <w:lang w:eastAsia="ar-SA"/>
        </w:rPr>
      </w:pPr>
    </w:p>
    <w:p w:rsidR="000E05FA" w:rsidRPr="005646A6" w:rsidRDefault="000E05FA" w:rsidP="000C51AA">
      <w:pPr>
        <w:pStyle w:val="ac"/>
        <w:widowControl w:val="0"/>
        <w:numPr>
          <w:ilvl w:val="1"/>
          <w:numId w:val="19"/>
        </w:numPr>
        <w:spacing w:line="360" w:lineRule="auto"/>
        <w:jc w:val="center"/>
        <w:outlineLvl w:val="2"/>
        <w:rPr>
          <w:rFonts w:ascii="Times New Roman" w:hAnsi="Times New Roman"/>
          <w:b/>
          <w:kern w:val="32"/>
          <w:sz w:val="30"/>
          <w:szCs w:val="30"/>
        </w:rPr>
      </w:pPr>
      <w:bookmarkStart w:id="99" w:name="_Toc310587694"/>
      <w:bookmarkStart w:id="100" w:name="_Toc310600668"/>
      <w:bookmarkStart w:id="101" w:name="_Toc320888100"/>
      <w:r w:rsidRPr="005646A6">
        <w:rPr>
          <w:rFonts w:ascii="Times New Roman" w:hAnsi="Times New Roman"/>
          <w:b/>
          <w:sz w:val="30"/>
          <w:szCs w:val="30"/>
        </w:rPr>
        <w:t>Водоотведение</w:t>
      </w:r>
      <w:bookmarkEnd w:id="99"/>
      <w:bookmarkEnd w:id="100"/>
      <w:bookmarkEnd w:id="101"/>
    </w:p>
    <w:p w:rsidR="000E05FA" w:rsidRPr="000E05FA" w:rsidRDefault="000E05FA" w:rsidP="000C51AA">
      <w:pPr>
        <w:widowControl w:val="0"/>
        <w:autoSpaceDE w:val="0"/>
        <w:spacing w:before="108" w:after="108" w:line="240" w:lineRule="auto"/>
        <w:jc w:val="center"/>
        <w:rPr>
          <w:rFonts w:ascii="Times New Roman" w:hAnsi="Times New Roman"/>
          <w:b/>
          <w:bCs/>
          <w:sz w:val="24"/>
          <w:szCs w:val="28"/>
        </w:rPr>
      </w:pPr>
      <w:bookmarkStart w:id="102" w:name="_Toc310587695"/>
      <w:bookmarkStart w:id="103" w:name="_Toc310600669"/>
      <w:r>
        <w:rPr>
          <w:rFonts w:ascii="Times New Roman" w:hAnsi="Times New Roman"/>
          <w:b/>
          <w:bCs/>
          <w:sz w:val="24"/>
          <w:szCs w:val="28"/>
        </w:rPr>
        <w:t>С</w:t>
      </w:r>
      <w:r w:rsidRPr="000E05FA">
        <w:rPr>
          <w:rFonts w:ascii="Times New Roman" w:hAnsi="Times New Roman"/>
          <w:b/>
          <w:bCs/>
          <w:sz w:val="24"/>
          <w:szCs w:val="28"/>
        </w:rPr>
        <w:t>уществующее положение</w:t>
      </w:r>
      <w:bookmarkEnd w:id="102"/>
      <w:bookmarkEnd w:id="103"/>
    </w:p>
    <w:p w:rsidR="000E05FA" w:rsidRPr="000E05FA" w:rsidRDefault="000E05FA" w:rsidP="000C51AA">
      <w:pPr>
        <w:widowControl w:val="0"/>
        <w:spacing w:after="0" w:line="360" w:lineRule="auto"/>
        <w:ind w:firstLine="709"/>
        <w:rPr>
          <w:rFonts w:ascii="Times New Roman" w:eastAsia="Arial" w:hAnsi="Times New Roman"/>
          <w:sz w:val="24"/>
          <w:szCs w:val="28"/>
          <w:lang w:eastAsia="ar-SA"/>
        </w:rPr>
      </w:pPr>
      <w:r w:rsidRPr="000E05FA">
        <w:rPr>
          <w:rFonts w:ascii="Times New Roman" w:eastAsia="Arial" w:hAnsi="Times New Roman"/>
          <w:sz w:val="24"/>
          <w:szCs w:val="28"/>
          <w:lang w:eastAsia="ar-SA"/>
        </w:rPr>
        <w:t>В соответствии с утвержденными документами территориального планирования, система канализации в поселке проектируется полная раздельная.</w:t>
      </w:r>
    </w:p>
    <w:p w:rsidR="000E05FA" w:rsidRPr="000E05FA" w:rsidRDefault="000E05FA" w:rsidP="000C51AA">
      <w:pPr>
        <w:widowControl w:val="0"/>
        <w:spacing w:after="0" w:line="360" w:lineRule="auto"/>
        <w:ind w:firstLine="709"/>
        <w:rPr>
          <w:rFonts w:ascii="Times New Roman" w:eastAsia="Arial" w:hAnsi="Times New Roman"/>
          <w:sz w:val="24"/>
          <w:szCs w:val="28"/>
          <w:lang w:eastAsia="ar-SA"/>
        </w:rPr>
      </w:pPr>
      <w:r w:rsidRPr="000E05FA">
        <w:rPr>
          <w:rFonts w:ascii="Times New Roman" w:eastAsia="Arial" w:hAnsi="Times New Roman"/>
          <w:sz w:val="24"/>
          <w:szCs w:val="28"/>
          <w:lang w:eastAsia="ar-SA"/>
        </w:rPr>
        <w:t xml:space="preserve">В рамках этой системы хозяйственно-бытовые и поверхностные стоки отводятся по отдельным независимым коллекторам к очистным сооружениям. </w:t>
      </w:r>
    </w:p>
    <w:p w:rsidR="000E05FA" w:rsidRPr="000E05FA" w:rsidRDefault="000E05FA" w:rsidP="000C51AA">
      <w:pPr>
        <w:widowControl w:val="0"/>
        <w:spacing w:after="0" w:line="360" w:lineRule="auto"/>
        <w:ind w:firstLine="709"/>
        <w:rPr>
          <w:rFonts w:ascii="Times New Roman" w:eastAsia="Arial" w:hAnsi="Times New Roman"/>
          <w:sz w:val="24"/>
          <w:szCs w:val="28"/>
          <w:lang w:eastAsia="ar-SA"/>
        </w:rPr>
      </w:pPr>
      <w:r w:rsidRPr="000E05FA">
        <w:rPr>
          <w:rFonts w:ascii="Times New Roman" w:eastAsia="Arial" w:hAnsi="Times New Roman"/>
          <w:sz w:val="24"/>
          <w:szCs w:val="28"/>
          <w:lang w:eastAsia="ar-SA"/>
        </w:rPr>
        <w:t xml:space="preserve">В настоящее время в Касторенском районе централизованная система канализации имеется в районном центре – п. Касторное и п. Олымский. В поселке Касторное для очистки сточных вод используются очистные сооружения искусственной биологической очистки, с последующей доочисткой на песчаных фильтрах. </w:t>
      </w:r>
    </w:p>
    <w:p w:rsidR="000E05FA" w:rsidRPr="000E05FA" w:rsidRDefault="000E05FA" w:rsidP="000C51AA">
      <w:pPr>
        <w:widowControl w:val="0"/>
        <w:spacing w:after="0" w:line="360" w:lineRule="auto"/>
        <w:ind w:firstLine="709"/>
        <w:rPr>
          <w:rFonts w:ascii="Times New Roman" w:eastAsia="Arial" w:hAnsi="Times New Roman"/>
          <w:sz w:val="24"/>
          <w:szCs w:val="28"/>
          <w:lang w:eastAsia="ar-SA"/>
        </w:rPr>
      </w:pPr>
      <w:r w:rsidRPr="000E05FA">
        <w:rPr>
          <w:rFonts w:ascii="Times New Roman" w:eastAsia="Arial" w:hAnsi="Times New Roman"/>
          <w:sz w:val="24"/>
          <w:szCs w:val="28"/>
          <w:lang w:eastAsia="ar-SA"/>
        </w:rPr>
        <w:t>Основным источником загрязнения водоемов в границах населенного пункта являются неочищенные сточные воды поселка и поверхностные стоки.</w:t>
      </w:r>
    </w:p>
    <w:p w:rsidR="000E05FA" w:rsidRPr="000E05FA" w:rsidRDefault="000E05FA" w:rsidP="000C51AA">
      <w:pPr>
        <w:widowControl w:val="0"/>
        <w:spacing w:after="0" w:line="360" w:lineRule="auto"/>
        <w:ind w:firstLine="709"/>
        <w:rPr>
          <w:rFonts w:ascii="Times New Roman" w:eastAsia="Arial" w:hAnsi="Times New Roman"/>
          <w:sz w:val="24"/>
          <w:szCs w:val="28"/>
          <w:lang w:eastAsia="ar-SA"/>
        </w:rPr>
      </w:pPr>
      <w:r w:rsidRPr="000E05FA">
        <w:rPr>
          <w:rFonts w:ascii="Times New Roman" w:eastAsia="Arial" w:hAnsi="Times New Roman"/>
          <w:sz w:val="24"/>
          <w:szCs w:val="28"/>
          <w:lang w:eastAsia="ar-SA"/>
        </w:rPr>
        <w:t>Особую опасность представляют неорганизованный сбор и сток отходов ферм.</w:t>
      </w:r>
    </w:p>
    <w:p w:rsidR="000E05FA" w:rsidRPr="000E05FA" w:rsidRDefault="000E05FA" w:rsidP="000C51AA">
      <w:pPr>
        <w:widowControl w:val="0"/>
        <w:spacing w:after="0" w:line="360" w:lineRule="auto"/>
        <w:ind w:firstLine="709"/>
        <w:rPr>
          <w:rFonts w:ascii="Times New Roman" w:eastAsia="Arial" w:hAnsi="Times New Roman"/>
          <w:sz w:val="24"/>
          <w:szCs w:val="28"/>
          <w:lang w:eastAsia="ar-SA"/>
        </w:rPr>
      </w:pPr>
      <w:r w:rsidRPr="000E05FA">
        <w:rPr>
          <w:rFonts w:ascii="Times New Roman" w:eastAsia="Arial" w:hAnsi="Times New Roman"/>
          <w:sz w:val="24"/>
          <w:szCs w:val="28"/>
          <w:lang w:eastAsia="ar-SA"/>
        </w:rPr>
        <w:t>Очистные сооружения в п. Касторное построены в 1980 году и практически пришли в негодность из-за коррозии металла. Необходима замена (реконструкция) очистных сооружений и добавление мощности до 100 – 200 м</w:t>
      </w:r>
      <w:r w:rsidRPr="00AE3D71">
        <w:rPr>
          <w:rFonts w:ascii="Times New Roman" w:eastAsia="Arial" w:hAnsi="Times New Roman"/>
          <w:sz w:val="24"/>
          <w:szCs w:val="28"/>
          <w:vertAlign w:val="superscript"/>
          <w:lang w:eastAsia="ar-SA"/>
        </w:rPr>
        <w:t>3</w:t>
      </w:r>
      <w:r w:rsidRPr="000E05FA">
        <w:rPr>
          <w:rFonts w:ascii="Times New Roman" w:eastAsia="Arial" w:hAnsi="Times New Roman"/>
          <w:sz w:val="24"/>
          <w:szCs w:val="28"/>
          <w:lang w:eastAsia="ar-SA"/>
        </w:rPr>
        <w:t>, строительство дополнительной иловой площадки и пруда отстойника.</w:t>
      </w:r>
    </w:p>
    <w:p w:rsidR="000E05FA" w:rsidRPr="000E05FA" w:rsidRDefault="000E05FA" w:rsidP="000C51AA">
      <w:pPr>
        <w:widowControl w:val="0"/>
        <w:spacing w:after="0" w:line="360" w:lineRule="auto"/>
        <w:ind w:firstLine="851"/>
        <w:rPr>
          <w:rFonts w:ascii="Times New Roman" w:eastAsia="Arial" w:hAnsi="Times New Roman"/>
          <w:sz w:val="24"/>
          <w:szCs w:val="28"/>
          <w:lang w:eastAsia="ar-SA"/>
        </w:rPr>
      </w:pPr>
      <w:r w:rsidRPr="000E05FA">
        <w:rPr>
          <w:rFonts w:ascii="Times New Roman" w:eastAsia="Arial" w:hAnsi="Times New Roman"/>
          <w:sz w:val="24"/>
          <w:szCs w:val="28"/>
          <w:lang w:eastAsia="ar-SA"/>
        </w:rPr>
        <w:t>Самотечные сети канализации проложены керамическими трубами диаметром от 200 до 300 мм. Напорные сети канализации проложены из асбестоцементных труб. Состояние сетей условно удовлетворительное.</w:t>
      </w:r>
    </w:p>
    <w:p w:rsidR="000E05FA" w:rsidRPr="000E05FA" w:rsidRDefault="000E05FA" w:rsidP="000C51AA">
      <w:pPr>
        <w:widowControl w:val="0"/>
        <w:spacing w:after="0" w:line="360" w:lineRule="auto"/>
        <w:ind w:firstLine="851"/>
        <w:rPr>
          <w:rFonts w:ascii="Times New Roman" w:eastAsia="Arial" w:hAnsi="Times New Roman"/>
          <w:sz w:val="24"/>
          <w:szCs w:val="28"/>
          <w:lang w:eastAsia="ar-SA"/>
        </w:rPr>
      </w:pPr>
      <w:r w:rsidRPr="000E05FA">
        <w:rPr>
          <w:rFonts w:ascii="Times New Roman" w:eastAsia="Arial" w:hAnsi="Times New Roman"/>
          <w:sz w:val="24"/>
          <w:szCs w:val="28"/>
          <w:lang w:eastAsia="ar-SA"/>
        </w:rPr>
        <w:t>Колодцы выполнены из железобетонных колец. Состояние удовлетворительное.</w:t>
      </w:r>
    </w:p>
    <w:p w:rsidR="000E05FA" w:rsidRPr="000E05FA" w:rsidRDefault="000E05FA" w:rsidP="000C51AA">
      <w:pPr>
        <w:widowControl w:val="0"/>
        <w:spacing w:after="0" w:line="360" w:lineRule="auto"/>
        <w:ind w:firstLine="851"/>
        <w:rPr>
          <w:rFonts w:ascii="Times New Roman" w:eastAsia="Arial" w:hAnsi="Times New Roman"/>
          <w:sz w:val="24"/>
          <w:szCs w:val="28"/>
          <w:lang w:eastAsia="ar-SA"/>
        </w:rPr>
      </w:pPr>
      <w:r w:rsidRPr="000E05FA">
        <w:rPr>
          <w:rFonts w:ascii="Times New Roman" w:eastAsia="Arial" w:hAnsi="Times New Roman"/>
          <w:sz w:val="24"/>
          <w:szCs w:val="28"/>
          <w:lang w:eastAsia="ar-SA"/>
        </w:rPr>
        <w:t>Станций слива ЖБО нет.</w:t>
      </w:r>
    </w:p>
    <w:p w:rsidR="000E05FA" w:rsidRPr="000E05FA" w:rsidRDefault="000E05FA" w:rsidP="000C51AA">
      <w:pPr>
        <w:widowControl w:val="0"/>
        <w:spacing w:after="0" w:line="360" w:lineRule="auto"/>
        <w:ind w:firstLine="851"/>
        <w:rPr>
          <w:rFonts w:ascii="Times New Roman" w:eastAsia="Arial" w:hAnsi="Times New Roman"/>
          <w:sz w:val="24"/>
          <w:szCs w:val="28"/>
          <w:lang w:eastAsia="ar-SA"/>
        </w:rPr>
      </w:pPr>
      <w:r w:rsidRPr="000E05FA">
        <w:rPr>
          <w:rFonts w:ascii="Times New Roman" w:eastAsia="Arial" w:hAnsi="Times New Roman"/>
          <w:sz w:val="24"/>
          <w:szCs w:val="28"/>
          <w:lang w:eastAsia="ar-SA"/>
        </w:rPr>
        <w:lastRenderedPageBreak/>
        <w:t>Самостоятельной ливневой канализации в поселке нет.</w:t>
      </w:r>
    </w:p>
    <w:p w:rsidR="000E05FA" w:rsidRDefault="000E05FA" w:rsidP="000C51AA">
      <w:pPr>
        <w:pStyle w:val="ad"/>
        <w:widowControl w:val="0"/>
        <w:spacing w:after="0"/>
      </w:pPr>
      <w:r w:rsidRPr="00D14299">
        <w:rPr>
          <w:color w:val="auto"/>
        </w:rPr>
        <w:t xml:space="preserve">Таблица </w:t>
      </w:r>
      <w:r w:rsidR="004135A4" w:rsidRPr="00D14299">
        <w:rPr>
          <w:color w:val="auto"/>
        </w:rPr>
        <w:fldChar w:fldCharType="begin"/>
      </w:r>
      <w:r w:rsidR="00177B59" w:rsidRPr="00D14299">
        <w:rPr>
          <w:color w:val="auto"/>
        </w:rPr>
        <w:instrText xml:space="preserve"> SEQ Таблица \* ARABIC </w:instrText>
      </w:r>
      <w:r w:rsidR="004135A4" w:rsidRPr="00D14299">
        <w:rPr>
          <w:color w:val="auto"/>
        </w:rPr>
        <w:fldChar w:fldCharType="separate"/>
      </w:r>
      <w:r w:rsidR="00A1434C">
        <w:rPr>
          <w:noProof/>
          <w:color w:val="auto"/>
        </w:rPr>
        <w:t>16</w:t>
      </w:r>
      <w:r w:rsidR="004135A4" w:rsidRPr="00D14299">
        <w:rPr>
          <w:color w:val="auto"/>
        </w:rPr>
        <w:fldChar w:fldCharType="end"/>
      </w:r>
      <w:r w:rsidR="00EB2A7F" w:rsidRPr="00D14299">
        <w:rPr>
          <w:color w:val="auto"/>
        </w:rPr>
        <w:t xml:space="preserve"> –</w:t>
      </w:r>
      <w:r w:rsidR="00EB2A7F">
        <w:t xml:space="preserve"> </w:t>
      </w:r>
      <w:r w:rsidR="00002026">
        <w:rPr>
          <w:rFonts w:ascii="Times New Roman" w:hAnsi="Times New Roman"/>
          <w:color w:val="auto"/>
          <w:sz w:val="20"/>
          <w:szCs w:val="20"/>
        </w:rPr>
        <w:t>Изменение протяженности уличной какнализационной сети, в период 2007 – 2010 г.</w:t>
      </w:r>
    </w:p>
    <w:tbl>
      <w:tblPr>
        <w:tblW w:w="5000" w:type="pct"/>
        <w:tblCellMar>
          <w:top w:w="15" w:type="dxa"/>
          <w:left w:w="15" w:type="dxa"/>
          <w:bottom w:w="15" w:type="dxa"/>
          <w:right w:w="15" w:type="dxa"/>
        </w:tblCellMar>
        <w:tblLook w:val="0000"/>
      </w:tblPr>
      <w:tblGrid>
        <w:gridCol w:w="4020"/>
        <w:gridCol w:w="1183"/>
        <w:gridCol w:w="790"/>
        <w:gridCol w:w="790"/>
        <w:gridCol w:w="862"/>
        <w:gridCol w:w="862"/>
        <w:gridCol w:w="878"/>
      </w:tblGrid>
      <w:tr w:rsidR="000E05FA" w:rsidTr="00C27597">
        <w:trPr>
          <w:trHeight w:val="45"/>
        </w:trPr>
        <w:tc>
          <w:tcPr>
            <w:tcW w:w="2142" w:type="pct"/>
            <w:tcBorders>
              <w:top w:val="single" w:sz="8" w:space="0" w:color="000000"/>
              <w:left w:val="single" w:sz="8" w:space="0" w:color="000000"/>
              <w:bottom w:val="single" w:sz="8" w:space="0" w:color="000000"/>
            </w:tcBorders>
            <w:shd w:val="clear" w:color="auto" w:fill="FFFFFF"/>
            <w:vAlign w:val="center"/>
          </w:tcPr>
          <w:p w:rsidR="000E05FA" w:rsidRPr="000E05FA" w:rsidRDefault="000E05FA" w:rsidP="000C51AA">
            <w:pPr>
              <w:pStyle w:val="ad"/>
              <w:widowControl w:val="0"/>
              <w:spacing w:after="0"/>
              <w:jc w:val="center"/>
              <w:rPr>
                <w:rFonts w:ascii="Times New Roman" w:hAnsi="Times New Roman"/>
                <w:color w:val="auto"/>
                <w:sz w:val="20"/>
                <w:szCs w:val="20"/>
              </w:rPr>
            </w:pPr>
            <w:r w:rsidRPr="000E05FA">
              <w:rPr>
                <w:rFonts w:ascii="Times New Roman" w:hAnsi="Times New Roman"/>
                <w:color w:val="auto"/>
                <w:sz w:val="20"/>
                <w:szCs w:val="20"/>
              </w:rPr>
              <w:t>Показатели</w:t>
            </w:r>
          </w:p>
        </w:tc>
        <w:tc>
          <w:tcPr>
            <w:tcW w:w="630" w:type="pct"/>
            <w:tcBorders>
              <w:top w:val="single" w:sz="8" w:space="0" w:color="000000"/>
              <w:left w:val="single" w:sz="8" w:space="0" w:color="000000"/>
              <w:bottom w:val="single" w:sz="8" w:space="0" w:color="000000"/>
            </w:tcBorders>
            <w:shd w:val="clear" w:color="auto" w:fill="FFFFFF"/>
            <w:vAlign w:val="center"/>
          </w:tcPr>
          <w:p w:rsidR="000E05FA" w:rsidRPr="000E05FA" w:rsidRDefault="000E05FA" w:rsidP="000C51AA">
            <w:pPr>
              <w:pStyle w:val="ad"/>
              <w:widowControl w:val="0"/>
              <w:spacing w:after="0"/>
              <w:jc w:val="center"/>
              <w:rPr>
                <w:rFonts w:ascii="Times New Roman" w:hAnsi="Times New Roman"/>
                <w:color w:val="auto"/>
                <w:sz w:val="20"/>
                <w:szCs w:val="20"/>
              </w:rPr>
            </w:pPr>
            <w:r w:rsidRPr="000E05FA">
              <w:rPr>
                <w:rFonts w:ascii="Times New Roman" w:hAnsi="Times New Roman"/>
                <w:color w:val="auto"/>
                <w:sz w:val="20"/>
                <w:szCs w:val="20"/>
              </w:rPr>
              <w:t>Ед. измерения</w:t>
            </w:r>
          </w:p>
        </w:tc>
        <w:tc>
          <w:tcPr>
            <w:tcW w:w="421" w:type="pct"/>
            <w:tcBorders>
              <w:top w:val="single" w:sz="8" w:space="0" w:color="000000"/>
              <w:left w:val="single" w:sz="8" w:space="0" w:color="000000"/>
              <w:bottom w:val="single" w:sz="8" w:space="0" w:color="000000"/>
            </w:tcBorders>
            <w:shd w:val="clear" w:color="auto" w:fill="FFFFFF"/>
            <w:vAlign w:val="center"/>
          </w:tcPr>
          <w:p w:rsidR="000E05FA" w:rsidRPr="000E05FA" w:rsidRDefault="000E05FA" w:rsidP="000C51AA">
            <w:pPr>
              <w:pStyle w:val="ad"/>
              <w:widowControl w:val="0"/>
              <w:spacing w:after="0"/>
              <w:jc w:val="center"/>
              <w:rPr>
                <w:rFonts w:ascii="Times New Roman" w:hAnsi="Times New Roman"/>
                <w:color w:val="auto"/>
                <w:sz w:val="20"/>
                <w:szCs w:val="20"/>
              </w:rPr>
            </w:pPr>
            <w:r w:rsidRPr="000E05FA">
              <w:rPr>
                <w:rFonts w:ascii="Times New Roman" w:hAnsi="Times New Roman"/>
                <w:color w:val="auto"/>
                <w:sz w:val="20"/>
                <w:szCs w:val="20"/>
              </w:rPr>
              <w:t>2006</w:t>
            </w:r>
          </w:p>
        </w:tc>
        <w:tc>
          <w:tcPr>
            <w:tcW w:w="421" w:type="pct"/>
            <w:tcBorders>
              <w:top w:val="single" w:sz="8" w:space="0" w:color="000000"/>
              <w:left w:val="single" w:sz="8" w:space="0" w:color="000000"/>
              <w:bottom w:val="single" w:sz="8" w:space="0" w:color="000000"/>
            </w:tcBorders>
            <w:shd w:val="clear" w:color="auto" w:fill="FFFFFF"/>
            <w:vAlign w:val="center"/>
          </w:tcPr>
          <w:p w:rsidR="000E05FA" w:rsidRPr="000E05FA" w:rsidRDefault="000E05FA" w:rsidP="000C51AA">
            <w:pPr>
              <w:pStyle w:val="ad"/>
              <w:widowControl w:val="0"/>
              <w:spacing w:after="0"/>
              <w:jc w:val="center"/>
              <w:rPr>
                <w:rFonts w:ascii="Times New Roman" w:hAnsi="Times New Roman"/>
                <w:color w:val="auto"/>
                <w:sz w:val="20"/>
                <w:szCs w:val="20"/>
              </w:rPr>
            </w:pPr>
            <w:r w:rsidRPr="000E05FA">
              <w:rPr>
                <w:rFonts w:ascii="Times New Roman" w:hAnsi="Times New Roman"/>
                <w:color w:val="auto"/>
                <w:sz w:val="20"/>
                <w:szCs w:val="20"/>
              </w:rPr>
              <w:t>2007</w:t>
            </w:r>
          </w:p>
        </w:tc>
        <w:tc>
          <w:tcPr>
            <w:tcW w:w="459" w:type="pct"/>
            <w:tcBorders>
              <w:top w:val="single" w:sz="8" w:space="0" w:color="000000"/>
              <w:left w:val="single" w:sz="8" w:space="0" w:color="000000"/>
              <w:bottom w:val="single" w:sz="8" w:space="0" w:color="000000"/>
            </w:tcBorders>
            <w:shd w:val="clear" w:color="auto" w:fill="FFFFFF"/>
            <w:vAlign w:val="center"/>
          </w:tcPr>
          <w:p w:rsidR="000E05FA" w:rsidRPr="000E05FA" w:rsidRDefault="000E05FA" w:rsidP="000C51AA">
            <w:pPr>
              <w:pStyle w:val="ad"/>
              <w:widowControl w:val="0"/>
              <w:spacing w:after="0"/>
              <w:jc w:val="center"/>
              <w:rPr>
                <w:rFonts w:ascii="Times New Roman" w:hAnsi="Times New Roman"/>
                <w:color w:val="auto"/>
                <w:sz w:val="20"/>
                <w:szCs w:val="20"/>
              </w:rPr>
            </w:pPr>
            <w:r w:rsidRPr="000E05FA">
              <w:rPr>
                <w:rFonts w:ascii="Times New Roman" w:hAnsi="Times New Roman"/>
                <w:color w:val="auto"/>
                <w:sz w:val="20"/>
                <w:szCs w:val="20"/>
              </w:rPr>
              <w:t>2008</w:t>
            </w:r>
          </w:p>
        </w:tc>
        <w:tc>
          <w:tcPr>
            <w:tcW w:w="459" w:type="pct"/>
            <w:tcBorders>
              <w:top w:val="single" w:sz="8" w:space="0" w:color="000000"/>
              <w:left w:val="single" w:sz="8" w:space="0" w:color="000000"/>
              <w:bottom w:val="single" w:sz="8" w:space="0" w:color="000000"/>
            </w:tcBorders>
            <w:shd w:val="clear" w:color="auto" w:fill="FFFFFF"/>
            <w:vAlign w:val="center"/>
          </w:tcPr>
          <w:p w:rsidR="000E05FA" w:rsidRPr="000E05FA" w:rsidRDefault="000E05FA" w:rsidP="000C51AA">
            <w:pPr>
              <w:pStyle w:val="ad"/>
              <w:widowControl w:val="0"/>
              <w:spacing w:after="0"/>
              <w:jc w:val="center"/>
              <w:rPr>
                <w:rFonts w:ascii="Times New Roman" w:hAnsi="Times New Roman"/>
                <w:color w:val="auto"/>
                <w:sz w:val="20"/>
                <w:szCs w:val="20"/>
              </w:rPr>
            </w:pPr>
            <w:r w:rsidRPr="000E05FA">
              <w:rPr>
                <w:rFonts w:ascii="Times New Roman" w:hAnsi="Times New Roman"/>
                <w:color w:val="auto"/>
                <w:sz w:val="20"/>
                <w:szCs w:val="20"/>
              </w:rPr>
              <w:t>2009</w:t>
            </w:r>
          </w:p>
        </w:tc>
        <w:tc>
          <w:tcPr>
            <w:tcW w:w="46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E05FA" w:rsidRPr="000E05FA" w:rsidRDefault="000E05FA" w:rsidP="000C51AA">
            <w:pPr>
              <w:pStyle w:val="ad"/>
              <w:widowControl w:val="0"/>
              <w:spacing w:after="0"/>
              <w:jc w:val="center"/>
              <w:rPr>
                <w:rFonts w:ascii="Times New Roman" w:hAnsi="Times New Roman"/>
                <w:color w:val="auto"/>
                <w:sz w:val="20"/>
                <w:szCs w:val="20"/>
              </w:rPr>
            </w:pPr>
            <w:r w:rsidRPr="000E05FA">
              <w:rPr>
                <w:rFonts w:ascii="Times New Roman" w:hAnsi="Times New Roman"/>
                <w:color w:val="auto"/>
                <w:sz w:val="20"/>
                <w:szCs w:val="20"/>
              </w:rPr>
              <w:t>2010</w:t>
            </w:r>
          </w:p>
        </w:tc>
      </w:tr>
      <w:tr w:rsidR="000E05FA" w:rsidTr="001E2107">
        <w:trPr>
          <w:trHeight w:val="69"/>
        </w:trPr>
        <w:tc>
          <w:tcPr>
            <w:tcW w:w="2142" w:type="pct"/>
            <w:tcBorders>
              <w:top w:val="single" w:sz="8" w:space="0" w:color="000000"/>
              <w:left w:val="single" w:sz="8" w:space="0" w:color="000000"/>
              <w:bottom w:val="single" w:sz="8" w:space="0" w:color="000000"/>
            </w:tcBorders>
            <w:shd w:val="clear" w:color="auto" w:fill="FFFFFF"/>
            <w:vAlign w:val="center"/>
          </w:tcPr>
          <w:p w:rsidR="000E05FA" w:rsidRPr="000E05FA" w:rsidRDefault="000E05FA" w:rsidP="000C51AA">
            <w:pPr>
              <w:pStyle w:val="100"/>
              <w:widowControl w:val="0"/>
            </w:pPr>
            <w:r w:rsidRPr="000E05FA">
              <w:t>Одиночное протяжение уличной к</w:t>
            </w:r>
            <w:r>
              <w:t xml:space="preserve">анализационной сети (до 2008 г., </w:t>
            </w:r>
            <w:r w:rsidRPr="000E05FA">
              <w:t>км)</w:t>
            </w:r>
          </w:p>
        </w:tc>
        <w:tc>
          <w:tcPr>
            <w:tcW w:w="630" w:type="pct"/>
            <w:tcBorders>
              <w:top w:val="single" w:sz="8" w:space="0" w:color="000000"/>
              <w:left w:val="single" w:sz="8" w:space="0" w:color="000000"/>
              <w:bottom w:val="single" w:sz="8" w:space="0" w:color="000000"/>
            </w:tcBorders>
            <w:shd w:val="clear" w:color="auto" w:fill="FFFFFF"/>
            <w:vAlign w:val="center"/>
          </w:tcPr>
          <w:p w:rsidR="000E05FA" w:rsidRPr="000E05FA" w:rsidRDefault="000E05FA" w:rsidP="000C51AA">
            <w:pPr>
              <w:pStyle w:val="100"/>
              <w:widowControl w:val="0"/>
            </w:pPr>
            <w:r w:rsidRPr="000E05FA">
              <w:t>метр</w:t>
            </w:r>
          </w:p>
        </w:tc>
        <w:tc>
          <w:tcPr>
            <w:tcW w:w="421" w:type="pct"/>
            <w:tcBorders>
              <w:top w:val="single" w:sz="8" w:space="0" w:color="000000"/>
              <w:left w:val="single" w:sz="8" w:space="0" w:color="000000"/>
              <w:bottom w:val="single" w:sz="8" w:space="0" w:color="000000"/>
            </w:tcBorders>
            <w:shd w:val="clear" w:color="auto" w:fill="FFFFFF"/>
            <w:vAlign w:val="center"/>
          </w:tcPr>
          <w:p w:rsidR="000E05FA" w:rsidRPr="000E05FA" w:rsidRDefault="000E05FA" w:rsidP="000C51AA">
            <w:pPr>
              <w:pStyle w:val="100"/>
              <w:widowControl w:val="0"/>
            </w:pPr>
            <w:r w:rsidRPr="000E05FA">
              <w:t>3</w:t>
            </w:r>
          </w:p>
        </w:tc>
        <w:tc>
          <w:tcPr>
            <w:tcW w:w="421" w:type="pct"/>
            <w:tcBorders>
              <w:top w:val="single" w:sz="8" w:space="0" w:color="000000"/>
              <w:left w:val="single" w:sz="8" w:space="0" w:color="000000"/>
              <w:bottom w:val="single" w:sz="8" w:space="0" w:color="000000"/>
            </w:tcBorders>
            <w:shd w:val="clear" w:color="auto" w:fill="FFFFFF"/>
            <w:vAlign w:val="center"/>
          </w:tcPr>
          <w:p w:rsidR="000E05FA" w:rsidRPr="000E05FA" w:rsidRDefault="000E05FA" w:rsidP="000C51AA">
            <w:pPr>
              <w:pStyle w:val="100"/>
              <w:widowControl w:val="0"/>
            </w:pPr>
            <w:r w:rsidRPr="000E05FA">
              <w:t>3</w:t>
            </w:r>
          </w:p>
        </w:tc>
        <w:tc>
          <w:tcPr>
            <w:tcW w:w="459" w:type="pct"/>
            <w:tcBorders>
              <w:top w:val="single" w:sz="8" w:space="0" w:color="000000"/>
              <w:left w:val="single" w:sz="8" w:space="0" w:color="000000"/>
              <w:bottom w:val="single" w:sz="8" w:space="0" w:color="000000"/>
            </w:tcBorders>
            <w:shd w:val="clear" w:color="auto" w:fill="FFFFFF"/>
            <w:vAlign w:val="center"/>
          </w:tcPr>
          <w:p w:rsidR="000E05FA" w:rsidRPr="000E05FA" w:rsidRDefault="000E05FA" w:rsidP="000C51AA">
            <w:pPr>
              <w:pStyle w:val="100"/>
              <w:widowControl w:val="0"/>
            </w:pPr>
            <w:r w:rsidRPr="000E05FA">
              <w:t>3000</w:t>
            </w:r>
          </w:p>
        </w:tc>
        <w:tc>
          <w:tcPr>
            <w:tcW w:w="459" w:type="pct"/>
            <w:tcBorders>
              <w:top w:val="single" w:sz="8" w:space="0" w:color="000000"/>
              <w:left w:val="single" w:sz="8" w:space="0" w:color="000000"/>
              <w:bottom w:val="single" w:sz="8" w:space="0" w:color="000000"/>
            </w:tcBorders>
            <w:shd w:val="clear" w:color="auto" w:fill="FFFFFF"/>
            <w:vAlign w:val="center"/>
          </w:tcPr>
          <w:p w:rsidR="000E05FA" w:rsidRPr="000E05FA" w:rsidRDefault="000E05FA" w:rsidP="000C51AA">
            <w:pPr>
              <w:pStyle w:val="100"/>
              <w:widowControl w:val="0"/>
            </w:pPr>
            <w:r w:rsidRPr="000E05FA">
              <w:t>3000</w:t>
            </w:r>
          </w:p>
        </w:tc>
        <w:tc>
          <w:tcPr>
            <w:tcW w:w="46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E05FA" w:rsidRPr="000E05FA" w:rsidRDefault="000E05FA" w:rsidP="000C51AA">
            <w:pPr>
              <w:pStyle w:val="100"/>
              <w:widowControl w:val="0"/>
            </w:pPr>
            <w:r w:rsidRPr="000E05FA">
              <w:t>2500</w:t>
            </w:r>
          </w:p>
        </w:tc>
      </w:tr>
      <w:tr w:rsidR="000E05FA" w:rsidTr="001E2107">
        <w:trPr>
          <w:trHeight w:val="118"/>
        </w:trPr>
        <w:tc>
          <w:tcPr>
            <w:tcW w:w="2142" w:type="pct"/>
            <w:tcBorders>
              <w:top w:val="single" w:sz="8" w:space="0" w:color="000000"/>
              <w:left w:val="single" w:sz="8" w:space="0" w:color="000000"/>
              <w:bottom w:val="single" w:sz="8" w:space="0" w:color="000000"/>
            </w:tcBorders>
            <w:shd w:val="clear" w:color="auto" w:fill="FFFFFF"/>
            <w:vAlign w:val="center"/>
          </w:tcPr>
          <w:p w:rsidR="000E05FA" w:rsidRPr="000E05FA" w:rsidRDefault="000E05FA" w:rsidP="000C51AA">
            <w:pPr>
              <w:pStyle w:val="100"/>
              <w:widowControl w:val="0"/>
            </w:pPr>
            <w:r w:rsidRPr="000E05FA">
              <w:t>Одиночное протяжение уличной канализационной сети, нуждающейся в замене (до 2008 г.</w:t>
            </w:r>
            <w:r>
              <w:t>,</w:t>
            </w:r>
            <w:r w:rsidRPr="000E05FA">
              <w:t xml:space="preserve"> км)</w:t>
            </w:r>
          </w:p>
        </w:tc>
        <w:tc>
          <w:tcPr>
            <w:tcW w:w="630" w:type="pct"/>
            <w:tcBorders>
              <w:top w:val="single" w:sz="8" w:space="0" w:color="000000"/>
              <w:left w:val="single" w:sz="8" w:space="0" w:color="000000"/>
              <w:bottom w:val="single" w:sz="8" w:space="0" w:color="000000"/>
            </w:tcBorders>
            <w:shd w:val="clear" w:color="auto" w:fill="FFFFFF"/>
            <w:vAlign w:val="center"/>
          </w:tcPr>
          <w:p w:rsidR="000E05FA" w:rsidRPr="000E05FA" w:rsidRDefault="000E05FA" w:rsidP="000C51AA">
            <w:pPr>
              <w:pStyle w:val="100"/>
              <w:widowControl w:val="0"/>
            </w:pPr>
            <w:r w:rsidRPr="000E05FA">
              <w:t>метр</w:t>
            </w:r>
          </w:p>
        </w:tc>
        <w:tc>
          <w:tcPr>
            <w:tcW w:w="421" w:type="pct"/>
            <w:tcBorders>
              <w:top w:val="single" w:sz="8" w:space="0" w:color="000000"/>
              <w:left w:val="single" w:sz="8" w:space="0" w:color="000000"/>
              <w:bottom w:val="single" w:sz="8" w:space="0" w:color="000000"/>
            </w:tcBorders>
            <w:shd w:val="clear" w:color="auto" w:fill="FFFFFF"/>
            <w:vAlign w:val="center"/>
          </w:tcPr>
          <w:p w:rsidR="000E05FA" w:rsidRPr="000E05FA" w:rsidRDefault="000E05FA" w:rsidP="000C51AA">
            <w:pPr>
              <w:pStyle w:val="100"/>
              <w:widowControl w:val="0"/>
            </w:pPr>
            <w:r w:rsidRPr="000E05FA">
              <w:t>0.3</w:t>
            </w:r>
          </w:p>
        </w:tc>
        <w:tc>
          <w:tcPr>
            <w:tcW w:w="421" w:type="pct"/>
            <w:tcBorders>
              <w:top w:val="single" w:sz="8" w:space="0" w:color="000000"/>
              <w:left w:val="single" w:sz="8" w:space="0" w:color="000000"/>
              <w:bottom w:val="single" w:sz="8" w:space="0" w:color="000000"/>
            </w:tcBorders>
            <w:shd w:val="clear" w:color="auto" w:fill="FFFFFF"/>
            <w:vAlign w:val="center"/>
          </w:tcPr>
          <w:p w:rsidR="000E05FA" w:rsidRPr="000E05FA" w:rsidRDefault="000E05FA" w:rsidP="000C51AA">
            <w:pPr>
              <w:pStyle w:val="100"/>
              <w:widowControl w:val="0"/>
            </w:pPr>
            <w:r w:rsidRPr="000E05FA">
              <w:t>3</w:t>
            </w:r>
          </w:p>
        </w:tc>
        <w:tc>
          <w:tcPr>
            <w:tcW w:w="459" w:type="pct"/>
            <w:tcBorders>
              <w:top w:val="single" w:sz="8" w:space="0" w:color="000000"/>
              <w:left w:val="single" w:sz="8" w:space="0" w:color="000000"/>
              <w:bottom w:val="single" w:sz="8" w:space="0" w:color="000000"/>
            </w:tcBorders>
            <w:shd w:val="clear" w:color="auto" w:fill="FFFFFF"/>
            <w:vAlign w:val="center"/>
          </w:tcPr>
          <w:p w:rsidR="000E05FA" w:rsidRPr="000E05FA" w:rsidRDefault="000E05FA" w:rsidP="000C51AA">
            <w:pPr>
              <w:pStyle w:val="100"/>
              <w:widowControl w:val="0"/>
            </w:pPr>
            <w:r w:rsidRPr="000E05FA">
              <w:t>3000</w:t>
            </w:r>
          </w:p>
        </w:tc>
        <w:tc>
          <w:tcPr>
            <w:tcW w:w="459" w:type="pct"/>
            <w:tcBorders>
              <w:top w:val="single" w:sz="8" w:space="0" w:color="000000"/>
              <w:left w:val="single" w:sz="8" w:space="0" w:color="000000"/>
              <w:bottom w:val="single" w:sz="8" w:space="0" w:color="000000"/>
            </w:tcBorders>
            <w:shd w:val="clear" w:color="auto" w:fill="FFFFFF"/>
            <w:vAlign w:val="center"/>
          </w:tcPr>
          <w:p w:rsidR="000E05FA" w:rsidRPr="000E05FA" w:rsidRDefault="000E05FA" w:rsidP="000C51AA">
            <w:pPr>
              <w:pStyle w:val="100"/>
              <w:widowControl w:val="0"/>
            </w:pPr>
            <w:r w:rsidRPr="000E05FA">
              <w:t>3000</w:t>
            </w:r>
          </w:p>
        </w:tc>
        <w:tc>
          <w:tcPr>
            <w:tcW w:w="46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E05FA" w:rsidRPr="000E05FA" w:rsidRDefault="000E05FA" w:rsidP="000C51AA">
            <w:pPr>
              <w:pStyle w:val="100"/>
              <w:widowControl w:val="0"/>
            </w:pPr>
            <w:r>
              <w:t>-</w:t>
            </w:r>
          </w:p>
        </w:tc>
      </w:tr>
      <w:tr w:rsidR="000E05FA" w:rsidTr="000E05FA">
        <w:tc>
          <w:tcPr>
            <w:tcW w:w="2142" w:type="pct"/>
            <w:tcBorders>
              <w:top w:val="single" w:sz="8" w:space="0" w:color="000000"/>
              <w:left w:val="single" w:sz="8" w:space="0" w:color="000000"/>
              <w:bottom w:val="single" w:sz="8" w:space="0" w:color="000000"/>
            </w:tcBorders>
            <w:shd w:val="clear" w:color="auto" w:fill="FFFFFF"/>
            <w:vAlign w:val="center"/>
          </w:tcPr>
          <w:p w:rsidR="000E05FA" w:rsidRPr="000E05FA" w:rsidRDefault="000E05FA" w:rsidP="000C51AA">
            <w:pPr>
              <w:pStyle w:val="100"/>
              <w:widowControl w:val="0"/>
            </w:pPr>
            <w:r w:rsidRPr="000E05FA">
              <w:t>Одиночное протяжение уличной канализационной, которая заменена и отремонтирована за отчетный год</w:t>
            </w:r>
          </w:p>
        </w:tc>
        <w:tc>
          <w:tcPr>
            <w:tcW w:w="630" w:type="pct"/>
            <w:tcBorders>
              <w:top w:val="single" w:sz="8" w:space="0" w:color="000000"/>
              <w:left w:val="single" w:sz="8" w:space="0" w:color="000000"/>
              <w:bottom w:val="single" w:sz="8" w:space="0" w:color="000000"/>
            </w:tcBorders>
            <w:shd w:val="clear" w:color="auto" w:fill="FFFFFF"/>
            <w:vAlign w:val="center"/>
          </w:tcPr>
          <w:p w:rsidR="000E05FA" w:rsidRPr="000E05FA" w:rsidRDefault="000E05FA" w:rsidP="000C51AA">
            <w:pPr>
              <w:pStyle w:val="100"/>
              <w:widowControl w:val="0"/>
            </w:pPr>
            <w:r w:rsidRPr="000E05FA">
              <w:t>метр</w:t>
            </w:r>
          </w:p>
        </w:tc>
        <w:tc>
          <w:tcPr>
            <w:tcW w:w="421" w:type="pct"/>
            <w:tcBorders>
              <w:top w:val="single" w:sz="8" w:space="0" w:color="000000"/>
              <w:left w:val="single" w:sz="8" w:space="0" w:color="000000"/>
              <w:bottom w:val="single" w:sz="8" w:space="0" w:color="000000"/>
            </w:tcBorders>
            <w:shd w:val="clear" w:color="auto" w:fill="FFFFFF"/>
            <w:vAlign w:val="center"/>
          </w:tcPr>
          <w:p w:rsidR="000E05FA" w:rsidRPr="000E05FA" w:rsidRDefault="000E05FA" w:rsidP="000C51AA">
            <w:pPr>
              <w:pStyle w:val="100"/>
              <w:widowControl w:val="0"/>
            </w:pPr>
            <w:r>
              <w:t>-</w:t>
            </w:r>
          </w:p>
        </w:tc>
        <w:tc>
          <w:tcPr>
            <w:tcW w:w="421" w:type="pct"/>
            <w:tcBorders>
              <w:top w:val="single" w:sz="8" w:space="0" w:color="000000"/>
              <w:left w:val="single" w:sz="8" w:space="0" w:color="000000"/>
              <w:bottom w:val="single" w:sz="8" w:space="0" w:color="000000"/>
            </w:tcBorders>
            <w:shd w:val="clear" w:color="auto" w:fill="FFFFFF"/>
            <w:vAlign w:val="center"/>
          </w:tcPr>
          <w:p w:rsidR="000E05FA" w:rsidRPr="000E05FA" w:rsidRDefault="000E05FA" w:rsidP="000C51AA">
            <w:pPr>
              <w:pStyle w:val="100"/>
              <w:widowControl w:val="0"/>
            </w:pPr>
            <w:r>
              <w:t>-</w:t>
            </w:r>
          </w:p>
        </w:tc>
        <w:tc>
          <w:tcPr>
            <w:tcW w:w="459" w:type="pct"/>
            <w:tcBorders>
              <w:top w:val="single" w:sz="8" w:space="0" w:color="000000"/>
              <w:left w:val="single" w:sz="8" w:space="0" w:color="000000"/>
              <w:bottom w:val="single" w:sz="8" w:space="0" w:color="000000"/>
            </w:tcBorders>
            <w:shd w:val="clear" w:color="auto" w:fill="FFFFFF"/>
            <w:vAlign w:val="center"/>
          </w:tcPr>
          <w:p w:rsidR="000E05FA" w:rsidRPr="000E05FA" w:rsidRDefault="000E05FA" w:rsidP="000C51AA">
            <w:pPr>
              <w:pStyle w:val="100"/>
              <w:widowControl w:val="0"/>
            </w:pPr>
            <w:r>
              <w:t>-</w:t>
            </w:r>
          </w:p>
        </w:tc>
        <w:tc>
          <w:tcPr>
            <w:tcW w:w="459" w:type="pct"/>
            <w:tcBorders>
              <w:top w:val="single" w:sz="8" w:space="0" w:color="000000"/>
              <w:left w:val="single" w:sz="8" w:space="0" w:color="000000"/>
              <w:bottom w:val="single" w:sz="8" w:space="0" w:color="000000"/>
            </w:tcBorders>
            <w:shd w:val="clear" w:color="auto" w:fill="FFFFFF"/>
            <w:vAlign w:val="center"/>
          </w:tcPr>
          <w:p w:rsidR="000E05FA" w:rsidRPr="000E05FA" w:rsidRDefault="000E05FA" w:rsidP="000C51AA">
            <w:pPr>
              <w:pStyle w:val="100"/>
              <w:widowControl w:val="0"/>
            </w:pPr>
            <w:r w:rsidRPr="000E05FA">
              <w:t>14</w:t>
            </w:r>
          </w:p>
        </w:tc>
        <w:tc>
          <w:tcPr>
            <w:tcW w:w="46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E05FA" w:rsidRPr="000E05FA" w:rsidRDefault="000E05FA" w:rsidP="000C51AA">
            <w:pPr>
              <w:pStyle w:val="100"/>
              <w:widowControl w:val="0"/>
            </w:pPr>
            <w:r>
              <w:t>-</w:t>
            </w:r>
          </w:p>
        </w:tc>
      </w:tr>
    </w:tbl>
    <w:p w:rsidR="000E05FA" w:rsidRDefault="000E05FA" w:rsidP="000C51AA">
      <w:pPr>
        <w:widowControl w:val="0"/>
        <w:spacing w:after="0" w:line="240" w:lineRule="atLeast"/>
        <w:ind w:firstLine="851"/>
        <w:rPr>
          <w:rFonts w:ascii="Times New Roman" w:hAnsi="Times New Roman"/>
          <w:color w:val="000000"/>
          <w:sz w:val="24"/>
          <w:szCs w:val="24"/>
        </w:rPr>
      </w:pPr>
    </w:p>
    <w:p w:rsidR="001E2107" w:rsidRPr="001E2107" w:rsidRDefault="001E2107" w:rsidP="000C51AA">
      <w:pPr>
        <w:widowControl w:val="0"/>
        <w:spacing w:after="0" w:line="240" w:lineRule="atLeast"/>
        <w:ind w:firstLine="851"/>
        <w:rPr>
          <w:rFonts w:ascii="Times New Roman" w:hAnsi="Times New Roman"/>
          <w:color w:val="000000"/>
          <w:sz w:val="24"/>
          <w:szCs w:val="24"/>
        </w:rPr>
      </w:pPr>
    </w:p>
    <w:p w:rsidR="001E2107" w:rsidRPr="001E2107" w:rsidRDefault="001E2107" w:rsidP="000C51AA">
      <w:pPr>
        <w:pStyle w:val="ad"/>
        <w:widowControl w:val="0"/>
        <w:spacing w:after="0"/>
        <w:jc w:val="left"/>
        <w:rPr>
          <w:rFonts w:ascii="Times New Roman" w:hAnsi="Times New Roman"/>
          <w:color w:val="auto"/>
          <w:sz w:val="20"/>
          <w:szCs w:val="20"/>
        </w:rPr>
      </w:pPr>
      <w:r w:rsidRPr="001E2107">
        <w:rPr>
          <w:rFonts w:ascii="Times New Roman" w:hAnsi="Times New Roman"/>
          <w:color w:val="auto"/>
          <w:sz w:val="20"/>
          <w:szCs w:val="20"/>
        </w:rPr>
        <w:t xml:space="preserve">Таблица </w:t>
      </w:r>
      <w:r w:rsidR="004135A4" w:rsidRPr="001E2107">
        <w:rPr>
          <w:rFonts w:ascii="Times New Roman" w:hAnsi="Times New Roman"/>
          <w:color w:val="auto"/>
          <w:sz w:val="20"/>
          <w:szCs w:val="20"/>
        </w:rPr>
        <w:fldChar w:fldCharType="begin"/>
      </w:r>
      <w:r w:rsidRPr="001E2107">
        <w:rPr>
          <w:rFonts w:ascii="Times New Roman" w:hAnsi="Times New Roman"/>
          <w:color w:val="auto"/>
          <w:sz w:val="20"/>
          <w:szCs w:val="20"/>
        </w:rPr>
        <w:instrText xml:space="preserve"> SEQ Таблица \* ARABIC </w:instrText>
      </w:r>
      <w:r w:rsidR="004135A4" w:rsidRPr="001E2107">
        <w:rPr>
          <w:rFonts w:ascii="Times New Roman" w:hAnsi="Times New Roman"/>
          <w:color w:val="auto"/>
          <w:sz w:val="20"/>
          <w:szCs w:val="20"/>
        </w:rPr>
        <w:fldChar w:fldCharType="separate"/>
      </w:r>
      <w:r w:rsidR="00A1434C">
        <w:rPr>
          <w:rFonts w:ascii="Times New Roman" w:hAnsi="Times New Roman"/>
          <w:noProof/>
          <w:color w:val="auto"/>
          <w:sz w:val="20"/>
          <w:szCs w:val="20"/>
        </w:rPr>
        <w:t>17</w:t>
      </w:r>
      <w:r w:rsidR="004135A4" w:rsidRPr="001E2107">
        <w:rPr>
          <w:rFonts w:ascii="Times New Roman" w:hAnsi="Times New Roman"/>
          <w:color w:val="auto"/>
          <w:sz w:val="20"/>
          <w:szCs w:val="20"/>
        </w:rPr>
        <w:fldChar w:fldCharType="end"/>
      </w:r>
      <w:r w:rsidRPr="001E2107">
        <w:rPr>
          <w:rFonts w:ascii="Times New Roman" w:hAnsi="Times New Roman"/>
          <w:color w:val="auto"/>
          <w:sz w:val="20"/>
          <w:szCs w:val="20"/>
        </w:rPr>
        <w:t xml:space="preserve"> – Характеристика системы водоотведения поселка Касторное</w:t>
      </w:r>
    </w:p>
    <w:tbl>
      <w:tblPr>
        <w:tblW w:w="5000" w:type="pct"/>
        <w:tblLook w:val="0000"/>
      </w:tblPr>
      <w:tblGrid>
        <w:gridCol w:w="4812"/>
        <w:gridCol w:w="2952"/>
        <w:gridCol w:w="1807"/>
      </w:tblGrid>
      <w:tr w:rsidR="001E2107" w:rsidRPr="001E2107" w:rsidTr="00C27597">
        <w:trPr>
          <w:trHeight w:val="70"/>
          <w:tblHeader/>
        </w:trPr>
        <w:tc>
          <w:tcPr>
            <w:tcW w:w="2514" w:type="pct"/>
            <w:tcBorders>
              <w:top w:val="single" w:sz="4" w:space="0" w:color="000000"/>
              <w:left w:val="single" w:sz="4" w:space="0" w:color="000000"/>
              <w:bottom w:val="single" w:sz="4" w:space="0" w:color="000000"/>
            </w:tcBorders>
            <w:shd w:val="clear" w:color="auto" w:fill="auto"/>
            <w:vAlign w:val="center"/>
          </w:tcPr>
          <w:p w:rsidR="001E2107" w:rsidRPr="001E2107" w:rsidRDefault="001E2107" w:rsidP="000C51AA">
            <w:pPr>
              <w:pStyle w:val="ad"/>
              <w:widowControl w:val="0"/>
              <w:spacing w:after="0"/>
              <w:jc w:val="center"/>
              <w:rPr>
                <w:rFonts w:ascii="Times New Roman" w:hAnsi="Times New Roman"/>
                <w:color w:val="auto"/>
                <w:sz w:val="20"/>
                <w:szCs w:val="20"/>
              </w:rPr>
            </w:pPr>
            <w:r w:rsidRPr="001E2107">
              <w:rPr>
                <w:rFonts w:ascii="Times New Roman" w:hAnsi="Times New Roman"/>
                <w:color w:val="auto"/>
                <w:sz w:val="20"/>
                <w:szCs w:val="20"/>
              </w:rPr>
              <w:t>Наименование показателя</w:t>
            </w:r>
          </w:p>
        </w:tc>
        <w:tc>
          <w:tcPr>
            <w:tcW w:w="1542" w:type="pct"/>
            <w:tcBorders>
              <w:top w:val="single" w:sz="4" w:space="0" w:color="000000"/>
              <w:left w:val="single" w:sz="4" w:space="0" w:color="000000"/>
              <w:bottom w:val="single" w:sz="4" w:space="0" w:color="000000"/>
            </w:tcBorders>
            <w:shd w:val="clear" w:color="auto" w:fill="auto"/>
            <w:vAlign w:val="center"/>
          </w:tcPr>
          <w:p w:rsidR="001E2107" w:rsidRPr="001E2107" w:rsidRDefault="001E2107" w:rsidP="000C51AA">
            <w:pPr>
              <w:pStyle w:val="ad"/>
              <w:widowControl w:val="0"/>
              <w:spacing w:after="0"/>
              <w:jc w:val="center"/>
              <w:rPr>
                <w:rFonts w:ascii="Times New Roman" w:hAnsi="Times New Roman"/>
                <w:color w:val="auto"/>
                <w:sz w:val="20"/>
                <w:szCs w:val="20"/>
              </w:rPr>
            </w:pPr>
            <w:r w:rsidRPr="001E2107">
              <w:rPr>
                <w:rFonts w:ascii="Times New Roman" w:hAnsi="Times New Roman"/>
                <w:color w:val="auto"/>
                <w:sz w:val="20"/>
                <w:szCs w:val="20"/>
              </w:rPr>
              <w:t>Единица измерения</w:t>
            </w:r>
          </w:p>
        </w:tc>
        <w:tc>
          <w:tcPr>
            <w:tcW w:w="944" w:type="pct"/>
            <w:tcBorders>
              <w:top w:val="single" w:sz="4" w:space="0" w:color="000000"/>
              <w:left w:val="single" w:sz="4" w:space="0" w:color="000000"/>
              <w:bottom w:val="single" w:sz="4" w:space="0" w:color="auto"/>
              <w:right w:val="single" w:sz="4" w:space="0" w:color="000000"/>
            </w:tcBorders>
            <w:shd w:val="clear" w:color="auto" w:fill="auto"/>
            <w:vAlign w:val="center"/>
          </w:tcPr>
          <w:p w:rsidR="001E2107" w:rsidRPr="001E2107" w:rsidRDefault="001E2107" w:rsidP="000C51AA">
            <w:pPr>
              <w:pStyle w:val="ad"/>
              <w:widowControl w:val="0"/>
              <w:spacing w:after="0"/>
              <w:jc w:val="center"/>
              <w:rPr>
                <w:rFonts w:ascii="Times New Roman" w:hAnsi="Times New Roman"/>
                <w:color w:val="auto"/>
                <w:sz w:val="20"/>
                <w:szCs w:val="20"/>
              </w:rPr>
            </w:pPr>
            <w:r w:rsidRPr="001E2107">
              <w:rPr>
                <w:rFonts w:ascii="Times New Roman" w:hAnsi="Times New Roman"/>
                <w:color w:val="auto"/>
                <w:sz w:val="20"/>
                <w:szCs w:val="20"/>
              </w:rPr>
              <w:t>2007</w:t>
            </w:r>
            <w:r>
              <w:rPr>
                <w:rFonts w:ascii="Times New Roman" w:hAnsi="Times New Roman"/>
                <w:color w:val="auto"/>
                <w:sz w:val="20"/>
                <w:szCs w:val="20"/>
              </w:rPr>
              <w:t xml:space="preserve"> г.</w:t>
            </w:r>
          </w:p>
        </w:tc>
      </w:tr>
      <w:tr w:rsidR="001E2107" w:rsidTr="00C27597">
        <w:trPr>
          <w:trHeight w:val="23"/>
        </w:trPr>
        <w:tc>
          <w:tcPr>
            <w:tcW w:w="2514" w:type="pct"/>
            <w:tcBorders>
              <w:left w:val="single" w:sz="4" w:space="0" w:color="000000"/>
              <w:bottom w:val="single" w:sz="4" w:space="0" w:color="000000"/>
            </w:tcBorders>
            <w:shd w:val="clear" w:color="auto" w:fill="auto"/>
            <w:vAlign w:val="center"/>
          </w:tcPr>
          <w:p w:rsidR="001E2107" w:rsidRDefault="001E2107" w:rsidP="000C51AA">
            <w:pPr>
              <w:widowControl w:val="0"/>
              <w:snapToGrid w:val="0"/>
              <w:spacing w:after="0" w:line="240" w:lineRule="atLeast"/>
              <w:jc w:val="center"/>
              <w:rPr>
                <w:rFonts w:ascii="Times New Roman" w:hAnsi="Times New Roman"/>
                <w:color w:val="000000"/>
                <w:sz w:val="20"/>
                <w:szCs w:val="20"/>
              </w:rPr>
            </w:pPr>
            <w:r>
              <w:rPr>
                <w:rFonts w:ascii="Times New Roman" w:hAnsi="Times New Roman"/>
                <w:color w:val="000000"/>
                <w:sz w:val="20"/>
                <w:szCs w:val="20"/>
              </w:rPr>
              <w:t>Установленная пропускная способность очистных сооружений канализации</w:t>
            </w:r>
          </w:p>
        </w:tc>
        <w:tc>
          <w:tcPr>
            <w:tcW w:w="1542" w:type="pct"/>
            <w:tcBorders>
              <w:left w:val="single" w:sz="4" w:space="0" w:color="000000"/>
              <w:bottom w:val="single" w:sz="4" w:space="0" w:color="000000"/>
            </w:tcBorders>
            <w:shd w:val="clear" w:color="auto" w:fill="auto"/>
            <w:vAlign w:val="center"/>
          </w:tcPr>
          <w:p w:rsidR="001E2107" w:rsidRDefault="001E2107" w:rsidP="000C51AA">
            <w:pPr>
              <w:widowControl w:val="0"/>
              <w:snapToGrid w:val="0"/>
              <w:spacing w:after="0" w:line="240" w:lineRule="atLeast"/>
              <w:jc w:val="center"/>
              <w:rPr>
                <w:rFonts w:ascii="Times New Roman" w:hAnsi="Times New Roman"/>
                <w:color w:val="000000"/>
                <w:sz w:val="20"/>
                <w:szCs w:val="20"/>
              </w:rPr>
            </w:pPr>
            <w:r>
              <w:rPr>
                <w:rFonts w:ascii="Times New Roman" w:hAnsi="Times New Roman"/>
                <w:color w:val="000000"/>
                <w:sz w:val="20"/>
                <w:szCs w:val="20"/>
              </w:rPr>
              <w:t>тыс.м</w:t>
            </w:r>
            <w:r>
              <w:rPr>
                <w:rFonts w:ascii="Times New Roman" w:hAnsi="Times New Roman"/>
                <w:color w:val="000000"/>
                <w:sz w:val="20"/>
                <w:szCs w:val="20"/>
                <w:vertAlign w:val="superscript"/>
              </w:rPr>
              <w:t>3</w:t>
            </w:r>
            <w:r>
              <w:rPr>
                <w:rFonts w:ascii="Times New Roman" w:hAnsi="Times New Roman"/>
                <w:color w:val="000000"/>
                <w:sz w:val="20"/>
                <w:szCs w:val="20"/>
              </w:rPr>
              <w:t xml:space="preserve"> в сутки </w:t>
            </w:r>
          </w:p>
        </w:tc>
        <w:tc>
          <w:tcPr>
            <w:tcW w:w="944" w:type="pct"/>
            <w:tcBorders>
              <w:top w:val="single" w:sz="4" w:space="0" w:color="auto"/>
              <w:left w:val="single" w:sz="4" w:space="0" w:color="000000"/>
              <w:bottom w:val="single" w:sz="4" w:space="0" w:color="000000"/>
              <w:right w:val="single" w:sz="4" w:space="0" w:color="000000"/>
            </w:tcBorders>
            <w:shd w:val="clear" w:color="auto" w:fill="auto"/>
            <w:vAlign w:val="center"/>
          </w:tcPr>
          <w:p w:rsidR="001E2107" w:rsidRDefault="001E2107" w:rsidP="000C51AA">
            <w:pPr>
              <w:widowControl w:val="0"/>
              <w:snapToGrid w:val="0"/>
              <w:spacing w:after="0" w:line="240" w:lineRule="atLeast"/>
              <w:jc w:val="center"/>
              <w:rPr>
                <w:rFonts w:ascii="Times New Roman" w:hAnsi="Times New Roman"/>
                <w:color w:val="000000"/>
                <w:sz w:val="20"/>
                <w:szCs w:val="20"/>
              </w:rPr>
            </w:pPr>
            <w:r>
              <w:rPr>
                <w:rFonts w:ascii="Times New Roman" w:hAnsi="Times New Roman"/>
                <w:color w:val="000000"/>
                <w:sz w:val="20"/>
                <w:szCs w:val="20"/>
              </w:rPr>
              <w:t>1,9</w:t>
            </w:r>
          </w:p>
        </w:tc>
      </w:tr>
      <w:tr w:rsidR="001E2107" w:rsidTr="00C27597">
        <w:trPr>
          <w:trHeight w:val="23"/>
        </w:trPr>
        <w:tc>
          <w:tcPr>
            <w:tcW w:w="2514" w:type="pct"/>
            <w:tcBorders>
              <w:left w:val="single" w:sz="4" w:space="0" w:color="000000"/>
              <w:bottom w:val="single" w:sz="4" w:space="0" w:color="000000"/>
            </w:tcBorders>
            <w:shd w:val="clear" w:color="auto" w:fill="auto"/>
            <w:vAlign w:val="center"/>
          </w:tcPr>
          <w:p w:rsidR="001E2107" w:rsidRDefault="001E2107" w:rsidP="000C51AA">
            <w:pPr>
              <w:widowControl w:val="0"/>
              <w:snapToGrid w:val="0"/>
              <w:spacing w:after="0" w:line="240" w:lineRule="atLeast"/>
              <w:jc w:val="center"/>
              <w:rPr>
                <w:rFonts w:ascii="Times New Roman" w:hAnsi="Times New Roman"/>
                <w:color w:val="000000"/>
                <w:sz w:val="20"/>
                <w:szCs w:val="20"/>
              </w:rPr>
            </w:pPr>
            <w:r>
              <w:rPr>
                <w:rFonts w:ascii="Times New Roman" w:hAnsi="Times New Roman"/>
                <w:color w:val="000000"/>
                <w:sz w:val="20"/>
                <w:szCs w:val="20"/>
              </w:rPr>
              <w:t>Одиночное протяжение уличной канализационной сети</w:t>
            </w:r>
          </w:p>
        </w:tc>
        <w:tc>
          <w:tcPr>
            <w:tcW w:w="1542" w:type="pct"/>
            <w:tcBorders>
              <w:left w:val="single" w:sz="4" w:space="0" w:color="000000"/>
              <w:bottom w:val="single" w:sz="4" w:space="0" w:color="000000"/>
            </w:tcBorders>
            <w:shd w:val="clear" w:color="auto" w:fill="auto"/>
            <w:vAlign w:val="center"/>
          </w:tcPr>
          <w:p w:rsidR="001E2107" w:rsidRDefault="001E2107" w:rsidP="000C51AA">
            <w:pPr>
              <w:widowControl w:val="0"/>
              <w:snapToGrid w:val="0"/>
              <w:spacing w:after="0" w:line="240" w:lineRule="atLeast"/>
              <w:jc w:val="center"/>
              <w:rPr>
                <w:rFonts w:ascii="Times New Roman" w:hAnsi="Times New Roman"/>
                <w:color w:val="000000"/>
                <w:sz w:val="20"/>
                <w:szCs w:val="20"/>
              </w:rPr>
            </w:pPr>
            <w:r>
              <w:rPr>
                <w:rFonts w:ascii="Times New Roman" w:hAnsi="Times New Roman"/>
                <w:color w:val="000000"/>
                <w:sz w:val="20"/>
                <w:szCs w:val="20"/>
              </w:rPr>
              <w:t xml:space="preserve">км </w:t>
            </w:r>
          </w:p>
        </w:tc>
        <w:tc>
          <w:tcPr>
            <w:tcW w:w="944" w:type="pct"/>
            <w:tcBorders>
              <w:left w:val="single" w:sz="4" w:space="0" w:color="000000"/>
              <w:bottom w:val="single" w:sz="4" w:space="0" w:color="000000"/>
              <w:right w:val="single" w:sz="4" w:space="0" w:color="000000"/>
            </w:tcBorders>
            <w:shd w:val="clear" w:color="auto" w:fill="auto"/>
            <w:vAlign w:val="center"/>
          </w:tcPr>
          <w:p w:rsidR="001E2107" w:rsidRDefault="001E2107" w:rsidP="000C51AA">
            <w:pPr>
              <w:widowControl w:val="0"/>
              <w:snapToGrid w:val="0"/>
              <w:spacing w:after="0" w:line="240" w:lineRule="atLeast"/>
              <w:jc w:val="center"/>
              <w:rPr>
                <w:rFonts w:ascii="Times New Roman" w:hAnsi="Times New Roman"/>
                <w:color w:val="000000"/>
                <w:sz w:val="20"/>
                <w:szCs w:val="20"/>
              </w:rPr>
            </w:pPr>
            <w:r>
              <w:rPr>
                <w:rFonts w:ascii="Times New Roman" w:hAnsi="Times New Roman"/>
                <w:color w:val="000000"/>
                <w:sz w:val="20"/>
                <w:szCs w:val="20"/>
              </w:rPr>
              <w:t>6,3</w:t>
            </w:r>
          </w:p>
          <w:p w:rsidR="001E2107" w:rsidRDefault="001E2107" w:rsidP="000C51AA">
            <w:pPr>
              <w:widowControl w:val="0"/>
              <w:snapToGrid w:val="0"/>
              <w:spacing w:after="0" w:line="240" w:lineRule="atLeast"/>
              <w:jc w:val="center"/>
              <w:rPr>
                <w:rFonts w:ascii="Times New Roman" w:hAnsi="Times New Roman"/>
                <w:color w:val="000000"/>
                <w:sz w:val="20"/>
                <w:szCs w:val="20"/>
              </w:rPr>
            </w:pPr>
          </w:p>
        </w:tc>
      </w:tr>
      <w:tr w:rsidR="001E2107" w:rsidTr="00C27597">
        <w:trPr>
          <w:trHeight w:val="23"/>
        </w:trPr>
        <w:tc>
          <w:tcPr>
            <w:tcW w:w="2514" w:type="pct"/>
            <w:tcBorders>
              <w:left w:val="single" w:sz="4" w:space="0" w:color="000000"/>
              <w:bottom w:val="single" w:sz="4" w:space="0" w:color="000000"/>
            </w:tcBorders>
            <w:shd w:val="clear" w:color="auto" w:fill="auto"/>
            <w:vAlign w:val="center"/>
          </w:tcPr>
          <w:p w:rsidR="001E2107" w:rsidRDefault="001E2107" w:rsidP="000C51AA">
            <w:pPr>
              <w:widowControl w:val="0"/>
              <w:snapToGrid w:val="0"/>
              <w:spacing w:after="0" w:line="240" w:lineRule="atLeast"/>
              <w:jc w:val="center"/>
              <w:rPr>
                <w:rFonts w:ascii="Times New Roman" w:hAnsi="Times New Roman"/>
                <w:color w:val="000000"/>
                <w:sz w:val="20"/>
                <w:szCs w:val="20"/>
              </w:rPr>
            </w:pPr>
            <w:r>
              <w:rPr>
                <w:rFonts w:ascii="Times New Roman" w:hAnsi="Times New Roman"/>
                <w:color w:val="000000"/>
                <w:sz w:val="20"/>
                <w:szCs w:val="20"/>
              </w:rPr>
              <w:t>Пропущено сточных вод за год, всего</w:t>
            </w:r>
          </w:p>
        </w:tc>
        <w:tc>
          <w:tcPr>
            <w:tcW w:w="1542" w:type="pct"/>
            <w:vMerge w:val="restart"/>
            <w:tcBorders>
              <w:left w:val="single" w:sz="4" w:space="0" w:color="000000"/>
              <w:bottom w:val="single" w:sz="4" w:space="0" w:color="000000"/>
            </w:tcBorders>
            <w:shd w:val="clear" w:color="auto" w:fill="auto"/>
            <w:vAlign w:val="center"/>
          </w:tcPr>
          <w:p w:rsidR="001E2107" w:rsidRDefault="001E2107" w:rsidP="000C51AA">
            <w:pPr>
              <w:widowControl w:val="0"/>
              <w:snapToGrid w:val="0"/>
              <w:spacing w:after="0" w:line="240" w:lineRule="atLeast"/>
              <w:jc w:val="center"/>
              <w:rPr>
                <w:rFonts w:ascii="Times New Roman" w:hAnsi="Times New Roman"/>
                <w:color w:val="000000"/>
                <w:sz w:val="20"/>
                <w:szCs w:val="20"/>
              </w:rPr>
            </w:pPr>
            <w:r>
              <w:rPr>
                <w:rFonts w:ascii="Times New Roman" w:hAnsi="Times New Roman"/>
                <w:color w:val="000000"/>
                <w:sz w:val="20"/>
                <w:szCs w:val="20"/>
              </w:rPr>
              <w:t>тыс.м</w:t>
            </w:r>
            <w:r>
              <w:rPr>
                <w:rFonts w:ascii="Times New Roman" w:hAnsi="Times New Roman"/>
                <w:color w:val="000000"/>
                <w:sz w:val="20"/>
                <w:szCs w:val="20"/>
                <w:vertAlign w:val="superscript"/>
              </w:rPr>
              <w:t>3</w:t>
            </w:r>
            <w:r>
              <w:rPr>
                <w:rFonts w:ascii="Times New Roman" w:hAnsi="Times New Roman"/>
                <w:color w:val="000000"/>
                <w:sz w:val="20"/>
                <w:szCs w:val="20"/>
              </w:rPr>
              <w:t xml:space="preserve"> </w:t>
            </w:r>
          </w:p>
        </w:tc>
        <w:tc>
          <w:tcPr>
            <w:tcW w:w="944" w:type="pct"/>
            <w:tcBorders>
              <w:left w:val="single" w:sz="4" w:space="0" w:color="000000"/>
              <w:bottom w:val="single" w:sz="4" w:space="0" w:color="000000"/>
              <w:right w:val="single" w:sz="4" w:space="0" w:color="000000"/>
            </w:tcBorders>
            <w:shd w:val="clear" w:color="auto" w:fill="auto"/>
            <w:vAlign w:val="center"/>
          </w:tcPr>
          <w:p w:rsidR="001E2107" w:rsidRDefault="001E2107" w:rsidP="000C51AA">
            <w:pPr>
              <w:widowControl w:val="0"/>
              <w:snapToGrid w:val="0"/>
              <w:spacing w:after="0" w:line="240" w:lineRule="atLeast"/>
              <w:jc w:val="center"/>
              <w:rPr>
                <w:rFonts w:ascii="Times New Roman" w:hAnsi="Times New Roman"/>
                <w:color w:val="000000"/>
                <w:sz w:val="20"/>
                <w:szCs w:val="20"/>
              </w:rPr>
            </w:pPr>
            <w:r>
              <w:rPr>
                <w:rFonts w:ascii="Times New Roman" w:hAnsi="Times New Roman"/>
                <w:color w:val="000000"/>
                <w:sz w:val="20"/>
                <w:szCs w:val="20"/>
              </w:rPr>
              <w:t>88</w:t>
            </w:r>
          </w:p>
        </w:tc>
      </w:tr>
      <w:tr w:rsidR="001E2107" w:rsidTr="00C27597">
        <w:trPr>
          <w:trHeight w:val="23"/>
        </w:trPr>
        <w:tc>
          <w:tcPr>
            <w:tcW w:w="2514" w:type="pct"/>
            <w:tcBorders>
              <w:left w:val="single" w:sz="4" w:space="0" w:color="000000"/>
              <w:bottom w:val="single" w:sz="4" w:space="0" w:color="000000"/>
            </w:tcBorders>
            <w:shd w:val="clear" w:color="auto" w:fill="auto"/>
            <w:vAlign w:val="center"/>
          </w:tcPr>
          <w:p w:rsidR="001E2107" w:rsidRDefault="001E2107" w:rsidP="000C51AA">
            <w:pPr>
              <w:widowControl w:val="0"/>
              <w:snapToGrid w:val="0"/>
              <w:spacing w:after="0" w:line="240" w:lineRule="atLeast"/>
              <w:jc w:val="center"/>
              <w:rPr>
                <w:rFonts w:ascii="Times New Roman" w:hAnsi="Times New Roman"/>
                <w:color w:val="000000"/>
                <w:sz w:val="20"/>
                <w:szCs w:val="20"/>
              </w:rPr>
            </w:pPr>
            <w:r>
              <w:rPr>
                <w:rFonts w:ascii="Times New Roman" w:hAnsi="Times New Roman"/>
                <w:color w:val="000000"/>
                <w:sz w:val="20"/>
                <w:szCs w:val="20"/>
              </w:rPr>
              <w:t>в том числе через очистные сооружения</w:t>
            </w:r>
          </w:p>
        </w:tc>
        <w:tc>
          <w:tcPr>
            <w:tcW w:w="1542" w:type="pct"/>
            <w:vMerge/>
            <w:tcBorders>
              <w:left w:val="single" w:sz="4" w:space="0" w:color="000000"/>
              <w:bottom w:val="single" w:sz="4" w:space="0" w:color="000000"/>
            </w:tcBorders>
            <w:shd w:val="clear" w:color="auto" w:fill="auto"/>
            <w:vAlign w:val="center"/>
          </w:tcPr>
          <w:p w:rsidR="001E2107" w:rsidRDefault="001E2107" w:rsidP="000C51AA">
            <w:pPr>
              <w:widowControl w:val="0"/>
              <w:snapToGrid w:val="0"/>
              <w:spacing w:after="0" w:line="240" w:lineRule="atLeast"/>
              <w:rPr>
                <w:rFonts w:ascii="Times New Roman" w:hAnsi="Times New Roman"/>
                <w:color w:val="000000"/>
                <w:sz w:val="20"/>
                <w:szCs w:val="20"/>
              </w:rPr>
            </w:pPr>
          </w:p>
        </w:tc>
        <w:tc>
          <w:tcPr>
            <w:tcW w:w="944" w:type="pct"/>
            <w:tcBorders>
              <w:left w:val="single" w:sz="4" w:space="0" w:color="000000"/>
              <w:bottom w:val="single" w:sz="4" w:space="0" w:color="000000"/>
              <w:right w:val="single" w:sz="4" w:space="0" w:color="000000"/>
            </w:tcBorders>
            <w:shd w:val="clear" w:color="auto" w:fill="auto"/>
            <w:vAlign w:val="center"/>
          </w:tcPr>
          <w:p w:rsidR="001E2107" w:rsidRDefault="001E2107" w:rsidP="000C51AA">
            <w:pPr>
              <w:widowControl w:val="0"/>
              <w:snapToGrid w:val="0"/>
              <w:spacing w:after="0" w:line="240" w:lineRule="atLeast"/>
              <w:jc w:val="center"/>
              <w:rPr>
                <w:rFonts w:ascii="Times New Roman" w:hAnsi="Times New Roman"/>
                <w:color w:val="000000"/>
                <w:sz w:val="20"/>
                <w:szCs w:val="20"/>
              </w:rPr>
            </w:pPr>
            <w:r>
              <w:rPr>
                <w:rFonts w:ascii="Times New Roman" w:hAnsi="Times New Roman"/>
                <w:color w:val="000000"/>
                <w:sz w:val="20"/>
                <w:szCs w:val="20"/>
              </w:rPr>
              <w:t>88</w:t>
            </w:r>
          </w:p>
        </w:tc>
      </w:tr>
    </w:tbl>
    <w:p w:rsidR="000E05FA" w:rsidRDefault="000E05FA" w:rsidP="000C51AA">
      <w:pPr>
        <w:widowControl w:val="0"/>
        <w:spacing w:after="0" w:line="240" w:lineRule="atLeast"/>
        <w:rPr>
          <w:rFonts w:ascii="Times New Roman" w:hAnsi="Times New Roman"/>
          <w:sz w:val="24"/>
          <w:szCs w:val="28"/>
        </w:rPr>
      </w:pPr>
    </w:p>
    <w:p w:rsidR="000E05FA" w:rsidRDefault="000E05FA" w:rsidP="000C51AA">
      <w:pPr>
        <w:pStyle w:val="12"/>
        <w:widowControl w:val="0"/>
        <w:shd w:val="clear" w:color="auto" w:fill="auto"/>
        <w:spacing w:line="360" w:lineRule="auto"/>
        <w:ind w:right="-200" w:firstLine="709"/>
        <w:jc w:val="both"/>
        <w:rPr>
          <w:rStyle w:val="af6"/>
          <w:rFonts w:eastAsia="Constantia"/>
          <w:b w:val="0"/>
          <w:sz w:val="24"/>
          <w:szCs w:val="28"/>
        </w:rPr>
      </w:pPr>
      <w:r w:rsidRPr="0031483E">
        <w:rPr>
          <w:rStyle w:val="af6"/>
          <w:rFonts w:eastAsia="Constantia"/>
          <w:sz w:val="24"/>
          <w:szCs w:val="28"/>
        </w:rPr>
        <w:t>В</w:t>
      </w:r>
      <w:r w:rsidRPr="0031483E">
        <w:rPr>
          <w:rFonts w:ascii="Times New Roman" w:hAnsi="Times New Roman"/>
          <w:sz w:val="24"/>
          <w:szCs w:val="28"/>
        </w:rPr>
        <w:t xml:space="preserve"> проекте</w:t>
      </w:r>
      <w:r w:rsidRPr="0031483E">
        <w:rPr>
          <w:rStyle w:val="af6"/>
          <w:rFonts w:eastAsia="Constantia"/>
          <w:sz w:val="24"/>
          <w:szCs w:val="28"/>
        </w:rPr>
        <w:t xml:space="preserve"> принимается единая</w:t>
      </w:r>
      <w:r w:rsidRPr="0031483E">
        <w:rPr>
          <w:rFonts w:ascii="Times New Roman" w:hAnsi="Times New Roman"/>
          <w:sz w:val="24"/>
          <w:szCs w:val="28"/>
        </w:rPr>
        <w:t xml:space="preserve"> централизованная система канали</w:t>
      </w:r>
      <w:r w:rsidRPr="0031483E">
        <w:rPr>
          <w:rFonts w:ascii="Times New Roman" w:hAnsi="Times New Roman"/>
          <w:sz w:val="24"/>
          <w:szCs w:val="28"/>
        </w:rPr>
        <w:softHyphen/>
        <w:t>зации для всего</w:t>
      </w:r>
      <w:r w:rsidRPr="0031483E">
        <w:rPr>
          <w:rStyle w:val="af6"/>
          <w:rFonts w:eastAsia="Constantia"/>
          <w:sz w:val="24"/>
          <w:szCs w:val="28"/>
        </w:rPr>
        <w:t xml:space="preserve"> поселка. Сточные воды,</w:t>
      </w:r>
      <w:r w:rsidRPr="0031483E">
        <w:rPr>
          <w:rFonts w:ascii="Times New Roman" w:hAnsi="Times New Roman"/>
          <w:sz w:val="24"/>
          <w:szCs w:val="28"/>
        </w:rPr>
        <w:t xml:space="preserve"> поступающие на насосную станцию</w:t>
      </w:r>
      <w:r w:rsidRPr="0031483E">
        <w:rPr>
          <w:rStyle w:val="af6"/>
          <w:rFonts w:eastAsia="Constantia"/>
          <w:sz w:val="24"/>
          <w:szCs w:val="28"/>
        </w:rPr>
        <w:t xml:space="preserve"> № I, подаются в подводящий</w:t>
      </w:r>
      <w:r w:rsidRPr="0031483E">
        <w:rPr>
          <w:rFonts w:ascii="Times New Roman" w:hAnsi="Times New Roman"/>
          <w:sz w:val="24"/>
          <w:szCs w:val="28"/>
        </w:rPr>
        <w:t xml:space="preserve"> коллектор главной насосной</w:t>
      </w:r>
      <w:r w:rsidRPr="0031483E">
        <w:rPr>
          <w:rStyle w:val="af6"/>
          <w:rFonts w:eastAsia="Constantia"/>
          <w:sz w:val="24"/>
          <w:szCs w:val="28"/>
        </w:rPr>
        <w:t xml:space="preserve"> станции</w:t>
      </w:r>
      <w:r w:rsidRPr="0031483E">
        <w:rPr>
          <w:rFonts w:ascii="Times New Roman" w:hAnsi="Times New Roman"/>
          <w:sz w:val="24"/>
          <w:szCs w:val="28"/>
        </w:rPr>
        <w:t>. Стоки с</w:t>
      </w:r>
      <w:r w:rsidRPr="0031483E">
        <w:rPr>
          <w:rStyle w:val="af6"/>
          <w:rFonts w:eastAsia="Constantia"/>
          <w:sz w:val="24"/>
          <w:szCs w:val="28"/>
        </w:rPr>
        <w:t xml:space="preserve"> главной насосной</w:t>
      </w:r>
      <w:r w:rsidRPr="0031483E">
        <w:rPr>
          <w:rFonts w:ascii="Times New Roman" w:hAnsi="Times New Roman"/>
          <w:sz w:val="24"/>
          <w:szCs w:val="28"/>
        </w:rPr>
        <w:t xml:space="preserve"> станции перекачиваются на очистные </w:t>
      </w:r>
      <w:r w:rsidRPr="0031483E">
        <w:rPr>
          <w:rStyle w:val="af6"/>
          <w:rFonts w:eastAsia="Constantia"/>
          <w:sz w:val="24"/>
          <w:szCs w:val="28"/>
        </w:rPr>
        <w:t>сооружения биологической очистки</w:t>
      </w:r>
      <w:r w:rsidRPr="0031483E">
        <w:rPr>
          <w:rFonts w:ascii="Times New Roman" w:hAnsi="Times New Roman"/>
          <w:sz w:val="24"/>
          <w:szCs w:val="28"/>
        </w:rPr>
        <w:t xml:space="preserve"> с последующей доочисткой на песчаных</w:t>
      </w:r>
      <w:r w:rsidRPr="0031483E">
        <w:rPr>
          <w:rStyle w:val="af6"/>
          <w:rFonts w:eastAsia="Constantia"/>
          <w:sz w:val="24"/>
          <w:szCs w:val="28"/>
        </w:rPr>
        <w:t xml:space="preserve"> фильтрах. Выпуск очищенных</w:t>
      </w:r>
      <w:r w:rsidRPr="0031483E">
        <w:rPr>
          <w:rFonts w:ascii="Times New Roman" w:hAnsi="Times New Roman"/>
          <w:sz w:val="24"/>
          <w:szCs w:val="28"/>
        </w:rPr>
        <w:t xml:space="preserve"> сточных вод предусматривается в р. </w:t>
      </w:r>
      <w:r w:rsidRPr="0031483E">
        <w:rPr>
          <w:rStyle w:val="af6"/>
          <w:rFonts w:eastAsia="Constantia"/>
          <w:sz w:val="24"/>
          <w:szCs w:val="28"/>
        </w:rPr>
        <w:t xml:space="preserve">Олым. </w:t>
      </w:r>
    </w:p>
    <w:p w:rsidR="000E05FA" w:rsidRPr="0031483E" w:rsidRDefault="000E05FA" w:rsidP="000C51AA">
      <w:pPr>
        <w:pStyle w:val="12"/>
        <w:widowControl w:val="0"/>
        <w:shd w:val="clear" w:color="auto" w:fill="auto"/>
        <w:spacing w:line="360" w:lineRule="auto"/>
        <w:ind w:right="-200" w:firstLine="709"/>
        <w:jc w:val="both"/>
        <w:rPr>
          <w:rFonts w:ascii="Times New Roman" w:hAnsi="Times New Roman"/>
          <w:sz w:val="24"/>
          <w:szCs w:val="28"/>
        </w:rPr>
      </w:pPr>
      <w:r w:rsidRPr="0031483E">
        <w:rPr>
          <w:rStyle w:val="28pt"/>
          <w:rFonts w:eastAsia="Consolas"/>
          <w:sz w:val="24"/>
          <w:szCs w:val="28"/>
        </w:rPr>
        <w:t>Очистка сточных</w:t>
      </w:r>
      <w:r w:rsidRPr="0031483E">
        <w:rPr>
          <w:rFonts w:ascii="Times New Roman" w:hAnsi="Times New Roman"/>
          <w:sz w:val="24"/>
          <w:szCs w:val="28"/>
        </w:rPr>
        <w:t xml:space="preserve"> вод и</w:t>
      </w:r>
      <w:r w:rsidRPr="0031483E">
        <w:rPr>
          <w:rStyle w:val="295pt"/>
          <w:rFonts w:eastAsia="Consolas"/>
          <w:sz w:val="24"/>
          <w:szCs w:val="28"/>
        </w:rPr>
        <w:t xml:space="preserve"> обработка</w:t>
      </w:r>
      <w:r w:rsidRPr="0031483E">
        <w:rPr>
          <w:rFonts w:ascii="Times New Roman" w:hAnsi="Times New Roman"/>
          <w:sz w:val="24"/>
          <w:szCs w:val="28"/>
        </w:rPr>
        <w:t xml:space="preserve"> осадков производится на очистных сооружениях по обычной</w:t>
      </w:r>
      <w:r w:rsidRPr="0031483E">
        <w:rPr>
          <w:rStyle w:val="295pt"/>
          <w:rFonts w:eastAsia="Consolas"/>
          <w:sz w:val="24"/>
          <w:szCs w:val="28"/>
        </w:rPr>
        <w:t xml:space="preserve"> применяемой</w:t>
      </w:r>
      <w:r w:rsidRPr="0031483E">
        <w:rPr>
          <w:rFonts w:ascii="Times New Roman" w:hAnsi="Times New Roman"/>
          <w:sz w:val="24"/>
          <w:szCs w:val="28"/>
        </w:rPr>
        <w:t xml:space="preserve"> технологии.</w:t>
      </w:r>
    </w:p>
    <w:p w:rsidR="000E05FA" w:rsidRPr="0031483E" w:rsidRDefault="000E05FA" w:rsidP="000C51AA">
      <w:pPr>
        <w:pStyle w:val="23"/>
        <w:widowControl w:val="0"/>
        <w:shd w:val="clear" w:color="auto" w:fill="auto"/>
        <w:spacing w:after="0" w:line="360" w:lineRule="auto"/>
        <w:ind w:right="-7" w:firstLine="709"/>
        <w:jc w:val="both"/>
        <w:rPr>
          <w:rFonts w:ascii="Times New Roman" w:hAnsi="Times New Roman" w:cs="Times New Roman"/>
          <w:spacing w:val="0"/>
          <w:szCs w:val="28"/>
        </w:rPr>
      </w:pPr>
      <w:r w:rsidRPr="0031483E">
        <w:rPr>
          <w:rFonts w:ascii="Times New Roman" w:hAnsi="Times New Roman" w:cs="Times New Roman"/>
          <w:spacing w:val="0"/>
          <w:szCs w:val="28"/>
        </w:rPr>
        <w:t xml:space="preserve">Сточные воды промпредприятий при наличии в них </w:t>
      </w:r>
      <w:r w:rsidRPr="0031483E">
        <w:rPr>
          <w:rFonts w:ascii="Times New Roman" w:hAnsi="Times New Roman" w:cs="Times New Roman"/>
          <w:spacing w:val="0"/>
          <w:szCs w:val="28"/>
          <w:lang w:val="en-US"/>
        </w:rPr>
        <w:t>PB</w:t>
      </w:r>
      <w:r w:rsidRPr="0031483E">
        <w:rPr>
          <w:rFonts w:ascii="Times New Roman" w:hAnsi="Times New Roman" w:cs="Times New Roman"/>
          <w:spacing w:val="0"/>
          <w:szCs w:val="28"/>
        </w:rPr>
        <w:t>,</w:t>
      </w:r>
      <w:r w:rsidRPr="0031483E">
        <w:rPr>
          <w:rFonts w:ascii="Times New Roman" w:hAnsi="Times New Roman" w:cs="Times New Roman"/>
          <w:spacing w:val="0"/>
          <w:szCs w:val="28"/>
          <w:lang w:val="en-US"/>
        </w:rPr>
        <w:t>OB</w:t>
      </w:r>
      <w:r w:rsidRPr="0031483E">
        <w:rPr>
          <w:rFonts w:ascii="Times New Roman" w:hAnsi="Times New Roman" w:cs="Times New Roman"/>
          <w:spacing w:val="0"/>
          <w:szCs w:val="28"/>
        </w:rPr>
        <w:t>,</w:t>
      </w:r>
      <w:r w:rsidRPr="0031483E">
        <w:rPr>
          <w:rFonts w:ascii="Times New Roman" w:hAnsi="Times New Roman" w:cs="Times New Roman"/>
          <w:spacing w:val="0"/>
          <w:szCs w:val="28"/>
          <w:lang w:val="en-US"/>
        </w:rPr>
        <w:t>EG</w:t>
      </w:r>
      <w:r w:rsidRPr="0031483E">
        <w:rPr>
          <w:rFonts w:ascii="Times New Roman" w:hAnsi="Times New Roman" w:cs="Times New Roman"/>
          <w:spacing w:val="0"/>
          <w:szCs w:val="28"/>
        </w:rPr>
        <w:t xml:space="preserve"> очищают и обеззараживаются на локальных сооружениях до сброса их  канализационную сеть.</w:t>
      </w:r>
    </w:p>
    <w:p w:rsidR="000E05FA" w:rsidRDefault="000E05FA" w:rsidP="000C51AA">
      <w:pPr>
        <w:pStyle w:val="12"/>
        <w:widowControl w:val="0"/>
        <w:shd w:val="clear" w:color="auto" w:fill="auto"/>
        <w:spacing w:line="240" w:lineRule="auto"/>
        <w:ind w:right="60" w:firstLine="284"/>
        <w:rPr>
          <w:rFonts w:ascii="Times New Roman" w:hAnsi="Times New Roman"/>
          <w:sz w:val="20"/>
          <w:szCs w:val="28"/>
        </w:rPr>
      </w:pPr>
      <w:r w:rsidRPr="0031483E">
        <w:rPr>
          <w:rFonts w:ascii="Times New Roman" w:hAnsi="Times New Roman"/>
          <w:sz w:val="20"/>
          <w:szCs w:val="28"/>
        </w:rPr>
        <w:t>Из ПЗ ИТМ ГО 1990 года.</w:t>
      </w:r>
    </w:p>
    <w:p w:rsidR="000C51AA" w:rsidRDefault="000C51AA" w:rsidP="000C51AA">
      <w:pPr>
        <w:widowControl w:val="0"/>
        <w:autoSpaceDE w:val="0"/>
        <w:spacing w:before="108" w:after="108" w:line="240" w:lineRule="auto"/>
        <w:jc w:val="center"/>
        <w:rPr>
          <w:rFonts w:ascii="Times New Roman" w:hAnsi="Times New Roman"/>
          <w:b/>
          <w:bCs/>
          <w:sz w:val="24"/>
          <w:szCs w:val="28"/>
        </w:rPr>
      </w:pPr>
      <w:bookmarkStart w:id="104" w:name="_Toc310587696"/>
      <w:bookmarkStart w:id="105" w:name="_Toc310600670"/>
    </w:p>
    <w:p w:rsidR="000E05FA" w:rsidRPr="00A42F1B" w:rsidRDefault="00A42F1B" w:rsidP="000C51AA">
      <w:pPr>
        <w:widowControl w:val="0"/>
        <w:autoSpaceDE w:val="0"/>
        <w:spacing w:before="108" w:after="108" w:line="240" w:lineRule="auto"/>
        <w:jc w:val="center"/>
        <w:rPr>
          <w:rFonts w:ascii="Times New Roman" w:hAnsi="Times New Roman"/>
          <w:b/>
          <w:bCs/>
          <w:sz w:val="24"/>
          <w:szCs w:val="28"/>
        </w:rPr>
      </w:pPr>
      <w:r w:rsidRPr="00A42F1B">
        <w:rPr>
          <w:rFonts w:ascii="Times New Roman" w:hAnsi="Times New Roman"/>
          <w:b/>
          <w:bCs/>
          <w:sz w:val="24"/>
          <w:szCs w:val="28"/>
        </w:rPr>
        <w:t xml:space="preserve"> МЕРОПРИЯТИЯ ПО РАЗВИТИЮ СИСТЕМЫ ВОДООТВЕДЕНИЯ ПОСЕЛКА</w:t>
      </w:r>
      <w:bookmarkEnd w:id="104"/>
      <w:bookmarkEnd w:id="105"/>
    </w:p>
    <w:p w:rsidR="000E05FA" w:rsidRDefault="000E05FA" w:rsidP="000C51AA">
      <w:pPr>
        <w:widowControl w:val="0"/>
        <w:spacing w:after="0" w:line="240" w:lineRule="auto"/>
        <w:ind w:firstLine="567"/>
        <w:rPr>
          <w:rFonts w:ascii="Times New Roman" w:hAnsi="Times New Roman"/>
          <w:szCs w:val="28"/>
        </w:rPr>
      </w:pPr>
    </w:p>
    <w:p w:rsidR="000E05FA" w:rsidRPr="001E2107" w:rsidRDefault="000E05FA" w:rsidP="000C51AA">
      <w:pPr>
        <w:widowControl w:val="0"/>
        <w:tabs>
          <w:tab w:val="left" w:pos="426"/>
          <w:tab w:val="left" w:pos="709"/>
          <w:tab w:val="left" w:pos="851"/>
        </w:tabs>
        <w:spacing w:after="0" w:line="360" w:lineRule="auto"/>
        <w:ind w:firstLine="851"/>
        <w:rPr>
          <w:rFonts w:ascii="Times New Roman" w:hAnsi="Times New Roman"/>
          <w:sz w:val="24"/>
          <w:szCs w:val="24"/>
        </w:rPr>
      </w:pPr>
      <w:r>
        <w:rPr>
          <w:rFonts w:ascii="Times New Roman" w:hAnsi="Times New Roman"/>
          <w:sz w:val="24"/>
          <w:szCs w:val="24"/>
        </w:rPr>
        <w:t>Для поселка городского типа, на I очередь принимается норма водоотведения – 265 л/ сут. на человека, в которую  включены  расходы стоков от  жилых и общественных зданий (160 л/сут), неучтенные расходы 5%; на расчетный срок –285 л/сут. (180 +10).</w:t>
      </w:r>
    </w:p>
    <w:p w:rsidR="000E05FA" w:rsidRDefault="000E05FA" w:rsidP="000C51AA">
      <w:pPr>
        <w:widowControl w:val="0"/>
        <w:spacing w:after="0" w:line="360" w:lineRule="auto"/>
        <w:ind w:firstLine="709"/>
        <w:rPr>
          <w:rFonts w:ascii="Times New Roman" w:hAnsi="Times New Roman"/>
          <w:sz w:val="24"/>
          <w:szCs w:val="28"/>
        </w:rPr>
      </w:pPr>
      <w:r>
        <w:rPr>
          <w:rFonts w:ascii="Times New Roman" w:hAnsi="Times New Roman"/>
          <w:sz w:val="24"/>
          <w:szCs w:val="28"/>
        </w:rPr>
        <w:t xml:space="preserve">В основу определения прогнозных расходов сточных вод в системах хозяйственно-бытовых канализаций приняты расходы по водопотреблению. В данные не включены сточные воды производственных объектов, уточнение которых предоставляется на последующих стадиях проектирования, после анкетирования объектов. </w:t>
      </w:r>
    </w:p>
    <w:p w:rsidR="000E05FA" w:rsidRDefault="000E05FA" w:rsidP="000C51AA">
      <w:pPr>
        <w:widowControl w:val="0"/>
        <w:spacing w:after="280" w:line="360" w:lineRule="auto"/>
        <w:ind w:firstLine="709"/>
        <w:jc w:val="center"/>
        <w:rPr>
          <w:rFonts w:ascii="Times New Roman" w:hAnsi="Times New Roman"/>
          <w:b/>
          <w:i/>
          <w:sz w:val="24"/>
          <w:szCs w:val="28"/>
          <w:u w:val="single"/>
        </w:rPr>
      </w:pPr>
      <w:r>
        <w:rPr>
          <w:rFonts w:ascii="Times New Roman" w:hAnsi="Times New Roman"/>
          <w:b/>
          <w:i/>
          <w:sz w:val="24"/>
          <w:szCs w:val="28"/>
          <w:u w:val="single"/>
        </w:rPr>
        <w:lastRenderedPageBreak/>
        <w:t>В соответствии с основными направлениями развития систем водоотведения утвержденными в СТП области с целью сокращения сброса в водоемы неочищенных сточных вод необходимо:</w:t>
      </w:r>
    </w:p>
    <w:p w:rsidR="000E05FA" w:rsidRDefault="001E2107" w:rsidP="000C51AA">
      <w:pPr>
        <w:widowControl w:val="0"/>
        <w:numPr>
          <w:ilvl w:val="0"/>
          <w:numId w:val="4"/>
        </w:numPr>
        <w:suppressAutoHyphens/>
        <w:spacing w:after="0" w:line="360" w:lineRule="auto"/>
        <w:ind w:left="0" w:firstLine="720"/>
        <w:rPr>
          <w:rFonts w:ascii="Times New Roman" w:hAnsi="Times New Roman"/>
          <w:sz w:val="24"/>
          <w:szCs w:val="28"/>
        </w:rPr>
      </w:pPr>
      <w:r>
        <w:rPr>
          <w:rFonts w:ascii="Times New Roman" w:hAnsi="Times New Roman"/>
          <w:sz w:val="24"/>
          <w:szCs w:val="28"/>
        </w:rPr>
        <w:t>п</w:t>
      </w:r>
      <w:r w:rsidR="000E05FA">
        <w:rPr>
          <w:rFonts w:ascii="Times New Roman" w:hAnsi="Times New Roman"/>
          <w:sz w:val="24"/>
          <w:szCs w:val="28"/>
        </w:rPr>
        <w:t>редусмотреть строительство сооружений биологической очистки в населенных пункт</w:t>
      </w:r>
      <w:r>
        <w:rPr>
          <w:rFonts w:ascii="Times New Roman" w:hAnsi="Times New Roman"/>
          <w:sz w:val="24"/>
          <w:szCs w:val="28"/>
        </w:rPr>
        <w:t>ах, имеющих систему канализации;</w:t>
      </w:r>
    </w:p>
    <w:p w:rsidR="000E05FA" w:rsidRDefault="001E2107" w:rsidP="000C51AA">
      <w:pPr>
        <w:widowControl w:val="0"/>
        <w:numPr>
          <w:ilvl w:val="0"/>
          <w:numId w:val="4"/>
        </w:numPr>
        <w:suppressAutoHyphens/>
        <w:spacing w:after="0" w:line="360" w:lineRule="auto"/>
        <w:ind w:left="0" w:firstLine="720"/>
        <w:rPr>
          <w:rFonts w:ascii="Times New Roman" w:hAnsi="Times New Roman"/>
          <w:sz w:val="24"/>
          <w:szCs w:val="28"/>
        </w:rPr>
      </w:pPr>
      <w:r>
        <w:rPr>
          <w:rFonts w:ascii="Times New Roman" w:hAnsi="Times New Roman"/>
          <w:sz w:val="24"/>
          <w:szCs w:val="28"/>
        </w:rPr>
        <w:t>с</w:t>
      </w:r>
      <w:r w:rsidR="000E05FA">
        <w:rPr>
          <w:rFonts w:ascii="Times New Roman" w:hAnsi="Times New Roman"/>
          <w:sz w:val="24"/>
          <w:szCs w:val="28"/>
        </w:rPr>
        <w:t>троительство новых с</w:t>
      </w:r>
      <w:r>
        <w:rPr>
          <w:rFonts w:ascii="Times New Roman" w:hAnsi="Times New Roman"/>
          <w:sz w:val="24"/>
          <w:szCs w:val="28"/>
        </w:rPr>
        <w:t>етей канализации;</w:t>
      </w:r>
    </w:p>
    <w:p w:rsidR="000E05FA" w:rsidRDefault="001E2107" w:rsidP="000C51AA">
      <w:pPr>
        <w:widowControl w:val="0"/>
        <w:numPr>
          <w:ilvl w:val="0"/>
          <w:numId w:val="4"/>
        </w:numPr>
        <w:suppressAutoHyphens/>
        <w:spacing w:after="0" w:line="360" w:lineRule="auto"/>
        <w:ind w:left="0" w:firstLine="720"/>
        <w:rPr>
          <w:rFonts w:ascii="Times New Roman" w:hAnsi="Times New Roman"/>
          <w:sz w:val="24"/>
          <w:szCs w:val="28"/>
        </w:rPr>
      </w:pPr>
      <w:r>
        <w:rPr>
          <w:rFonts w:ascii="Times New Roman" w:hAnsi="Times New Roman"/>
          <w:sz w:val="24"/>
          <w:szCs w:val="28"/>
        </w:rPr>
        <w:t>п</w:t>
      </w:r>
      <w:r w:rsidR="000E05FA">
        <w:rPr>
          <w:rFonts w:ascii="Times New Roman" w:hAnsi="Times New Roman"/>
          <w:sz w:val="24"/>
          <w:szCs w:val="28"/>
        </w:rPr>
        <w:t>редусмотреть перекладку существующих со сверхнормативным сроком эксплуатации сетей канализации</w:t>
      </w:r>
      <w:r>
        <w:rPr>
          <w:rFonts w:ascii="Times New Roman" w:hAnsi="Times New Roman"/>
          <w:sz w:val="24"/>
          <w:szCs w:val="28"/>
        </w:rPr>
        <w:t>;</w:t>
      </w:r>
    </w:p>
    <w:p w:rsidR="000E05FA" w:rsidRDefault="001E2107" w:rsidP="000C51AA">
      <w:pPr>
        <w:widowControl w:val="0"/>
        <w:numPr>
          <w:ilvl w:val="0"/>
          <w:numId w:val="4"/>
        </w:numPr>
        <w:suppressAutoHyphens/>
        <w:spacing w:after="0" w:line="360" w:lineRule="auto"/>
        <w:ind w:left="0" w:firstLine="720"/>
        <w:rPr>
          <w:rFonts w:ascii="Times New Roman" w:hAnsi="Times New Roman"/>
          <w:sz w:val="24"/>
          <w:szCs w:val="28"/>
        </w:rPr>
      </w:pPr>
      <w:r>
        <w:rPr>
          <w:rFonts w:ascii="Times New Roman" w:hAnsi="Times New Roman"/>
          <w:sz w:val="24"/>
          <w:szCs w:val="28"/>
        </w:rPr>
        <w:t>п</w:t>
      </w:r>
      <w:r w:rsidR="000E05FA">
        <w:rPr>
          <w:rFonts w:ascii="Times New Roman" w:hAnsi="Times New Roman"/>
          <w:sz w:val="24"/>
          <w:szCs w:val="28"/>
        </w:rPr>
        <w:t>роизводственные и промышленные ливневые стоки, принимаемые в общую систему бытовой или дождевой канализации, должны пройти очистку на локальных очистных сооружениях, на которых производится предварительная очистка.</w:t>
      </w:r>
    </w:p>
    <w:p w:rsidR="000E05FA" w:rsidRDefault="000E05FA" w:rsidP="000C51AA">
      <w:pPr>
        <w:widowControl w:val="0"/>
        <w:spacing w:after="0" w:line="360" w:lineRule="auto"/>
        <w:ind w:firstLine="709"/>
        <w:rPr>
          <w:rFonts w:ascii="Times New Roman" w:hAnsi="Times New Roman"/>
          <w:sz w:val="24"/>
          <w:szCs w:val="28"/>
        </w:rPr>
      </w:pPr>
      <w:r>
        <w:rPr>
          <w:rFonts w:ascii="Times New Roman" w:hAnsi="Times New Roman"/>
          <w:sz w:val="24"/>
          <w:szCs w:val="28"/>
        </w:rPr>
        <w:t xml:space="preserve">Из неканализованной застройки, оборудованной выгребами, стоки должны вывозиться на сливные станции, размещаемые вблизи очистных сооружений, на главном подводящем коллекторе. Для навозной жижи устраиваются непроницаемые для грунтовых и поверхностных вод бетонные сборники, далее жижа компостируется и используется в качестве удобрения. </w:t>
      </w:r>
    </w:p>
    <w:p w:rsidR="000E05FA" w:rsidRDefault="000E05FA" w:rsidP="000C51AA">
      <w:pPr>
        <w:widowControl w:val="0"/>
        <w:spacing w:after="0" w:line="360" w:lineRule="auto"/>
        <w:ind w:firstLine="709"/>
        <w:rPr>
          <w:rFonts w:ascii="Times New Roman" w:hAnsi="Times New Roman"/>
          <w:sz w:val="24"/>
          <w:szCs w:val="28"/>
          <w:shd w:val="clear" w:color="auto" w:fill="DBE5F1"/>
        </w:rPr>
      </w:pPr>
      <w:r>
        <w:rPr>
          <w:rFonts w:ascii="Times New Roman" w:hAnsi="Times New Roman"/>
          <w:sz w:val="24"/>
          <w:szCs w:val="28"/>
        </w:rPr>
        <w:t xml:space="preserve">Все промышленные и животноводческие сточные воды, воды локально расположенных зон отдыха, стоки которых экономически нецелесообразно направлять на централизованные системы канализации, </w:t>
      </w:r>
      <w:r w:rsidRPr="000F4337">
        <w:rPr>
          <w:rFonts w:ascii="Times New Roman" w:hAnsi="Times New Roman"/>
          <w:sz w:val="24"/>
          <w:szCs w:val="28"/>
        </w:rPr>
        <w:t>очищаются на собственных очистных сооружениях, с обеспечением степени очистки, отвечающей нормативным требованиям.</w:t>
      </w:r>
    </w:p>
    <w:p w:rsidR="000E05FA" w:rsidRDefault="000E05FA" w:rsidP="000C51AA">
      <w:pPr>
        <w:widowControl w:val="0"/>
        <w:spacing w:after="0" w:line="360" w:lineRule="auto"/>
        <w:ind w:firstLine="709"/>
        <w:rPr>
          <w:rFonts w:ascii="Times New Roman" w:hAnsi="Times New Roman"/>
          <w:sz w:val="24"/>
          <w:szCs w:val="24"/>
        </w:rPr>
      </w:pPr>
      <w:r>
        <w:rPr>
          <w:rFonts w:ascii="Times New Roman" w:hAnsi="Times New Roman"/>
          <w:sz w:val="24"/>
          <w:szCs w:val="24"/>
        </w:rPr>
        <w:t xml:space="preserve">Учитывая градостроительную ситуацию, необходимо рассмотреть вопрос о совместной разработке комплексного проекта реконструкции систем водоотведения с поселком Олымским. Так как сброшенные  очищенные воды, (в соответствии с предложениями СТП области)  поселка Олымский в низовье течения реки Олым, для поселка Косторное станут сбросами сточных вод верхнего течения реки. </w:t>
      </w:r>
    </w:p>
    <w:p w:rsidR="000E05FA" w:rsidRPr="001E2107" w:rsidRDefault="000E05FA" w:rsidP="000C51AA">
      <w:pPr>
        <w:widowControl w:val="0"/>
        <w:spacing w:after="0" w:line="360" w:lineRule="auto"/>
        <w:ind w:firstLine="709"/>
        <w:rPr>
          <w:rFonts w:ascii="Times New Roman" w:hAnsi="Times New Roman"/>
          <w:sz w:val="24"/>
          <w:szCs w:val="24"/>
          <w:u w:val="single"/>
        </w:rPr>
      </w:pPr>
      <w:r>
        <w:rPr>
          <w:rFonts w:ascii="Times New Roman" w:hAnsi="Times New Roman"/>
          <w:sz w:val="24"/>
          <w:szCs w:val="24"/>
          <w:u w:val="single"/>
        </w:rPr>
        <w:t>Организация отвода поверхностных вод.</w:t>
      </w:r>
    </w:p>
    <w:p w:rsidR="000E05FA" w:rsidRDefault="000E05FA" w:rsidP="000C51AA">
      <w:pPr>
        <w:widowControl w:val="0"/>
        <w:spacing w:after="0" w:line="360" w:lineRule="auto"/>
        <w:ind w:firstLine="709"/>
        <w:rPr>
          <w:rFonts w:ascii="Times New Roman" w:hAnsi="Times New Roman"/>
          <w:sz w:val="24"/>
          <w:szCs w:val="24"/>
        </w:rPr>
      </w:pPr>
      <w:r>
        <w:rPr>
          <w:rFonts w:ascii="Times New Roman" w:hAnsi="Times New Roman"/>
          <w:sz w:val="24"/>
          <w:szCs w:val="24"/>
        </w:rPr>
        <w:t>Рельеф поселка позволяет организовать сбор поверхностных вод с последующим сбросом в ЛОС а далее в поселковые ОС.</w:t>
      </w:r>
    </w:p>
    <w:p w:rsidR="001E2107" w:rsidRDefault="001E2107" w:rsidP="000C51AA">
      <w:pPr>
        <w:widowControl w:val="0"/>
        <w:spacing w:line="360" w:lineRule="auto"/>
      </w:pPr>
      <w:r>
        <w:t xml:space="preserve">  </w:t>
      </w:r>
    </w:p>
    <w:p w:rsidR="0045340B" w:rsidRPr="0045340B" w:rsidRDefault="0045340B" w:rsidP="000C51AA">
      <w:pPr>
        <w:pStyle w:val="ac"/>
        <w:widowControl w:val="0"/>
        <w:numPr>
          <w:ilvl w:val="1"/>
          <w:numId w:val="19"/>
        </w:numPr>
        <w:spacing w:line="360" w:lineRule="auto"/>
        <w:jc w:val="center"/>
        <w:outlineLvl w:val="2"/>
        <w:rPr>
          <w:rFonts w:ascii="Times New Roman" w:hAnsi="Times New Roman"/>
          <w:sz w:val="30"/>
          <w:szCs w:val="30"/>
        </w:rPr>
      </w:pPr>
      <w:bookmarkStart w:id="106" w:name="_Toc310587697"/>
      <w:bookmarkStart w:id="107" w:name="_Toc310600671"/>
      <w:bookmarkStart w:id="108" w:name="_Toc320888101"/>
      <w:r w:rsidRPr="005646A6">
        <w:rPr>
          <w:rFonts w:ascii="Times New Roman" w:hAnsi="Times New Roman"/>
          <w:b/>
          <w:sz w:val="30"/>
          <w:szCs w:val="30"/>
        </w:rPr>
        <w:t>Электроснабжение</w:t>
      </w:r>
      <w:bookmarkEnd w:id="106"/>
      <w:bookmarkEnd w:id="107"/>
      <w:bookmarkEnd w:id="108"/>
    </w:p>
    <w:p w:rsidR="001E2107" w:rsidRPr="00205095" w:rsidRDefault="001E2107" w:rsidP="000C51AA">
      <w:pPr>
        <w:widowControl w:val="0"/>
        <w:autoSpaceDE w:val="0"/>
        <w:spacing w:after="0" w:line="360" w:lineRule="auto"/>
        <w:jc w:val="center"/>
        <w:rPr>
          <w:rFonts w:ascii="Times New Roman" w:hAnsi="Times New Roman"/>
          <w:b/>
          <w:sz w:val="24"/>
          <w:szCs w:val="24"/>
        </w:rPr>
      </w:pPr>
      <w:r w:rsidRPr="00205095">
        <w:rPr>
          <w:rFonts w:ascii="Times New Roman" w:hAnsi="Times New Roman"/>
          <w:b/>
          <w:sz w:val="24"/>
          <w:szCs w:val="24"/>
        </w:rPr>
        <w:t>Объекты электроснабжения:</w:t>
      </w:r>
    </w:p>
    <w:p w:rsidR="001E2107" w:rsidRDefault="001E2107" w:rsidP="000C51AA">
      <w:pPr>
        <w:widowControl w:val="0"/>
        <w:spacing w:line="360" w:lineRule="auto"/>
        <w:jc w:val="center"/>
        <w:rPr>
          <w:rFonts w:ascii="Times New Roman" w:hAnsi="Times New Roman"/>
          <w:sz w:val="20"/>
        </w:rPr>
      </w:pPr>
      <w:r>
        <w:rPr>
          <w:rFonts w:ascii="Times New Roman" w:hAnsi="Times New Roman"/>
          <w:sz w:val="20"/>
        </w:rPr>
        <w:t xml:space="preserve">(из муниципальной целевой программы «Энергосбережение и повышение энергетической эффективности муниципального образования «поселок Касторное» Курской области на период 2011 – 2015 годы», </w:t>
      </w:r>
      <w:r>
        <w:rPr>
          <w:rFonts w:ascii="Times New Roman" w:hAnsi="Times New Roman"/>
          <w:sz w:val="20"/>
        </w:rPr>
        <w:lastRenderedPageBreak/>
        <w:t>утвержденной Решением Собрания депутатов поселка Касторное от 29.03.2011 г. № 151).</w:t>
      </w:r>
    </w:p>
    <w:p w:rsidR="001E2107" w:rsidRDefault="001E2107" w:rsidP="000C51AA">
      <w:pPr>
        <w:widowControl w:val="0"/>
        <w:autoSpaceDE w:val="0"/>
        <w:spacing w:after="0" w:line="360" w:lineRule="auto"/>
        <w:ind w:firstLine="720"/>
        <w:rPr>
          <w:rFonts w:ascii="Times New Roman" w:hAnsi="Times New Roman"/>
          <w:sz w:val="24"/>
          <w:szCs w:val="24"/>
        </w:rPr>
      </w:pPr>
      <w:r>
        <w:rPr>
          <w:rFonts w:ascii="Times New Roman" w:hAnsi="Times New Roman"/>
          <w:sz w:val="24"/>
          <w:szCs w:val="24"/>
        </w:rPr>
        <w:t>- на территории поселка Касторное протяженность линий электропередач составляет 51,5 км.</w:t>
      </w:r>
    </w:p>
    <w:p w:rsidR="001E2107" w:rsidRDefault="001E2107" w:rsidP="000C51AA">
      <w:pPr>
        <w:widowControl w:val="0"/>
        <w:autoSpaceDE w:val="0"/>
        <w:spacing w:after="0" w:line="360" w:lineRule="auto"/>
        <w:ind w:firstLine="720"/>
        <w:rPr>
          <w:rFonts w:ascii="Times New Roman" w:hAnsi="Times New Roman"/>
          <w:sz w:val="24"/>
          <w:szCs w:val="24"/>
        </w:rPr>
      </w:pPr>
      <w:r>
        <w:rPr>
          <w:rFonts w:ascii="Times New Roman" w:hAnsi="Times New Roman"/>
          <w:sz w:val="24"/>
          <w:szCs w:val="24"/>
        </w:rPr>
        <w:t xml:space="preserve">Количество трансформаторных подстанций -20 штук, общей мощностью 5940 кВа. </w:t>
      </w:r>
    </w:p>
    <w:p w:rsidR="001E2107" w:rsidRDefault="001E2107" w:rsidP="000C51AA">
      <w:pPr>
        <w:widowControl w:val="0"/>
        <w:autoSpaceDE w:val="0"/>
        <w:spacing w:after="0" w:line="360" w:lineRule="auto"/>
        <w:ind w:firstLine="720"/>
        <w:rPr>
          <w:rFonts w:ascii="Times New Roman" w:hAnsi="Times New Roman"/>
          <w:sz w:val="24"/>
          <w:szCs w:val="24"/>
        </w:rPr>
      </w:pPr>
      <w:r>
        <w:rPr>
          <w:rFonts w:ascii="Times New Roman" w:hAnsi="Times New Roman"/>
          <w:sz w:val="24"/>
          <w:szCs w:val="24"/>
        </w:rPr>
        <w:t>Обслуживает электрические сети и подстанции в поселке Касторное - Касторенская РЭС  ОАО "МРСК Центра" - "Курскэнерго".</w:t>
      </w:r>
    </w:p>
    <w:p w:rsidR="001E2107" w:rsidRDefault="001E2107" w:rsidP="000C51AA">
      <w:pPr>
        <w:widowControl w:val="0"/>
        <w:autoSpaceDE w:val="0"/>
        <w:spacing w:after="0" w:line="360" w:lineRule="auto"/>
        <w:ind w:firstLine="720"/>
        <w:rPr>
          <w:rFonts w:ascii="Times New Roman" w:hAnsi="Times New Roman"/>
          <w:sz w:val="24"/>
          <w:szCs w:val="24"/>
        </w:rPr>
      </w:pPr>
      <w:r>
        <w:rPr>
          <w:rFonts w:ascii="Times New Roman" w:hAnsi="Times New Roman"/>
          <w:sz w:val="24"/>
          <w:szCs w:val="24"/>
        </w:rPr>
        <w:t>Все объекты электропотребления оснащены индивидуальными приборами учета.</w:t>
      </w:r>
    </w:p>
    <w:p w:rsidR="001E2107" w:rsidRDefault="001E2107" w:rsidP="000C51AA">
      <w:pPr>
        <w:widowControl w:val="0"/>
        <w:autoSpaceDE w:val="0"/>
        <w:spacing w:after="0" w:line="360" w:lineRule="auto"/>
        <w:ind w:firstLine="720"/>
        <w:rPr>
          <w:rFonts w:ascii="Times New Roman" w:hAnsi="Times New Roman"/>
          <w:sz w:val="24"/>
          <w:szCs w:val="24"/>
        </w:rPr>
      </w:pPr>
      <w:r>
        <w:rPr>
          <w:rFonts w:ascii="Times New Roman" w:hAnsi="Times New Roman"/>
          <w:sz w:val="24"/>
          <w:szCs w:val="24"/>
        </w:rPr>
        <w:t>Ежегодный средний рост тарифов на электрическую энергию за период с 2005 по 2010 годы составляет в среднем 15%.</w:t>
      </w:r>
    </w:p>
    <w:p w:rsidR="001E2107" w:rsidRDefault="001E2107" w:rsidP="000C51AA">
      <w:pPr>
        <w:widowControl w:val="0"/>
        <w:autoSpaceDE w:val="0"/>
        <w:spacing w:after="0" w:line="360" w:lineRule="auto"/>
        <w:ind w:firstLine="720"/>
        <w:rPr>
          <w:rFonts w:ascii="Times New Roman" w:hAnsi="Times New Roman"/>
          <w:sz w:val="24"/>
          <w:szCs w:val="24"/>
        </w:rPr>
      </w:pPr>
      <w:r>
        <w:rPr>
          <w:rFonts w:ascii="Times New Roman" w:hAnsi="Times New Roman"/>
          <w:sz w:val="24"/>
          <w:szCs w:val="24"/>
        </w:rPr>
        <w:t xml:space="preserve">2011 году в планах администрации поселка стоит разработка программы «Инновационно-сберегающее развитие систем уличного освещения», благодаря которой, была бы возможность заменить в светильниках уличного освещения энергосберегающие лампы на светодиодные источники света. Их применение позволило бы еще сократить расходы на оплату электроэнергии, уменьшить затраты на обслуживание  и ремонт уличного освещения, повысить общий уровень безопасности и комфорта поселковой среды, движения на внутрипоселковых дорогах. Все освещается энергосберегающими лампочками как обычно, только светодиодных источников нет. Это совершенно новая технология, которая позволила бы нам сократить расходы на оплату электроэнергии, а, учитывая, что срок работы подобных светильников 25 лет, - то и на их обслуживание, что очень актуально: ведь цены на электроэнергию постоянно растут. Снижение энергопотребления, в свою очередь, влияет на экологическую ситуацию. Использование светодиодной технологии – это значительное снижение нагрева из-за принципиально другой природы света. </w:t>
      </w:r>
    </w:p>
    <w:p w:rsidR="001E2107" w:rsidRDefault="001E2107" w:rsidP="000C51AA">
      <w:pPr>
        <w:widowControl w:val="0"/>
        <w:autoSpaceDE w:val="0"/>
        <w:spacing w:after="0" w:line="360" w:lineRule="auto"/>
        <w:rPr>
          <w:rFonts w:ascii="Times New Roman" w:hAnsi="Times New Roman"/>
          <w:sz w:val="24"/>
          <w:szCs w:val="24"/>
        </w:rPr>
      </w:pPr>
      <w:r>
        <w:rPr>
          <w:rFonts w:ascii="Times New Roman" w:hAnsi="Times New Roman"/>
          <w:sz w:val="24"/>
          <w:szCs w:val="24"/>
        </w:rPr>
        <w:t xml:space="preserve">     Использование светодиодных технологий энергосбережения позволило бы сократить бюджетных средств на оплату электроэнергии в 2,1 раза. При этом затраты на обслуживание сетей уличного освещения уменьшается вдвое. Но все это возможно только при поддержке Администрации Курской области. </w:t>
      </w:r>
    </w:p>
    <w:p w:rsidR="001E2107" w:rsidRDefault="001E2107" w:rsidP="000C51AA">
      <w:pPr>
        <w:widowControl w:val="0"/>
        <w:spacing w:line="360" w:lineRule="auto"/>
        <w:ind w:firstLine="708"/>
        <w:rPr>
          <w:rFonts w:ascii="Times New Roman" w:hAnsi="Times New Roman"/>
          <w:sz w:val="24"/>
          <w:szCs w:val="24"/>
        </w:rPr>
      </w:pPr>
      <w:r>
        <w:rPr>
          <w:rFonts w:ascii="Times New Roman" w:hAnsi="Times New Roman"/>
          <w:sz w:val="24"/>
          <w:szCs w:val="24"/>
        </w:rPr>
        <w:t>Создание условий, обеспечивающих максимальное эффективное использование потенциала энергетического сектора и топливно-энергетических ресурсов для роста экономики и повышения качества жизни населения поселка Касторное за счет сокращения потребляемой энергии, выхода на более высокую степень энергоэффективности. Реализуя эту программу, за два года мы сэкономим 119 тыс. киловатт электроэнергии.</w:t>
      </w:r>
    </w:p>
    <w:p w:rsidR="000C51AA" w:rsidRDefault="000C51AA" w:rsidP="000C51AA">
      <w:pPr>
        <w:widowControl w:val="0"/>
        <w:autoSpaceDE w:val="0"/>
        <w:spacing w:before="108" w:after="108" w:line="360" w:lineRule="auto"/>
        <w:jc w:val="center"/>
        <w:rPr>
          <w:rFonts w:ascii="Times New Roman" w:hAnsi="Times New Roman"/>
          <w:b/>
          <w:bCs/>
          <w:sz w:val="24"/>
          <w:szCs w:val="28"/>
        </w:rPr>
      </w:pPr>
    </w:p>
    <w:p w:rsidR="001E2107" w:rsidRDefault="001E2107" w:rsidP="000C51AA">
      <w:pPr>
        <w:widowControl w:val="0"/>
        <w:autoSpaceDE w:val="0"/>
        <w:spacing w:before="108" w:after="108" w:line="360" w:lineRule="auto"/>
        <w:jc w:val="center"/>
        <w:rPr>
          <w:rFonts w:ascii="Times New Roman" w:hAnsi="Times New Roman"/>
          <w:b/>
          <w:bCs/>
          <w:sz w:val="24"/>
          <w:szCs w:val="28"/>
        </w:rPr>
      </w:pPr>
      <w:r>
        <w:rPr>
          <w:rFonts w:ascii="Times New Roman" w:hAnsi="Times New Roman"/>
          <w:b/>
          <w:bCs/>
          <w:sz w:val="24"/>
          <w:szCs w:val="28"/>
        </w:rPr>
        <w:lastRenderedPageBreak/>
        <w:t>Уличное освещение</w:t>
      </w:r>
    </w:p>
    <w:p w:rsidR="001E2107" w:rsidRDefault="001E2107" w:rsidP="000C51AA">
      <w:pPr>
        <w:widowControl w:val="0"/>
        <w:autoSpaceDE w:val="0"/>
        <w:spacing w:after="0" w:line="360" w:lineRule="auto"/>
        <w:ind w:firstLine="720"/>
        <w:rPr>
          <w:rFonts w:ascii="Times New Roman" w:hAnsi="Times New Roman"/>
          <w:sz w:val="24"/>
          <w:szCs w:val="24"/>
        </w:rPr>
      </w:pPr>
      <w:r>
        <w:rPr>
          <w:rFonts w:ascii="Times New Roman" w:hAnsi="Times New Roman"/>
          <w:sz w:val="24"/>
          <w:szCs w:val="24"/>
        </w:rPr>
        <w:t xml:space="preserve">Всего на территории муниципального образования «поселок Касторное» Курской области установлено 326 светильников уличного освещения, которые оснащены приборами учета электроэнергии, 40 светильников уличного освещения без приборов учета электроэнергии,  фактическое потребление в год электроэнергии составляет 171,1 тыс. кВт/ч. На реализацию мероприятий по повышению энергетической эффективности объектов наружного освещения, в том числе направленных на замену светильников уличного освещения на энергоффективные, установки светодиодных ламп требуется 370 тыс. руб. </w:t>
      </w:r>
    </w:p>
    <w:p w:rsidR="001E2107" w:rsidRDefault="001E2107" w:rsidP="000C51AA">
      <w:pPr>
        <w:widowControl w:val="0"/>
        <w:autoSpaceDE w:val="0"/>
        <w:spacing w:before="108" w:after="108" w:line="360" w:lineRule="auto"/>
        <w:jc w:val="center"/>
        <w:rPr>
          <w:rFonts w:ascii="Times New Roman" w:hAnsi="Times New Roman"/>
          <w:b/>
          <w:bCs/>
          <w:sz w:val="24"/>
          <w:szCs w:val="28"/>
        </w:rPr>
      </w:pPr>
      <w:r>
        <w:rPr>
          <w:rFonts w:ascii="Times New Roman" w:hAnsi="Times New Roman"/>
          <w:b/>
          <w:bCs/>
          <w:sz w:val="24"/>
          <w:szCs w:val="28"/>
        </w:rPr>
        <w:t>Энергетическая эффективность жилого фонда</w:t>
      </w:r>
    </w:p>
    <w:p w:rsidR="001E2107" w:rsidRDefault="001E2107" w:rsidP="000C51AA">
      <w:pPr>
        <w:widowControl w:val="0"/>
        <w:autoSpaceDE w:val="0"/>
        <w:spacing w:after="0" w:line="360" w:lineRule="auto"/>
        <w:ind w:firstLine="720"/>
        <w:rPr>
          <w:rFonts w:ascii="Times New Roman" w:hAnsi="Times New Roman"/>
          <w:sz w:val="24"/>
          <w:szCs w:val="24"/>
        </w:rPr>
      </w:pPr>
      <w:bookmarkStart w:id="109" w:name="sub_10111"/>
      <w:r>
        <w:rPr>
          <w:rFonts w:ascii="Times New Roman" w:hAnsi="Times New Roman"/>
          <w:sz w:val="24"/>
          <w:szCs w:val="24"/>
        </w:rPr>
        <w:t>Общая характеристика жилищного фонда муниципального образования «поселок Касторное» Курской области:</w:t>
      </w:r>
    </w:p>
    <w:bookmarkEnd w:id="109"/>
    <w:p w:rsidR="001E2107" w:rsidRDefault="001E2107" w:rsidP="000C51AA">
      <w:pPr>
        <w:widowControl w:val="0"/>
        <w:autoSpaceDE w:val="0"/>
        <w:spacing w:after="0" w:line="360" w:lineRule="auto"/>
        <w:ind w:firstLine="720"/>
        <w:rPr>
          <w:rFonts w:ascii="Times New Roman" w:hAnsi="Times New Roman"/>
          <w:sz w:val="24"/>
          <w:szCs w:val="24"/>
        </w:rPr>
      </w:pPr>
      <w:r>
        <w:rPr>
          <w:rFonts w:ascii="Times New Roman" w:hAnsi="Times New Roman"/>
          <w:sz w:val="24"/>
          <w:szCs w:val="24"/>
        </w:rPr>
        <w:t>- всего на территории поселка Касторное  имеется  - 29 многоквартирных жилых домов общей площадью 22,5 тыс. кв.м.;</w:t>
      </w:r>
    </w:p>
    <w:p w:rsidR="001E2107" w:rsidRDefault="001E2107" w:rsidP="000C51AA">
      <w:pPr>
        <w:widowControl w:val="0"/>
        <w:autoSpaceDE w:val="0"/>
        <w:spacing w:after="0" w:line="360" w:lineRule="auto"/>
        <w:ind w:firstLine="720"/>
        <w:rPr>
          <w:rFonts w:ascii="Times New Roman" w:hAnsi="Times New Roman"/>
          <w:sz w:val="24"/>
          <w:szCs w:val="24"/>
        </w:rPr>
      </w:pPr>
      <w:r>
        <w:rPr>
          <w:rFonts w:ascii="Times New Roman" w:hAnsi="Times New Roman"/>
          <w:sz w:val="24"/>
          <w:szCs w:val="24"/>
        </w:rPr>
        <w:t>- по состоянию на 1.06.2010 года только три многоквартирных жилых дома  оборудованы коллективными приборами учета энергоресурсов;</w:t>
      </w:r>
    </w:p>
    <w:p w:rsidR="001E2107" w:rsidRDefault="001E2107" w:rsidP="000C51AA">
      <w:pPr>
        <w:widowControl w:val="0"/>
        <w:autoSpaceDE w:val="0"/>
        <w:spacing w:after="0" w:line="360" w:lineRule="auto"/>
        <w:ind w:firstLine="720"/>
        <w:rPr>
          <w:rFonts w:ascii="Times New Roman" w:hAnsi="Times New Roman"/>
          <w:sz w:val="24"/>
          <w:szCs w:val="24"/>
        </w:rPr>
      </w:pPr>
      <w:bookmarkStart w:id="110" w:name="sub_10112"/>
      <w:r>
        <w:rPr>
          <w:rFonts w:ascii="Times New Roman" w:hAnsi="Times New Roman"/>
          <w:sz w:val="24"/>
          <w:szCs w:val="24"/>
        </w:rPr>
        <w:t>Характеристика энергопотребления в жилом фонде (с указанием динамики за 2005 - 2009 гг.).</w:t>
      </w:r>
    </w:p>
    <w:bookmarkEnd w:id="110"/>
    <w:p w:rsidR="001E2107" w:rsidRPr="001E2107" w:rsidRDefault="001E2107" w:rsidP="000C51AA">
      <w:pPr>
        <w:pStyle w:val="ad"/>
        <w:widowControl w:val="0"/>
        <w:spacing w:after="0"/>
        <w:jc w:val="left"/>
        <w:rPr>
          <w:rFonts w:ascii="Times New Roman" w:hAnsi="Times New Roman"/>
          <w:color w:val="auto"/>
          <w:sz w:val="20"/>
          <w:szCs w:val="20"/>
        </w:rPr>
      </w:pPr>
      <w:r w:rsidRPr="001E2107">
        <w:rPr>
          <w:rFonts w:ascii="Times New Roman" w:hAnsi="Times New Roman"/>
          <w:color w:val="auto"/>
          <w:sz w:val="20"/>
          <w:szCs w:val="20"/>
        </w:rPr>
        <w:t xml:space="preserve">Таблица </w:t>
      </w:r>
      <w:r w:rsidR="004135A4" w:rsidRPr="001E2107">
        <w:rPr>
          <w:rFonts w:ascii="Times New Roman" w:hAnsi="Times New Roman"/>
          <w:color w:val="auto"/>
          <w:sz w:val="20"/>
          <w:szCs w:val="20"/>
        </w:rPr>
        <w:fldChar w:fldCharType="begin"/>
      </w:r>
      <w:r w:rsidRPr="001E2107">
        <w:rPr>
          <w:rFonts w:ascii="Times New Roman" w:hAnsi="Times New Roman"/>
          <w:color w:val="auto"/>
          <w:sz w:val="20"/>
          <w:szCs w:val="20"/>
        </w:rPr>
        <w:instrText xml:space="preserve"> SEQ Таблица \* ARABIC </w:instrText>
      </w:r>
      <w:r w:rsidR="004135A4" w:rsidRPr="001E2107">
        <w:rPr>
          <w:rFonts w:ascii="Times New Roman" w:hAnsi="Times New Roman"/>
          <w:color w:val="auto"/>
          <w:sz w:val="20"/>
          <w:szCs w:val="20"/>
        </w:rPr>
        <w:fldChar w:fldCharType="separate"/>
      </w:r>
      <w:r w:rsidR="00A1434C">
        <w:rPr>
          <w:rFonts w:ascii="Times New Roman" w:hAnsi="Times New Roman"/>
          <w:noProof/>
          <w:color w:val="auto"/>
          <w:sz w:val="20"/>
          <w:szCs w:val="20"/>
        </w:rPr>
        <w:t>18</w:t>
      </w:r>
      <w:r w:rsidR="004135A4" w:rsidRPr="001E2107">
        <w:rPr>
          <w:rFonts w:ascii="Times New Roman" w:hAnsi="Times New Roman"/>
          <w:color w:val="auto"/>
          <w:sz w:val="20"/>
          <w:szCs w:val="20"/>
        </w:rPr>
        <w:fldChar w:fldCharType="end"/>
      </w:r>
      <w:r w:rsidR="00213E57">
        <w:rPr>
          <w:rFonts w:ascii="Times New Roman" w:hAnsi="Times New Roman"/>
          <w:color w:val="auto"/>
          <w:sz w:val="20"/>
          <w:szCs w:val="20"/>
        </w:rPr>
        <w:t xml:space="preserve"> – </w:t>
      </w:r>
      <w:r w:rsidR="00002026">
        <w:rPr>
          <w:rFonts w:ascii="Times New Roman" w:hAnsi="Times New Roman"/>
          <w:color w:val="auto"/>
          <w:sz w:val="20"/>
          <w:szCs w:val="20"/>
        </w:rPr>
        <w:t>Потребления электроэнергии, в период 2007 – 2010 г.</w:t>
      </w:r>
    </w:p>
    <w:tbl>
      <w:tblPr>
        <w:tblW w:w="5000" w:type="pct"/>
        <w:tblLook w:val="0000"/>
      </w:tblPr>
      <w:tblGrid>
        <w:gridCol w:w="4338"/>
        <w:gridCol w:w="1177"/>
        <w:gridCol w:w="1043"/>
        <w:gridCol w:w="911"/>
        <w:gridCol w:w="1045"/>
        <w:gridCol w:w="1057"/>
      </w:tblGrid>
      <w:tr w:rsidR="001E2107" w:rsidRPr="001E2107" w:rsidTr="00213E57">
        <w:trPr>
          <w:trHeight w:val="60"/>
        </w:trPr>
        <w:tc>
          <w:tcPr>
            <w:tcW w:w="2266" w:type="pct"/>
            <w:vMerge w:val="restart"/>
            <w:tcBorders>
              <w:top w:val="single" w:sz="4" w:space="0" w:color="000000"/>
              <w:left w:val="single" w:sz="4" w:space="0" w:color="000000"/>
            </w:tcBorders>
            <w:shd w:val="clear" w:color="auto" w:fill="auto"/>
            <w:vAlign w:val="center"/>
          </w:tcPr>
          <w:p w:rsidR="001E2107" w:rsidRPr="001E2107" w:rsidRDefault="001E2107" w:rsidP="000C51AA">
            <w:pPr>
              <w:pStyle w:val="ad"/>
              <w:widowControl w:val="0"/>
              <w:spacing w:after="0"/>
              <w:jc w:val="center"/>
              <w:rPr>
                <w:rFonts w:ascii="Times New Roman" w:hAnsi="Times New Roman"/>
                <w:color w:val="auto"/>
                <w:sz w:val="20"/>
                <w:szCs w:val="20"/>
              </w:rPr>
            </w:pPr>
            <w:r w:rsidRPr="001E2107">
              <w:rPr>
                <w:rFonts w:ascii="Times New Roman" w:hAnsi="Times New Roman"/>
                <w:color w:val="auto"/>
                <w:sz w:val="20"/>
                <w:szCs w:val="20"/>
              </w:rPr>
              <w:t>Показатели</w:t>
            </w:r>
          </w:p>
        </w:tc>
        <w:tc>
          <w:tcPr>
            <w:tcW w:w="615" w:type="pct"/>
            <w:vMerge w:val="restart"/>
            <w:tcBorders>
              <w:top w:val="single" w:sz="4" w:space="0" w:color="000000"/>
              <w:left w:val="single" w:sz="4" w:space="0" w:color="000000"/>
            </w:tcBorders>
            <w:shd w:val="clear" w:color="auto" w:fill="auto"/>
            <w:vAlign w:val="center"/>
          </w:tcPr>
          <w:p w:rsidR="001E2107" w:rsidRPr="001E2107" w:rsidRDefault="001E2107" w:rsidP="000C51AA">
            <w:pPr>
              <w:pStyle w:val="ad"/>
              <w:widowControl w:val="0"/>
              <w:spacing w:after="0"/>
              <w:jc w:val="center"/>
              <w:rPr>
                <w:rFonts w:ascii="Times New Roman" w:hAnsi="Times New Roman"/>
                <w:color w:val="auto"/>
                <w:sz w:val="20"/>
                <w:szCs w:val="20"/>
              </w:rPr>
            </w:pPr>
            <w:r w:rsidRPr="001E2107">
              <w:rPr>
                <w:rFonts w:ascii="Times New Roman" w:hAnsi="Times New Roman"/>
                <w:color w:val="auto"/>
                <w:sz w:val="20"/>
                <w:szCs w:val="20"/>
              </w:rPr>
              <w:t>Ед</w:t>
            </w:r>
            <w:r w:rsidR="00213E57">
              <w:rPr>
                <w:rFonts w:ascii="Times New Roman" w:hAnsi="Times New Roman"/>
                <w:color w:val="auto"/>
                <w:sz w:val="20"/>
                <w:szCs w:val="20"/>
              </w:rPr>
              <w:t>иницы</w:t>
            </w:r>
            <w:r w:rsidRPr="001E2107">
              <w:rPr>
                <w:rFonts w:ascii="Times New Roman" w:hAnsi="Times New Roman"/>
                <w:color w:val="auto"/>
                <w:sz w:val="20"/>
                <w:szCs w:val="20"/>
              </w:rPr>
              <w:t xml:space="preserve"> изм</w:t>
            </w:r>
            <w:r w:rsidR="00213E57">
              <w:rPr>
                <w:rFonts w:ascii="Times New Roman" w:hAnsi="Times New Roman"/>
                <w:color w:val="auto"/>
                <w:sz w:val="20"/>
                <w:szCs w:val="20"/>
              </w:rPr>
              <w:t>ерения</w:t>
            </w:r>
          </w:p>
        </w:tc>
        <w:tc>
          <w:tcPr>
            <w:tcW w:w="211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2107" w:rsidRPr="001E2107" w:rsidRDefault="001E2107" w:rsidP="000C51AA">
            <w:pPr>
              <w:pStyle w:val="ad"/>
              <w:widowControl w:val="0"/>
              <w:spacing w:after="0"/>
              <w:jc w:val="center"/>
              <w:rPr>
                <w:rFonts w:ascii="Times New Roman" w:hAnsi="Times New Roman"/>
                <w:color w:val="auto"/>
                <w:sz w:val="20"/>
                <w:szCs w:val="20"/>
              </w:rPr>
            </w:pPr>
            <w:r w:rsidRPr="001E2107">
              <w:rPr>
                <w:rFonts w:ascii="Times New Roman" w:hAnsi="Times New Roman"/>
                <w:color w:val="auto"/>
                <w:sz w:val="20"/>
                <w:szCs w:val="20"/>
              </w:rPr>
              <w:t>год</w:t>
            </w:r>
          </w:p>
        </w:tc>
      </w:tr>
      <w:tr w:rsidR="001E2107" w:rsidRPr="001E2107" w:rsidTr="00213E57">
        <w:trPr>
          <w:trHeight w:val="60"/>
        </w:trPr>
        <w:tc>
          <w:tcPr>
            <w:tcW w:w="2266" w:type="pct"/>
            <w:vMerge/>
            <w:tcBorders>
              <w:left w:val="single" w:sz="4" w:space="0" w:color="000000"/>
              <w:bottom w:val="single" w:sz="4" w:space="0" w:color="000000"/>
            </w:tcBorders>
            <w:shd w:val="clear" w:color="auto" w:fill="auto"/>
            <w:vAlign w:val="center"/>
          </w:tcPr>
          <w:p w:rsidR="001E2107" w:rsidRPr="001E2107" w:rsidRDefault="001E2107" w:rsidP="000C51AA">
            <w:pPr>
              <w:pStyle w:val="ad"/>
              <w:widowControl w:val="0"/>
              <w:spacing w:after="0"/>
              <w:jc w:val="center"/>
              <w:rPr>
                <w:rFonts w:ascii="Times New Roman" w:hAnsi="Times New Roman"/>
                <w:color w:val="auto"/>
                <w:sz w:val="20"/>
                <w:szCs w:val="20"/>
              </w:rPr>
            </w:pPr>
          </w:p>
        </w:tc>
        <w:tc>
          <w:tcPr>
            <w:tcW w:w="615" w:type="pct"/>
            <w:vMerge/>
            <w:tcBorders>
              <w:left w:val="single" w:sz="4" w:space="0" w:color="000000"/>
              <w:bottom w:val="single" w:sz="4" w:space="0" w:color="000000"/>
            </w:tcBorders>
            <w:shd w:val="clear" w:color="auto" w:fill="auto"/>
            <w:vAlign w:val="center"/>
          </w:tcPr>
          <w:p w:rsidR="001E2107" w:rsidRPr="001E2107" w:rsidRDefault="001E2107" w:rsidP="000C51AA">
            <w:pPr>
              <w:pStyle w:val="ad"/>
              <w:widowControl w:val="0"/>
              <w:spacing w:after="0"/>
              <w:jc w:val="center"/>
              <w:rPr>
                <w:rFonts w:ascii="Times New Roman" w:hAnsi="Times New Roman"/>
                <w:color w:val="auto"/>
                <w:sz w:val="20"/>
                <w:szCs w:val="20"/>
              </w:rPr>
            </w:pPr>
          </w:p>
        </w:tc>
        <w:tc>
          <w:tcPr>
            <w:tcW w:w="545" w:type="pct"/>
            <w:tcBorders>
              <w:top w:val="single" w:sz="4" w:space="0" w:color="000000"/>
              <w:left w:val="single" w:sz="4" w:space="0" w:color="000000"/>
              <w:bottom w:val="single" w:sz="4" w:space="0" w:color="000000"/>
            </w:tcBorders>
            <w:shd w:val="clear" w:color="auto" w:fill="auto"/>
            <w:vAlign w:val="center"/>
          </w:tcPr>
          <w:p w:rsidR="001E2107" w:rsidRPr="001E2107" w:rsidRDefault="001E2107" w:rsidP="000C51AA">
            <w:pPr>
              <w:pStyle w:val="ad"/>
              <w:widowControl w:val="0"/>
              <w:spacing w:after="0"/>
              <w:jc w:val="center"/>
              <w:rPr>
                <w:rFonts w:ascii="Times New Roman" w:hAnsi="Times New Roman"/>
                <w:color w:val="auto"/>
                <w:sz w:val="20"/>
                <w:szCs w:val="20"/>
              </w:rPr>
            </w:pPr>
            <w:r w:rsidRPr="001E2107">
              <w:rPr>
                <w:rFonts w:ascii="Times New Roman" w:hAnsi="Times New Roman"/>
                <w:color w:val="auto"/>
                <w:sz w:val="20"/>
                <w:szCs w:val="20"/>
              </w:rPr>
              <w:t>2007</w:t>
            </w:r>
          </w:p>
        </w:tc>
        <w:tc>
          <w:tcPr>
            <w:tcW w:w="476" w:type="pct"/>
            <w:tcBorders>
              <w:top w:val="single" w:sz="4" w:space="0" w:color="000000"/>
              <w:left w:val="single" w:sz="4" w:space="0" w:color="000000"/>
              <w:bottom w:val="single" w:sz="4" w:space="0" w:color="000000"/>
            </w:tcBorders>
            <w:shd w:val="clear" w:color="auto" w:fill="auto"/>
            <w:vAlign w:val="center"/>
          </w:tcPr>
          <w:p w:rsidR="001E2107" w:rsidRPr="001E2107" w:rsidRDefault="001E2107" w:rsidP="000C51AA">
            <w:pPr>
              <w:pStyle w:val="ad"/>
              <w:widowControl w:val="0"/>
              <w:spacing w:after="0"/>
              <w:jc w:val="center"/>
              <w:rPr>
                <w:rFonts w:ascii="Times New Roman" w:hAnsi="Times New Roman"/>
                <w:color w:val="auto"/>
                <w:sz w:val="20"/>
                <w:szCs w:val="20"/>
              </w:rPr>
            </w:pPr>
            <w:r w:rsidRPr="001E2107">
              <w:rPr>
                <w:rFonts w:ascii="Times New Roman" w:hAnsi="Times New Roman"/>
                <w:color w:val="auto"/>
                <w:sz w:val="20"/>
                <w:szCs w:val="20"/>
              </w:rPr>
              <w:t>2008</w:t>
            </w:r>
          </w:p>
        </w:tc>
        <w:tc>
          <w:tcPr>
            <w:tcW w:w="546" w:type="pct"/>
            <w:tcBorders>
              <w:top w:val="single" w:sz="4" w:space="0" w:color="000000"/>
              <w:left w:val="single" w:sz="4" w:space="0" w:color="000000"/>
              <w:bottom w:val="single" w:sz="4" w:space="0" w:color="000000"/>
            </w:tcBorders>
            <w:shd w:val="clear" w:color="auto" w:fill="auto"/>
            <w:vAlign w:val="center"/>
          </w:tcPr>
          <w:p w:rsidR="001E2107" w:rsidRPr="001E2107" w:rsidRDefault="001E2107" w:rsidP="000C51AA">
            <w:pPr>
              <w:pStyle w:val="ad"/>
              <w:widowControl w:val="0"/>
              <w:spacing w:after="0"/>
              <w:jc w:val="center"/>
              <w:rPr>
                <w:rFonts w:ascii="Times New Roman" w:hAnsi="Times New Roman"/>
                <w:color w:val="auto"/>
                <w:sz w:val="20"/>
                <w:szCs w:val="20"/>
              </w:rPr>
            </w:pPr>
            <w:r w:rsidRPr="001E2107">
              <w:rPr>
                <w:rFonts w:ascii="Times New Roman" w:hAnsi="Times New Roman"/>
                <w:color w:val="auto"/>
                <w:sz w:val="20"/>
                <w:szCs w:val="20"/>
              </w:rPr>
              <w:t>2009</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E2107" w:rsidRPr="001E2107" w:rsidRDefault="001E2107" w:rsidP="000C51AA">
            <w:pPr>
              <w:pStyle w:val="ad"/>
              <w:widowControl w:val="0"/>
              <w:spacing w:after="0"/>
              <w:jc w:val="center"/>
              <w:rPr>
                <w:rFonts w:ascii="Times New Roman" w:hAnsi="Times New Roman"/>
                <w:color w:val="auto"/>
                <w:sz w:val="20"/>
                <w:szCs w:val="20"/>
              </w:rPr>
            </w:pPr>
            <w:r w:rsidRPr="001E2107">
              <w:rPr>
                <w:rFonts w:ascii="Times New Roman" w:hAnsi="Times New Roman"/>
                <w:color w:val="auto"/>
                <w:sz w:val="20"/>
                <w:szCs w:val="20"/>
              </w:rPr>
              <w:t>2010</w:t>
            </w:r>
          </w:p>
          <w:p w:rsidR="001E2107" w:rsidRPr="001E2107" w:rsidRDefault="001E2107" w:rsidP="000C51AA">
            <w:pPr>
              <w:pStyle w:val="ad"/>
              <w:widowControl w:val="0"/>
              <w:spacing w:after="0"/>
              <w:jc w:val="center"/>
              <w:rPr>
                <w:rFonts w:ascii="Times New Roman" w:hAnsi="Times New Roman"/>
                <w:color w:val="auto"/>
                <w:sz w:val="20"/>
                <w:szCs w:val="20"/>
              </w:rPr>
            </w:pPr>
            <w:r w:rsidRPr="001E2107">
              <w:rPr>
                <w:rFonts w:ascii="Times New Roman" w:hAnsi="Times New Roman"/>
                <w:color w:val="auto"/>
                <w:sz w:val="20"/>
                <w:szCs w:val="20"/>
              </w:rPr>
              <w:t>план</w:t>
            </w:r>
          </w:p>
        </w:tc>
      </w:tr>
      <w:tr w:rsidR="001E2107" w:rsidRPr="0031483E" w:rsidTr="00213E57">
        <w:tc>
          <w:tcPr>
            <w:tcW w:w="2266" w:type="pct"/>
            <w:tcBorders>
              <w:top w:val="single" w:sz="4" w:space="0" w:color="000000"/>
              <w:left w:val="single" w:sz="4" w:space="0" w:color="000000"/>
              <w:bottom w:val="single" w:sz="4" w:space="0" w:color="000000"/>
            </w:tcBorders>
            <w:shd w:val="clear" w:color="auto" w:fill="auto"/>
          </w:tcPr>
          <w:p w:rsidR="001E2107" w:rsidRPr="001E2107" w:rsidRDefault="001E2107" w:rsidP="000C51AA">
            <w:pPr>
              <w:pStyle w:val="100"/>
              <w:widowControl w:val="0"/>
            </w:pPr>
            <w:r w:rsidRPr="001E2107">
              <w:t>Объем потребления электроэнергии на территории субъекта РФ, муниципального образования, всего</w:t>
            </w:r>
          </w:p>
        </w:tc>
        <w:tc>
          <w:tcPr>
            <w:tcW w:w="615" w:type="pct"/>
            <w:tcBorders>
              <w:top w:val="single" w:sz="4" w:space="0" w:color="000000"/>
              <w:left w:val="single" w:sz="4" w:space="0" w:color="000000"/>
              <w:bottom w:val="single" w:sz="4" w:space="0" w:color="000000"/>
            </w:tcBorders>
            <w:shd w:val="clear" w:color="auto" w:fill="auto"/>
          </w:tcPr>
          <w:p w:rsidR="001E2107" w:rsidRPr="001E2107" w:rsidRDefault="001E2107" w:rsidP="000C51AA">
            <w:pPr>
              <w:pStyle w:val="100"/>
              <w:widowControl w:val="0"/>
            </w:pPr>
            <w:r w:rsidRPr="001E2107">
              <w:t>тыс. кВтч</w:t>
            </w:r>
          </w:p>
        </w:tc>
        <w:tc>
          <w:tcPr>
            <w:tcW w:w="545" w:type="pct"/>
            <w:tcBorders>
              <w:top w:val="single" w:sz="4" w:space="0" w:color="000000"/>
              <w:left w:val="single" w:sz="4" w:space="0" w:color="000000"/>
              <w:bottom w:val="single" w:sz="4" w:space="0" w:color="000000"/>
            </w:tcBorders>
            <w:shd w:val="clear" w:color="auto" w:fill="auto"/>
          </w:tcPr>
          <w:p w:rsidR="001E2107" w:rsidRPr="001E2107" w:rsidRDefault="001E2107" w:rsidP="000C51AA">
            <w:pPr>
              <w:pStyle w:val="100"/>
              <w:widowControl w:val="0"/>
            </w:pPr>
            <w:r w:rsidRPr="001E2107">
              <w:t>8400</w:t>
            </w:r>
          </w:p>
        </w:tc>
        <w:tc>
          <w:tcPr>
            <w:tcW w:w="476" w:type="pct"/>
            <w:tcBorders>
              <w:top w:val="single" w:sz="4" w:space="0" w:color="000000"/>
              <w:left w:val="single" w:sz="4" w:space="0" w:color="000000"/>
              <w:bottom w:val="single" w:sz="4" w:space="0" w:color="000000"/>
            </w:tcBorders>
            <w:shd w:val="clear" w:color="auto" w:fill="auto"/>
          </w:tcPr>
          <w:p w:rsidR="001E2107" w:rsidRPr="001E2107" w:rsidRDefault="001E2107" w:rsidP="000C51AA">
            <w:pPr>
              <w:pStyle w:val="100"/>
              <w:widowControl w:val="0"/>
            </w:pPr>
            <w:r w:rsidRPr="001E2107">
              <w:t>8500</w:t>
            </w:r>
          </w:p>
        </w:tc>
        <w:tc>
          <w:tcPr>
            <w:tcW w:w="546" w:type="pct"/>
            <w:tcBorders>
              <w:top w:val="single" w:sz="4" w:space="0" w:color="000000"/>
              <w:left w:val="single" w:sz="4" w:space="0" w:color="000000"/>
              <w:bottom w:val="single" w:sz="4" w:space="0" w:color="000000"/>
            </w:tcBorders>
            <w:shd w:val="clear" w:color="auto" w:fill="auto"/>
          </w:tcPr>
          <w:p w:rsidR="001E2107" w:rsidRPr="001E2107" w:rsidRDefault="001E2107" w:rsidP="000C51AA">
            <w:pPr>
              <w:pStyle w:val="100"/>
              <w:widowControl w:val="0"/>
            </w:pPr>
            <w:r w:rsidRPr="001E2107">
              <w:t>7480</w:t>
            </w:r>
          </w:p>
        </w:tc>
        <w:tc>
          <w:tcPr>
            <w:tcW w:w="552" w:type="pct"/>
            <w:tcBorders>
              <w:top w:val="single" w:sz="4" w:space="0" w:color="000000"/>
              <w:left w:val="single" w:sz="4" w:space="0" w:color="000000"/>
              <w:bottom w:val="single" w:sz="4" w:space="0" w:color="000000"/>
              <w:right w:val="single" w:sz="4" w:space="0" w:color="000000"/>
            </w:tcBorders>
            <w:shd w:val="clear" w:color="auto" w:fill="auto"/>
          </w:tcPr>
          <w:p w:rsidR="001E2107" w:rsidRPr="001E2107" w:rsidRDefault="001E2107" w:rsidP="000C51AA">
            <w:pPr>
              <w:pStyle w:val="100"/>
              <w:widowControl w:val="0"/>
            </w:pPr>
            <w:r w:rsidRPr="001E2107">
              <w:t>7450</w:t>
            </w:r>
          </w:p>
        </w:tc>
      </w:tr>
    </w:tbl>
    <w:p w:rsidR="001E2107" w:rsidRDefault="001E2107" w:rsidP="000C51AA">
      <w:pPr>
        <w:widowControl w:val="0"/>
        <w:autoSpaceDE w:val="0"/>
        <w:spacing w:after="0" w:line="240" w:lineRule="auto"/>
        <w:ind w:firstLine="720"/>
        <w:rPr>
          <w:rFonts w:ascii="Arial" w:hAnsi="Arial" w:cs="Arial"/>
          <w:sz w:val="24"/>
          <w:szCs w:val="24"/>
        </w:rPr>
      </w:pPr>
    </w:p>
    <w:p w:rsidR="001E2107" w:rsidRDefault="001E2107" w:rsidP="000C51AA">
      <w:pPr>
        <w:widowControl w:val="0"/>
        <w:spacing w:after="0" w:line="360" w:lineRule="auto"/>
        <w:ind w:firstLine="709"/>
        <w:rPr>
          <w:rFonts w:ascii="Times New Roman" w:hAnsi="Times New Roman"/>
          <w:sz w:val="24"/>
        </w:rPr>
      </w:pPr>
      <w:r>
        <w:rPr>
          <w:rFonts w:ascii="Times New Roman" w:hAnsi="Times New Roman"/>
          <w:sz w:val="24"/>
        </w:rPr>
        <w:t>Источником питания является подстанция Восточная 35/10 кВ. Центральным электроснабжением обеспечена вся территория городского населенного пункта.</w:t>
      </w:r>
    </w:p>
    <w:p w:rsidR="00213E57" w:rsidRDefault="00AC1E2B" w:rsidP="000C51AA">
      <w:pPr>
        <w:widowControl w:val="0"/>
        <w:spacing w:after="0" w:line="360" w:lineRule="auto"/>
        <w:ind w:firstLine="709"/>
        <w:rPr>
          <w:rFonts w:ascii="Times New Roman" w:hAnsi="Times New Roman"/>
          <w:color w:val="000000"/>
          <w:sz w:val="24"/>
          <w:szCs w:val="24"/>
        </w:rPr>
      </w:pPr>
      <w:r>
        <w:rPr>
          <w:rFonts w:ascii="Times New Roman" w:hAnsi="Times New Roman"/>
          <w:color w:val="000000"/>
          <w:sz w:val="24"/>
          <w:szCs w:val="24"/>
        </w:rPr>
        <w:t>Данные по подстанции приведены ниже в</w:t>
      </w:r>
      <w:r w:rsidR="001E2107">
        <w:rPr>
          <w:rFonts w:ascii="Times New Roman" w:hAnsi="Times New Roman"/>
          <w:color w:val="000000"/>
          <w:sz w:val="24"/>
          <w:szCs w:val="24"/>
        </w:rPr>
        <w:t xml:space="preserve"> </w:t>
      </w:r>
      <w:r>
        <w:rPr>
          <w:rFonts w:ascii="Times New Roman" w:hAnsi="Times New Roman"/>
          <w:color w:val="000000"/>
          <w:sz w:val="24"/>
          <w:szCs w:val="24"/>
        </w:rPr>
        <w:t>т</w:t>
      </w:r>
      <w:r w:rsidR="001E2107">
        <w:rPr>
          <w:rFonts w:ascii="Times New Roman" w:hAnsi="Times New Roman"/>
          <w:color w:val="000000"/>
          <w:sz w:val="24"/>
          <w:szCs w:val="24"/>
        </w:rPr>
        <w:t>аблицах</w:t>
      </w:r>
      <w:r>
        <w:rPr>
          <w:rFonts w:ascii="Times New Roman" w:hAnsi="Times New Roman"/>
          <w:color w:val="000000"/>
          <w:sz w:val="24"/>
          <w:szCs w:val="24"/>
        </w:rPr>
        <w:t>.</w:t>
      </w:r>
    </w:p>
    <w:p w:rsidR="00213E57" w:rsidRPr="00213E57" w:rsidRDefault="00213E57" w:rsidP="000C51AA">
      <w:pPr>
        <w:pStyle w:val="ad"/>
        <w:widowControl w:val="0"/>
        <w:spacing w:after="0"/>
        <w:jc w:val="left"/>
        <w:rPr>
          <w:rFonts w:ascii="Times New Roman" w:hAnsi="Times New Roman"/>
          <w:color w:val="auto"/>
          <w:sz w:val="20"/>
          <w:szCs w:val="20"/>
        </w:rPr>
      </w:pPr>
      <w:r w:rsidRPr="00213E57">
        <w:rPr>
          <w:rFonts w:ascii="Times New Roman" w:hAnsi="Times New Roman"/>
          <w:color w:val="auto"/>
          <w:sz w:val="20"/>
          <w:szCs w:val="20"/>
        </w:rPr>
        <w:t xml:space="preserve">Таблица </w:t>
      </w:r>
      <w:r w:rsidR="004135A4" w:rsidRPr="00213E57">
        <w:rPr>
          <w:rFonts w:ascii="Times New Roman" w:hAnsi="Times New Roman"/>
          <w:color w:val="auto"/>
          <w:sz w:val="20"/>
          <w:szCs w:val="20"/>
        </w:rPr>
        <w:fldChar w:fldCharType="begin"/>
      </w:r>
      <w:r w:rsidRPr="00213E57">
        <w:rPr>
          <w:rFonts w:ascii="Times New Roman" w:hAnsi="Times New Roman"/>
          <w:color w:val="auto"/>
          <w:sz w:val="20"/>
          <w:szCs w:val="20"/>
        </w:rPr>
        <w:instrText xml:space="preserve"> SEQ Таблица \* ARABIC </w:instrText>
      </w:r>
      <w:r w:rsidR="004135A4" w:rsidRPr="00213E57">
        <w:rPr>
          <w:rFonts w:ascii="Times New Roman" w:hAnsi="Times New Roman"/>
          <w:color w:val="auto"/>
          <w:sz w:val="20"/>
          <w:szCs w:val="20"/>
        </w:rPr>
        <w:fldChar w:fldCharType="separate"/>
      </w:r>
      <w:r w:rsidR="00A1434C">
        <w:rPr>
          <w:rFonts w:ascii="Times New Roman" w:hAnsi="Times New Roman"/>
          <w:noProof/>
          <w:color w:val="auto"/>
          <w:sz w:val="20"/>
          <w:szCs w:val="20"/>
        </w:rPr>
        <w:t>19</w:t>
      </w:r>
      <w:r w:rsidR="004135A4" w:rsidRPr="00213E57">
        <w:rPr>
          <w:rFonts w:ascii="Times New Roman" w:hAnsi="Times New Roman"/>
          <w:color w:val="auto"/>
          <w:sz w:val="20"/>
          <w:szCs w:val="20"/>
        </w:rPr>
        <w:fldChar w:fldCharType="end"/>
      </w:r>
      <w:r w:rsidRPr="00213E57">
        <w:rPr>
          <w:rFonts w:ascii="Times New Roman" w:hAnsi="Times New Roman"/>
          <w:color w:val="auto"/>
          <w:sz w:val="20"/>
          <w:szCs w:val="20"/>
        </w:rPr>
        <w:t xml:space="preserve">– </w:t>
      </w:r>
      <w:r>
        <w:rPr>
          <w:rFonts w:ascii="Times New Roman" w:hAnsi="Times New Roman"/>
          <w:color w:val="auto"/>
          <w:sz w:val="20"/>
          <w:szCs w:val="20"/>
        </w:rPr>
        <w:t xml:space="preserve">Основные сведения по подстанциям поселка Касторное </w:t>
      </w:r>
      <w:r w:rsidRPr="00213E57">
        <w:rPr>
          <w:rFonts w:ascii="Times New Roman" w:hAnsi="Times New Roman"/>
          <w:color w:val="auto"/>
          <w:sz w:val="20"/>
          <w:szCs w:val="20"/>
        </w:rPr>
        <w:t>(35 кВ)</w:t>
      </w:r>
    </w:p>
    <w:tbl>
      <w:tblPr>
        <w:tblW w:w="5000" w:type="pct"/>
        <w:tblLook w:val="0000"/>
      </w:tblPr>
      <w:tblGrid>
        <w:gridCol w:w="1555"/>
        <w:gridCol w:w="764"/>
        <w:gridCol w:w="1516"/>
        <w:gridCol w:w="1470"/>
        <w:gridCol w:w="1933"/>
        <w:gridCol w:w="1244"/>
        <w:gridCol w:w="1089"/>
      </w:tblGrid>
      <w:tr w:rsidR="001E2107" w:rsidRPr="00213E57" w:rsidTr="00213E57">
        <w:trPr>
          <w:cantSplit/>
          <w:trHeight w:val="618"/>
        </w:trPr>
        <w:tc>
          <w:tcPr>
            <w:tcW w:w="812" w:type="pct"/>
            <w:tcBorders>
              <w:top w:val="single" w:sz="4" w:space="0" w:color="000000"/>
              <w:left w:val="single" w:sz="4" w:space="0" w:color="000000"/>
              <w:bottom w:val="single" w:sz="4" w:space="0" w:color="000000"/>
            </w:tcBorders>
            <w:shd w:val="clear" w:color="auto" w:fill="auto"/>
            <w:vAlign w:val="center"/>
          </w:tcPr>
          <w:p w:rsidR="001E2107" w:rsidRPr="00213E57" w:rsidRDefault="001E2107" w:rsidP="000C51AA">
            <w:pPr>
              <w:pStyle w:val="ad"/>
              <w:widowControl w:val="0"/>
              <w:spacing w:after="0"/>
              <w:jc w:val="left"/>
              <w:rPr>
                <w:rFonts w:ascii="Times New Roman" w:hAnsi="Times New Roman"/>
                <w:color w:val="auto"/>
                <w:sz w:val="20"/>
                <w:szCs w:val="20"/>
              </w:rPr>
            </w:pPr>
            <w:r w:rsidRPr="00213E57">
              <w:rPr>
                <w:rFonts w:ascii="Times New Roman" w:hAnsi="Times New Roman"/>
                <w:color w:val="auto"/>
                <w:sz w:val="20"/>
                <w:szCs w:val="20"/>
              </w:rPr>
              <w:t>Наименование подстанции</w:t>
            </w:r>
          </w:p>
        </w:tc>
        <w:tc>
          <w:tcPr>
            <w:tcW w:w="399" w:type="pct"/>
            <w:tcBorders>
              <w:top w:val="single" w:sz="4" w:space="0" w:color="000000"/>
              <w:left w:val="single" w:sz="4" w:space="0" w:color="000000"/>
              <w:bottom w:val="single" w:sz="4" w:space="0" w:color="000000"/>
            </w:tcBorders>
            <w:shd w:val="clear" w:color="auto" w:fill="auto"/>
            <w:vAlign w:val="center"/>
          </w:tcPr>
          <w:p w:rsidR="001E2107" w:rsidRPr="00213E57" w:rsidRDefault="001E2107" w:rsidP="000C51AA">
            <w:pPr>
              <w:pStyle w:val="ad"/>
              <w:widowControl w:val="0"/>
              <w:spacing w:after="0"/>
              <w:jc w:val="center"/>
              <w:rPr>
                <w:rFonts w:ascii="Times New Roman" w:hAnsi="Times New Roman"/>
                <w:color w:val="auto"/>
                <w:sz w:val="20"/>
                <w:szCs w:val="20"/>
              </w:rPr>
            </w:pPr>
            <w:r w:rsidRPr="00213E57">
              <w:rPr>
                <w:rFonts w:ascii="Times New Roman" w:hAnsi="Times New Roman"/>
                <w:color w:val="auto"/>
                <w:sz w:val="20"/>
                <w:szCs w:val="20"/>
              </w:rPr>
              <w:t>U ном, кВ</w:t>
            </w:r>
          </w:p>
        </w:tc>
        <w:tc>
          <w:tcPr>
            <w:tcW w:w="792" w:type="pct"/>
            <w:tcBorders>
              <w:top w:val="single" w:sz="4" w:space="0" w:color="000000"/>
              <w:left w:val="single" w:sz="4" w:space="0" w:color="000000"/>
              <w:bottom w:val="single" w:sz="4" w:space="0" w:color="000000"/>
            </w:tcBorders>
            <w:shd w:val="clear" w:color="auto" w:fill="auto"/>
            <w:vAlign w:val="center"/>
          </w:tcPr>
          <w:p w:rsidR="001E2107" w:rsidRPr="00213E57" w:rsidRDefault="001E2107" w:rsidP="000C51AA">
            <w:pPr>
              <w:pStyle w:val="ad"/>
              <w:widowControl w:val="0"/>
              <w:spacing w:after="0"/>
              <w:jc w:val="center"/>
              <w:rPr>
                <w:rFonts w:ascii="Times New Roman" w:hAnsi="Times New Roman"/>
                <w:color w:val="auto"/>
                <w:sz w:val="20"/>
                <w:szCs w:val="20"/>
              </w:rPr>
            </w:pPr>
            <w:r w:rsidRPr="00213E57">
              <w:rPr>
                <w:rFonts w:ascii="Times New Roman" w:hAnsi="Times New Roman"/>
                <w:color w:val="auto"/>
                <w:sz w:val="20"/>
                <w:szCs w:val="20"/>
              </w:rPr>
              <w:t>Год ввода в эксплуатацию</w:t>
            </w:r>
          </w:p>
        </w:tc>
        <w:tc>
          <w:tcPr>
            <w:tcW w:w="768" w:type="pct"/>
            <w:tcBorders>
              <w:top w:val="single" w:sz="4" w:space="0" w:color="000000"/>
              <w:left w:val="single" w:sz="4" w:space="0" w:color="000000"/>
              <w:bottom w:val="single" w:sz="4" w:space="0" w:color="000000"/>
            </w:tcBorders>
            <w:shd w:val="clear" w:color="auto" w:fill="auto"/>
            <w:vAlign w:val="center"/>
          </w:tcPr>
          <w:p w:rsidR="001E2107" w:rsidRPr="00213E57" w:rsidRDefault="001E2107" w:rsidP="000C51AA">
            <w:pPr>
              <w:pStyle w:val="ad"/>
              <w:widowControl w:val="0"/>
              <w:spacing w:after="0"/>
              <w:jc w:val="center"/>
              <w:rPr>
                <w:rFonts w:ascii="Times New Roman" w:hAnsi="Times New Roman"/>
                <w:color w:val="auto"/>
                <w:sz w:val="20"/>
                <w:szCs w:val="20"/>
              </w:rPr>
            </w:pPr>
            <w:r w:rsidRPr="00213E57">
              <w:rPr>
                <w:rFonts w:ascii="Times New Roman" w:hAnsi="Times New Roman"/>
                <w:color w:val="auto"/>
                <w:sz w:val="20"/>
                <w:szCs w:val="20"/>
              </w:rPr>
              <w:t>Процент износа ПС (по амортизации)</w:t>
            </w:r>
          </w:p>
        </w:tc>
        <w:tc>
          <w:tcPr>
            <w:tcW w:w="1010" w:type="pct"/>
            <w:tcBorders>
              <w:top w:val="single" w:sz="4" w:space="0" w:color="000000"/>
              <w:left w:val="single" w:sz="4" w:space="0" w:color="000000"/>
              <w:bottom w:val="single" w:sz="4" w:space="0" w:color="000000"/>
            </w:tcBorders>
            <w:shd w:val="clear" w:color="auto" w:fill="auto"/>
            <w:vAlign w:val="center"/>
          </w:tcPr>
          <w:p w:rsidR="001E2107" w:rsidRPr="00213E57" w:rsidRDefault="001E2107" w:rsidP="000C51AA">
            <w:pPr>
              <w:pStyle w:val="ad"/>
              <w:widowControl w:val="0"/>
              <w:spacing w:after="0"/>
              <w:jc w:val="center"/>
              <w:rPr>
                <w:rFonts w:ascii="Times New Roman" w:hAnsi="Times New Roman"/>
                <w:color w:val="auto"/>
                <w:sz w:val="20"/>
                <w:szCs w:val="20"/>
              </w:rPr>
            </w:pPr>
            <w:r w:rsidRPr="00213E57">
              <w:rPr>
                <w:rFonts w:ascii="Times New Roman" w:hAnsi="Times New Roman"/>
                <w:color w:val="auto"/>
                <w:sz w:val="20"/>
                <w:szCs w:val="20"/>
              </w:rPr>
              <w:t>Мощность установленных трансформаторов., МВА</w:t>
            </w:r>
          </w:p>
        </w:tc>
        <w:tc>
          <w:tcPr>
            <w:tcW w:w="650" w:type="pct"/>
            <w:tcBorders>
              <w:top w:val="single" w:sz="4" w:space="0" w:color="000000"/>
              <w:left w:val="single" w:sz="4" w:space="0" w:color="000000"/>
              <w:bottom w:val="single" w:sz="4" w:space="0" w:color="000000"/>
            </w:tcBorders>
            <w:shd w:val="clear" w:color="auto" w:fill="auto"/>
            <w:vAlign w:val="center"/>
          </w:tcPr>
          <w:p w:rsidR="001E2107" w:rsidRPr="00213E57" w:rsidRDefault="001E2107" w:rsidP="000C51AA">
            <w:pPr>
              <w:pStyle w:val="ad"/>
              <w:widowControl w:val="0"/>
              <w:spacing w:after="0"/>
              <w:jc w:val="center"/>
              <w:rPr>
                <w:rFonts w:ascii="Times New Roman" w:hAnsi="Times New Roman"/>
                <w:color w:val="auto"/>
                <w:sz w:val="20"/>
                <w:szCs w:val="20"/>
              </w:rPr>
            </w:pPr>
            <w:r w:rsidRPr="00213E57">
              <w:rPr>
                <w:rFonts w:ascii="Times New Roman" w:hAnsi="Times New Roman"/>
                <w:color w:val="auto"/>
                <w:sz w:val="20"/>
                <w:szCs w:val="20"/>
              </w:rPr>
              <w:t>Режимный день зимнего максимума 2005 год</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E2107" w:rsidRPr="00213E57" w:rsidRDefault="001E2107" w:rsidP="000C51AA">
            <w:pPr>
              <w:pStyle w:val="ad"/>
              <w:widowControl w:val="0"/>
              <w:spacing w:after="0"/>
              <w:jc w:val="center"/>
              <w:rPr>
                <w:rFonts w:ascii="Times New Roman" w:hAnsi="Times New Roman"/>
                <w:color w:val="auto"/>
                <w:sz w:val="20"/>
                <w:szCs w:val="20"/>
              </w:rPr>
            </w:pPr>
            <w:r w:rsidRPr="00213E57">
              <w:rPr>
                <w:rFonts w:ascii="Times New Roman" w:hAnsi="Times New Roman"/>
                <w:color w:val="auto"/>
                <w:sz w:val="20"/>
                <w:szCs w:val="20"/>
              </w:rPr>
              <w:t>% загрузки</w:t>
            </w:r>
          </w:p>
        </w:tc>
      </w:tr>
      <w:tr w:rsidR="001E2107" w:rsidTr="00213E57">
        <w:tc>
          <w:tcPr>
            <w:tcW w:w="812" w:type="pct"/>
            <w:tcBorders>
              <w:top w:val="single" w:sz="4" w:space="0" w:color="000000"/>
              <w:left w:val="single" w:sz="4" w:space="0" w:color="000000"/>
              <w:bottom w:val="single" w:sz="4" w:space="0" w:color="000000"/>
            </w:tcBorders>
            <w:shd w:val="clear" w:color="auto" w:fill="auto"/>
            <w:vAlign w:val="center"/>
          </w:tcPr>
          <w:p w:rsidR="001E2107" w:rsidRPr="00213E57" w:rsidRDefault="001E2107" w:rsidP="000C51AA">
            <w:pPr>
              <w:pStyle w:val="100"/>
              <w:widowControl w:val="0"/>
            </w:pPr>
            <w:r w:rsidRPr="00213E57">
              <w:t>Восточная</w:t>
            </w:r>
          </w:p>
        </w:tc>
        <w:tc>
          <w:tcPr>
            <w:tcW w:w="399" w:type="pct"/>
            <w:tcBorders>
              <w:top w:val="single" w:sz="4" w:space="0" w:color="000000"/>
              <w:left w:val="single" w:sz="4" w:space="0" w:color="000000"/>
              <w:bottom w:val="single" w:sz="4" w:space="0" w:color="000000"/>
            </w:tcBorders>
            <w:shd w:val="clear" w:color="auto" w:fill="auto"/>
            <w:vAlign w:val="center"/>
          </w:tcPr>
          <w:p w:rsidR="001E2107" w:rsidRPr="00213E57" w:rsidRDefault="001E2107" w:rsidP="000C51AA">
            <w:pPr>
              <w:pStyle w:val="100"/>
              <w:widowControl w:val="0"/>
            </w:pPr>
            <w:r w:rsidRPr="00213E57">
              <w:t>35/10</w:t>
            </w:r>
          </w:p>
        </w:tc>
        <w:tc>
          <w:tcPr>
            <w:tcW w:w="792" w:type="pct"/>
            <w:tcBorders>
              <w:top w:val="single" w:sz="4" w:space="0" w:color="000000"/>
              <w:left w:val="single" w:sz="4" w:space="0" w:color="000000"/>
              <w:bottom w:val="single" w:sz="4" w:space="0" w:color="000000"/>
            </w:tcBorders>
            <w:shd w:val="clear" w:color="auto" w:fill="auto"/>
            <w:vAlign w:val="center"/>
          </w:tcPr>
          <w:p w:rsidR="001E2107" w:rsidRPr="00213E57" w:rsidRDefault="001E2107" w:rsidP="000C51AA">
            <w:pPr>
              <w:pStyle w:val="100"/>
              <w:widowControl w:val="0"/>
            </w:pPr>
            <w:r w:rsidRPr="00213E57">
              <w:t>1975</w:t>
            </w:r>
          </w:p>
        </w:tc>
        <w:tc>
          <w:tcPr>
            <w:tcW w:w="768" w:type="pct"/>
            <w:tcBorders>
              <w:top w:val="single" w:sz="4" w:space="0" w:color="000000"/>
              <w:left w:val="single" w:sz="4" w:space="0" w:color="000000"/>
              <w:bottom w:val="single" w:sz="4" w:space="0" w:color="000000"/>
            </w:tcBorders>
            <w:shd w:val="clear" w:color="auto" w:fill="auto"/>
            <w:vAlign w:val="center"/>
          </w:tcPr>
          <w:p w:rsidR="001E2107" w:rsidRPr="00213E57" w:rsidRDefault="001E2107" w:rsidP="000C51AA">
            <w:pPr>
              <w:pStyle w:val="100"/>
              <w:widowControl w:val="0"/>
            </w:pPr>
            <w:r w:rsidRPr="00213E57">
              <w:t>69</w:t>
            </w:r>
          </w:p>
        </w:tc>
        <w:tc>
          <w:tcPr>
            <w:tcW w:w="1010" w:type="pct"/>
            <w:tcBorders>
              <w:top w:val="single" w:sz="4" w:space="0" w:color="000000"/>
              <w:left w:val="single" w:sz="4" w:space="0" w:color="000000"/>
              <w:bottom w:val="single" w:sz="4" w:space="0" w:color="000000"/>
            </w:tcBorders>
            <w:shd w:val="clear" w:color="auto" w:fill="auto"/>
            <w:vAlign w:val="center"/>
          </w:tcPr>
          <w:p w:rsidR="001E2107" w:rsidRPr="00213E57" w:rsidRDefault="001E2107" w:rsidP="000C51AA">
            <w:pPr>
              <w:pStyle w:val="100"/>
              <w:widowControl w:val="0"/>
            </w:pPr>
            <w:r w:rsidRPr="00213E57">
              <w:t>2 х 6,3</w:t>
            </w:r>
          </w:p>
        </w:tc>
        <w:tc>
          <w:tcPr>
            <w:tcW w:w="650" w:type="pct"/>
            <w:tcBorders>
              <w:top w:val="single" w:sz="4" w:space="0" w:color="000000"/>
              <w:left w:val="single" w:sz="4" w:space="0" w:color="000000"/>
              <w:bottom w:val="single" w:sz="4" w:space="0" w:color="000000"/>
            </w:tcBorders>
            <w:shd w:val="clear" w:color="auto" w:fill="auto"/>
            <w:vAlign w:val="center"/>
          </w:tcPr>
          <w:p w:rsidR="001E2107" w:rsidRPr="00213E57" w:rsidRDefault="001E2107" w:rsidP="000C51AA">
            <w:pPr>
              <w:pStyle w:val="100"/>
              <w:widowControl w:val="0"/>
            </w:pPr>
            <w:r w:rsidRPr="00213E57">
              <w:t>1</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E2107" w:rsidRPr="00213E57" w:rsidRDefault="001E2107" w:rsidP="000C51AA">
            <w:pPr>
              <w:pStyle w:val="100"/>
              <w:widowControl w:val="0"/>
            </w:pPr>
            <w:r w:rsidRPr="00213E57">
              <w:t>8,2</w:t>
            </w:r>
          </w:p>
        </w:tc>
      </w:tr>
    </w:tbl>
    <w:p w:rsidR="00AC1E2B" w:rsidRDefault="00AC1E2B" w:rsidP="000C51AA">
      <w:pPr>
        <w:pStyle w:val="ad"/>
        <w:widowControl w:val="0"/>
        <w:spacing w:after="0"/>
        <w:jc w:val="left"/>
        <w:rPr>
          <w:rFonts w:ascii="Times New Roman" w:hAnsi="Times New Roman"/>
          <w:color w:val="auto"/>
          <w:sz w:val="20"/>
          <w:szCs w:val="20"/>
        </w:rPr>
      </w:pPr>
    </w:p>
    <w:p w:rsidR="00213E57" w:rsidRPr="00213E57" w:rsidRDefault="00213E57" w:rsidP="000C51AA">
      <w:pPr>
        <w:pStyle w:val="ad"/>
        <w:widowControl w:val="0"/>
        <w:spacing w:after="0"/>
        <w:jc w:val="left"/>
        <w:rPr>
          <w:rFonts w:ascii="Times New Roman" w:hAnsi="Times New Roman"/>
          <w:color w:val="auto"/>
          <w:sz w:val="20"/>
          <w:szCs w:val="20"/>
        </w:rPr>
      </w:pPr>
      <w:r w:rsidRPr="00213E57">
        <w:rPr>
          <w:rFonts w:ascii="Times New Roman" w:hAnsi="Times New Roman"/>
          <w:color w:val="auto"/>
          <w:sz w:val="20"/>
          <w:szCs w:val="20"/>
        </w:rPr>
        <w:t xml:space="preserve">Таблица </w:t>
      </w:r>
      <w:r w:rsidR="004135A4" w:rsidRPr="00213E57">
        <w:rPr>
          <w:rFonts w:ascii="Times New Roman" w:hAnsi="Times New Roman"/>
          <w:color w:val="auto"/>
          <w:sz w:val="20"/>
          <w:szCs w:val="20"/>
        </w:rPr>
        <w:fldChar w:fldCharType="begin"/>
      </w:r>
      <w:r w:rsidRPr="00213E57">
        <w:rPr>
          <w:rFonts w:ascii="Times New Roman" w:hAnsi="Times New Roman"/>
          <w:color w:val="auto"/>
          <w:sz w:val="20"/>
          <w:szCs w:val="20"/>
        </w:rPr>
        <w:instrText xml:space="preserve"> SEQ Таблица \* ARABIC </w:instrText>
      </w:r>
      <w:r w:rsidR="004135A4" w:rsidRPr="00213E57">
        <w:rPr>
          <w:rFonts w:ascii="Times New Roman" w:hAnsi="Times New Roman"/>
          <w:color w:val="auto"/>
          <w:sz w:val="20"/>
          <w:szCs w:val="20"/>
        </w:rPr>
        <w:fldChar w:fldCharType="separate"/>
      </w:r>
      <w:r w:rsidR="00A1434C">
        <w:rPr>
          <w:rFonts w:ascii="Times New Roman" w:hAnsi="Times New Roman"/>
          <w:noProof/>
          <w:color w:val="auto"/>
          <w:sz w:val="20"/>
          <w:szCs w:val="20"/>
        </w:rPr>
        <w:t>20</w:t>
      </w:r>
      <w:r w:rsidR="004135A4" w:rsidRPr="00213E57">
        <w:rPr>
          <w:rFonts w:ascii="Times New Roman" w:hAnsi="Times New Roman"/>
          <w:color w:val="auto"/>
          <w:sz w:val="20"/>
          <w:szCs w:val="20"/>
        </w:rPr>
        <w:fldChar w:fldCharType="end"/>
      </w:r>
      <w:r w:rsidRPr="00213E57">
        <w:rPr>
          <w:rFonts w:ascii="Times New Roman" w:hAnsi="Times New Roman"/>
          <w:color w:val="auto"/>
          <w:sz w:val="20"/>
          <w:szCs w:val="20"/>
        </w:rPr>
        <w:t xml:space="preserve"> – Основные </w:t>
      </w:r>
      <w:r>
        <w:rPr>
          <w:rFonts w:ascii="Times New Roman" w:hAnsi="Times New Roman"/>
          <w:color w:val="auto"/>
          <w:sz w:val="20"/>
          <w:szCs w:val="20"/>
        </w:rPr>
        <w:t>сведения по подстанциям поселка</w:t>
      </w:r>
      <w:r w:rsidRPr="00213E57">
        <w:rPr>
          <w:rFonts w:ascii="Times New Roman" w:hAnsi="Times New Roman"/>
          <w:color w:val="auto"/>
          <w:sz w:val="20"/>
          <w:szCs w:val="20"/>
        </w:rPr>
        <w:t xml:space="preserve"> Касторное (110/10кВ)</w:t>
      </w:r>
    </w:p>
    <w:tbl>
      <w:tblPr>
        <w:tblW w:w="5000" w:type="pct"/>
        <w:tblLayout w:type="fixed"/>
        <w:tblLook w:val="0000"/>
      </w:tblPr>
      <w:tblGrid>
        <w:gridCol w:w="1555"/>
        <w:gridCol w:w="822"/>
        <w:gridCol w:w="1559"/>
        <w:gridCol w:w="1558"/>
        <w:gridCol w:w="1843"/>
        <w:gridCol w:w="1277"/>
        <w:gridCol w:w="957"/>
      </w:tblGrid>
      <w:tr w:rsidR="00213E57" w:rsidRPr="00213E57" w:rsidTr="00185B96">
        <w:trPr>
          <w:cantSplit/>
          <w:trHeight w:val="632"/>
        </w:trPr>
        <w:tc>
          <w:tcPr>
            <w:tcW w:w="812" w:type="pct"/>
            <w:tcBorders>
              <w:top w:val="single" w:sz="4" w:space="0" w:color="000000"/>
              <w:left w:val="single" w:sz="4" w:space="0" w:color="000000"/>
              <w:bottom w:val="single" w:sz="4" w:space="0" w:color="000000"/>
            </w:tcBorders>
            <w:shd w:val="clear" w:color="auto" w:fill="auto"/>
            <w:vAlign w:val="center"/>
          </w:tcPr>
          <w:p w:rsidR="001E2107" w:rsidRPr="00213E57" w:rsidRDefault="001E2107" w:rsidP="000C51AA">
            <w:pPr>
              <w:pStyle w:val="ad"/>
              <w:widowControl w:val="0"/>
              <w:spacing w:after="0"/>
              <w:jc w:val="center"/>
              <w:rPr>
                <w:rFonts w:ascii="Times New Roman" w:hAnsi="Times New Roman"/>
                <w:color w:val="auto"/>
                <w:sz w:val="20"/>
                <w:szCs w:val="20"/>
              </w:rPr>
            </w:pPr>
            <w:r w:rsidRPr="00213E57">
              <w:rPr>
                <w:rFonts w:ascii="Times New Roman" w:hAnsi="Times New Roman"/>
                <w:color w:val="auto"/>
                <w:sz w:val="20"/>
                <w:szCs w:val="20"/>
              </w:rPr>
              <w:t>Наименование подстанции</w:t>
            </w:r>
          </w:p>
        </w:tc>
        <w:tc>
          <w:tcPr>
            <w:tcW w:w="429" w:type="pct"/>
            <w:tcBorders>
              <w:top w:val="single" w:sz="4" w:space="0" w:color="000000"/>
              <w:left w:val="single" w:sz="4" w:space="0" w:color="000000"/>
              <w:bottom w:val="single" w:sz="4" w:space="0" w:color="000000"/>
            </w:tcBorders>
            <w:shd w:val="clear" w:color="auto" w:fill="auto"/>
            <w:vAlign w:val="center"/>
          </w:tcPr>
          <w:p w:rsidR="001E2107" w:rsidRPr="00213E57" w:rsidRDefault="001E2107" w:rsidP="000C51AA">
            <w:pPr>
              <w:pStyle w:val="ad"/>
              <w:widowControl w:val="0"/>
              <w:spacing w:after="0"/>
              <w:jc w:val="center"/>
              <w:rPr>
                <w:rFonts w:ascii="Times New Roman" w:hAnsi="Times New Roman"/>
                <w:color w:val="auto"/>
                <w:sz w:val="20"/>
                <w:szCs w:val="20"/>
              </w:rPr>
            </w:pPr>
            <w:r w:rsidRPr="00213E57">
              <w:rPr>
                <w:rFonts w:ascii="Times New Roman" w:hAnsi="Times New Roman"/>
                <w:color w:val="auto"/>
                <w:sz w:val="20"/>
                <w:szCs w:val="20"/>
              </w:rPr>
              <w:t>U ном, кВ</w:t>
            </w:r>
          </w:p>
        </w:tc>
        <w:tc>
          <w:tcPr>
            <w:tcW w:w="814" w:type="pct"/>
            <w:tcBorders>
              <w:top w:val="single" w:sz="4" w:space="0" w:color="000000"/>
              <w:left w:val="single" w:sz="4" w:space="0" w:color="000000"/>
              <w:bottom w:val="single" w:sz="4" w:space="0" w:color="000000"/>
            </w:tcBorders>
            <w:shd w:val="clear" w:color="auto" w:fill="auto"/>
            <w:vAlign w:val="center"/>
          </w:tcPr>
          <w:p w:rsidR="001E2107" w:rsidRPr="00213E57" w:rsidRDefault="001E2107" w:rsidP="000C51AA">
            <w:pPr>
              <w:pStyle w:val="ad"/>
              <w:widowControl w:val="0"/>
              <w:spacing w:after="0"/>
              <w:jc w:val="center"/>
              <w:rPr>
                <w:rFonts w:ascii="Times New Roman" w:hAnsi="Times New Roman"/>
                <w:color w:val="auto"/>
                <w:sz w:val="20"/>
                <w:szCs w:val="20"/>
              </w:rPr>
            </w:pPr>
            <w:r w:rsidRPr="00213E57">
              <w:rPr>
                <w:rFonts w:ascii="Times New Roman" w:hAnsi="Times New Roman"/>
                <w:color w:val="auto"/>
                <w:sz w:val="20"/>
                <w:szCs w:val="20"/>
              </w:rPr>
              <w:t>Год ввода в эксплуатацию</w:t>
            </w:r>
          </w:p>
        </w:tc>
        <w:tc>
          <w:tcPr>
            <w:tcW w:w="814" w:type="pct"/>
            <w:tcBorders>
              <w:top w:val="single" w:sz="4" w:space="0" w:color="000000"/>
              <w:left w:val="single" w:sz="4" w:space="0" w:color="000000"/>
              <w:bottom w:val="single" w:sz="4" w:space="0" w:color="000000"/>
            </w:tcBorders>
            <w:shd w:val="clear" w:color="auto" w:fill="auto"/>
            <w:vAlign w:val="center"/>
          </w:tcPr>
          <w:p w:rsidR="001E2107" w:rsidRPr="00213E57" w:rsidRDefault="001E2107" w:rsidP="000C51AA">
            <w:pPr>
              <w:pStyle w:val="ad"/>
              <w:widowControl w:val="0"/>
              <w:spacing w:after="0"/>
              <w:jc w:val="center"/>
              <w:rPr>
                <w:rFonts w:ascii="Times New Roman" w:hAnsi="Times New Roman"/>
                <w:color w:val="auto"/>
                <w:sz w:val="20"/>
                <w:szCs w:val="20"/>
              </w:rPr>
            </w:pPr>
            <w:r w:rsidRPr="00213E57">
              <w:rPr>
                <w:rFonts w:ascii="Times New Roman" w:hAnsi="Times New Roman"/>
                <w:color w:val="auto"/>
                <w:sz w:val="20"/>
                <w:szCs w:val="20"/>
              </w:rPr>
              <w:t>Процент износа ПС (по амортизации)</w:t>
            </w:r>
          </w:p>
        </w:tc>
        <w:tc>
          <w:tcPr>
            <w:tcW w:w="963" w:type="pct"/>
            <w:tcBorders>
              <w:top w:val="single" w:sz="4" w:space="0" w:color="000000"/>
              <w:left w:val="single" w:sz="4" w:space="0" w:color="000000"/>
              <w:bottom w:val="single" w:sz="4" w:space="0" w:color="000000"/>
            </w:tcBorders>
            <w:shd w:val="clear" w:color="auto" w:fill="auto"/>
            <w:vAlign w:val="center"/>
          </w:tcPr>
          <w:p w:rsidR="001E2107" w:rsidRPr="00213E57" w:rsidRDefault="001E2107" w:rsidP="000C51AA">
            <w:pPr>
              <w:pStyle w:val="ad"/>
              <w:widowControl w:val="0"/>
              <w:spacing w:after="0"/>
              <w:jc w:val="center"/>
              <w:rPr>
                <w:rFonts w:ascii="Times New Roman" w:hAnsi="Times New Roman"/>
                <w:color w:val="auto"/>
                <w:sz w:val="20"/>
                <w:szCs w:val="20"/>
              </w:rPr>
            </w:pPr>
            <w:r w:rsidRPr="00213E57">
              <w:rPr>
                <w:rFonts w:ascii="Times New Roman" w:hAnsi="Times New Roman"/>
                <w:color w:val="auto"/>
                <w:sz w:val="20"/>
                <w:szCs w:val="20"/>
              </w:rPr>
              <w:t>Мощност</w:t>
            </w:r>
            <w:r w:rsidR="00213E57">
              <w:rPr>
                <w:rFonts w:ascii="Times New Roman" w:hAnsi="Times New Roman"/>
                <w:color w:val="auto"/>
                <w:sz w:val="20"/>
                <w:szCs w:val="20"/>
              </w:rPr>
              <w:t>ь установленных трансформаторов</w:t>
            </w:r>
            <w:r w:rsidRPr="00213E57">
              <w:rPr>
                <w:rFonts w:ascii="Times New Roman" w:hAnsi="Times New Roman"/>
                <w:color w:val="auto"/>
                <w:sz w:val="20"/>
                <w:szCs w:val="20"/>
              </w:rPr>
              <w:t>, МВА</w:t>
            </w:r>
          </w:p>
        </w:tc>
        <w:tc>
          <w:tcPr>
            <w:tcW w:w="667" w:type="pct"/>
            <w:tcBorders>
              <w:top w:val="single" w:sz="4" w:space="0" w:color="000000"/>
              <w:left w:val="single" w:sz="4" w:space="0" w:color="000000"/>
              <w:bottom w:val="single" w:sz="4" w:space="0" w:color="000000"/>
            </w:tcBorders>
            <w:shd w:val="clear" w:color="auto" w:fill="auto"/>
            <w:vAlign w:val="center"/>
          </w:tcPr>
          <w:p w:rsidR="001E2107" w:rsidRPr="00213E57" w:rsidRDefault="001E2107" w:rsidP="000C51AA">
            <w:pPr>
              <w:pStyle w:val="ad"/>
              <w:widowControl w:val="0"/>
              <w:spacing w:after="0"/>
              <w:jc w:val="center"/>
              <w:rPr>
                <w:rFonts w:ascii="Times New Roman" w:hAnsi="Times New Roman"/>
                <w:color w:val="auto"/>
                <w:sz w:val="20"/>
                <w:szCs w:val="20"/>
              </w:rPr>
            </w:pPr>
            <w:r w:rsidRPr="00213E57">
              <w:rPr>
                <w:rFonts w:ascii="Times New Roman" w:hAnsi="Times New Roman"/>
                <w:color w:val="auto"/>
                <w:sz w:val="20"/>
                <w:szCs w:val="20"/>
              </w:rPr>
              <w:t>Режимный день зимнего максимума 2005 год</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E2107" w:rsidRPr="00213E57" w:rsidRDefault="001E2107" w:rsidP="000C51AA">
            <w:pPr>
              <w:pStyle w:val="ad"/>
              <w:widowControl w:val="0"/>
              <w:spacing w:after="0"/>
              <w:ind w:right="-143"/>
              <w:jc w:val="center"/>
              <w:rPr>
                <w:rFonts w:ascii="Times New Roman" w:hAnsi="Times New Roman"/>
                <w:color w:val="auto"/>
                <w:sz w:val="20"/>
                <w:szCs w:val="20"/>
              </w:rPr>
            </w:pPr>
            <w:r w:rsidRPr="00213E57">
              <w:rPr>
                <w:rFonts w:ascii="Times New Roman" w:hAnsi="Times New Roman"/>
                <w:color w:val="auto"/>
                <w:sz w:val="20"/>
                <w:szCs w:val="20"/>
              </w:rPr>
              <w:t>% загрузки</w:t>
            </w:r>
          </w:p>
        </w:tc>
      </w:tr>
      <w:tr w:rsidR="00213E57" w:rsidTr="00185B96">
        <w:tc>
          <w:tcPr>
            <w:tcW w:w="812" w:type="pct"/>
            <w:tcBorders>
              <w:top w:val="single" w:sz="4" w:space="0" w:color="000000"/>
              <w:left w:val="single" w:sz="4" w:space="0" w:color="000000"/>
              <w:bottom w:val="single" w:sz="4" w:space="0" w:color="000000"/>
            </w:tcBorders>
            <w:shd w:val="clear" w:color="auto" w:fill="auto"/>
            <w:vAlign w:val="center"/>
          </w:tcPr>
          <w:p w:rsidR="001E2107" w:rsidRPr="00213E57" w:rsidRDefault="001E2107" w:rsidP="000C51AA">
            <w:pPr>
              <w:pStyle w:val="100"/>
              <w:widowControl w:val="0"/>
            </w:pPr>
            <w:r w:rsidRPr="00213E57">
              <w:lastRenderedPageBreak/>
              <w:t>Касторное</w:t>
            </w:r>
          </w:p>
        </w:tc>
        <w:tc>
          <w:tcPr>
            <w:tcW w:w="429" w:type="pct"/>
            <w:tcBorders>
              <w:top w:val="single" w:sz="4" w:space="0" w:color="000000"/>
              <w:left w:val="single" w:sz="4" w:space="0" w:color="000000"/>
              <w:bottom w:val="single" w:sz="4" w:space="0" w:color="000000"/>
            </w:tcBorders>
            <w:shd w:val="clear" w:color="auto" w:fill="auto"/>
            <w:vAlign w:val="center"/>
          </w:tcPr>
          <w:p w:rsidR="001E2107" w:rsidRPr="00213E57" w:rsidRDefault="001E2107" w:rsidP="000C51AA">
            <w:pPr>
              <w:pStyle w:val="100"/>
              <w:widowControl w:val="0"/>
            </w:pPr>
            <w:r w:rsidRPr="00213E57">
              <w:t>110/ 35/10</w:t>
            </w:r>
          </w:p>
        </w:tc>
        <w:tc>
          <w:tcPr>
            <w:tcW w:w="814" w:type="pct"/>
            <w:tcBorders>
              <w:top w:val="single" w:sz="4" w:space="0" w:color="000000"/>
              <w:left w:val="single" w:sz="4" w:space="0" w:color="000000"/>
              <w:bottom w:val="single" w:sz="4" w:space="0" w:color="000000"/>
            </w:tcBorders>
            <w:shd w:val="clear" w:color="auto" w:fill="auto"/>
            <w:vAlign w:val="center"/>
          </w:tcPr>
          <w:p w:rsidR="001E2107" w:rsidRPr="00213E57" w:rsidRDefault="001E2107" w:rsidP="000C51AA">
            <w:pPr>
              <w:pStyle w:val="100"/>
              <w:widowControl w:val="0"/>
            </w:pPr>
            <w:r w:rsidRPr="00213E57">
              <w:t>1967</w:t>
            </w:r>
          </w:p>
        </w:tc>
        <w:tc>
          <w:tcPr>
            <w:tcW w:w="814" w:type="pct"/>
            <w:tcBorders>
              <w:top w:val="single" w:sz="4" w:space="0" w:color="000000"/>
              <w:left w:val="single" w:sz="4" w:space="0" w:color="000000"/>
              <w:bottom w:val="single" w:sz="4" w:space="0" w:color="000000"/>
            </w:tcBorders>
            <w:shd w:val="clear" w:color="auto" w:fill="auto"/>
            <w:vAlign w:val="center"/>
          </w:tcPr>
          <w:p w:rsidR="001E2107" w:rsidRPr="00213E57" w:rsidRDefault="001E2107" w:rsidP="000C51AA">
            <w:pPr>
              <w:pStyle w:val="100"/>
              <w:widowControl w:val="0"/>
            </w:pPr>
            <w:r w:rsidRPr="00213E57">
              <w:t>53,1</w:t>
            </w:r>
          </w:p>
        </w:tc>
        <w:tc>
          <w:tcPr>
            <w:tcW w:w="963" w:type="pct"/>
            <w:tcBorders>
              <w:top w:val="single" w:sz="4" w:space="0" w:color="000000"/>
              <w:left w:val="single" w:sz="4" w:space="0" w:color="000000"/>
              <w:bottom w:val="single" w:sz="4" w:space="0" w:color="000000"/>
            </w:tcBorders>
            <w:shd w:val="clear" w:color="auto" w:fill="auto"/>
            <w:vAlign w:val="center"/>
          </w:tcPr>
          <w:p w:rsidR="001E2107" w:rsidRPr="00213E57" w:rsidRDefault="001E2107" w:rsidP="000C51AA">
            <w:pPr>
              <w:pStyle w:val="100"/>
              <w:widowControl w:val="0"/>
            </w:pPr>
            <w:r w:rsidRPr="00213E57">
              <w:t>15,0 + 16,0</w:t>
            </w:r>
          </w:p>
        </w:tc>
        <w:tc>
          <w:tcPr>
            <w:tcW w:w="667" w:type="pct"/>
            <w:tcBorders>
              <w:top w:val="single" w:sz="4" w:space="0" w:color="000000"/>
              <w:left w:val="single" w:sz="4" w:space="0" w:color="000000"/>
              <w:bottom w:val="single" w:sz="4" w:space="0" w:color="000000"/>
            </w:tcBorders>
            <w:shd w:val="clear" w:color="auto" w:fill="auto"/>
            <w:vAlign w:val="center"/>
          </w:tcPr>
          <w:p w:rsidR="001E2107" w:rsidRPr="00213E57" w:rsidRDefault="001E2107" w:rsidP="000C51AA">
            <w:pPr>
              <w:pStyle w:val="100"/>
              <w:widowControl w:val="0"/>
            </w:pPr>
            <w:r w:rsidRPr="00213E57">
              <w:t>10,8</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E2107" w:rsidRPr="00213E57" w:rsidRDefault="001E2107" w:rsidP="000C51AA">
            <w:pPr>
              <w:pStyle w:val="100"/>
              <w:widowControl w:val="0"/>
            </w:pPr>
            <w:r w:rsidRPr="00213E57">
              <w:t>34,8</w:t>
            </w:r>
          </w:p>
        </w:tc>
      </w:tr>
    </w:tbl>
    <w:p w:rsidR="001E2107" w:rsidRDefault="001E2107" w:rsidP="000C51AA">
      <w:pPr>
        <w:widowControl w:val="0"/>
        <w:spacing w:after="0" w:line="360" w:lineRule="auto"/>
        <w:ind w:firstLine="851"/>
        <w:rPr>
          <w:rFonts w:ascii="Times New Roman" w:hAnsi="Times New Roman"/>
          <w:color w:val="000000"/>
          <w:sz w:val="24"/>
          <w:szCs w:val="24"/>
        </w:rPr>
      </w:pPr>
      <w:r>
        <w:rPr>
          <w:rFonts w:ascii="Times New Roman" w:hAnsi="Times New Roman"/>
          <w:color w:val="000000"/>
          <w:sz w:val="24"/>
          <w:szCs w:val="24"/>
        </w:rPr>
        <w:t>Загрузка трансформаторов на ПС 35– 110 кВ поселка составляет от 0</w:t>
      </w:r>
      <w:r w:rsidRPr="000F4337">
        <w:rPr>
          <w:rFonts w:ascii="Times New Roman" w:hAnsi="Times New Roman"/>
          <w:color w:val="000000"/>
          <w:sz w:val="24"/>
          <w:szCs w:val="24"/>
        </w:rPr>
        <w:t>,6 до 34,8%,</w:t>
      </w:r>
      <w:r>
        <w:rPr>
          <w:rFonts w:ascii="Times New Roman" w:hAnsi="Times New Roman"/>
          <w:color w:val="000000"/>
          <w:sz w:val="24"/>
          <w:szCs w:val="24"/>
        </w:rPr>
        <w:t xml:space="preserve"> что позволяет подключать к ним дополнительные нагрузки.</w:t>
      </w:r>
    </w:p>
    <w:p w:rsidR="001E2107" w:rsidRPr="00185B96" w:rsidRDefault="001E2107" w:rsidP="000C51AA">
      <w:pPr>
        <w:widowControl w:val="0"/>
        <w:spacing w:after="0" w:line="360" w:lineRule="auto"/>
        <w:ind w:firstLine="851"/>
        <w:rPr>
          <w:rFonts w:ascii="Times New Roman" w:hAnsi="Times New Roman"/>
          <w:color w:val="000000"/>
          <w:sz w:val="24"/>
          <w:szCs w:val="24"/>
        </w:rPr>
      </w:pPr>
      <w:r>
        <w:rPr>
          <w:rFonts w:ascii="Times New Roman" w:hAnsi="Times New Roman"/>
          <w:color w:val="000000"/>
          <w:sz w:val="24"/>
          <w:szCs w:val="24"/>
        </w:rPr>
        <w:t xml:space="preserve">Практически все подстанции и линии электропередач поселка имеют значительный износ оборудования и требуют модернизации. Все это снижает надежность электроснабжения потребителей поселка. </w:t>
      </w:r>
    </w:p>
    <w:p w:rsidR="00185B96" w:rsidRPr="00185B96" w:rsidRDefault="00185B96" w:rsidP="000C51AA">
      <w:pPr>
        <w:pStyle w:val="ad"/>
        <w:widowControl w:val="0"/>
        <w:spacing w:after="0"/>
        <w:jc w:val="left"/>
        <w:rPr>
          <w:rFonts w:ascii="Times New Roman" w:hAnsi="Times New Roman"/>
          <w:color w:val="auto"/>
          <w:sz w:val="20"/>
          <w:szCs w:val="20"/>
        </w:rPr>
      </w:pPr>
      <w:r w:rsidRPr="00185B96">
        <w:rPr>
          <w:rFonts w:ascii="Times New Roman" w:hAnsi="Times New Roman"/>
          <w:color w:val="auto"/>
          <w:sz w:val="20"/>
          <w:szCs w:val="20"/>
        </w:rPr>
        <w:t xml:space="preserve">Таблица </w:t>
      </w:r>
      <w:r w:rsidR="004135A4" w:rsidRPr="00185B96">
        <w:rPr>
          <w:rFonts w:ascii="Times New Roman" w:hAnsi="Times New Roman"/>
          <w:color w:val="auto"/>
          <w:sz w:val="20"/>
          <w:szCs w:val="20"/>
        </w:rPr>
        <w:fldChar w:fldCharType="begin"/>
      </w:r>
      <w:r w:rsidRPr="00185B96">
        <w:rPr>
          <w:rFonts w:ascii="Times New Roman" w:hAnsi="Times New Roman"/>
          <w:color w:val="auto"/>
          <w:sz w:val="20"/>
          <w:szCs w:val="20"/>
        </w:rPr>
        <w:instrText xml:space="preserve"> SEQ Таблица \* ARABIC </w:instrText>
      </w:r>
      <w:r w:rsidR="004135A4" w:rsidRPr="00185B96">
        <w:rPr>
          <w:rFonts w:ascii="Times New Roman" w:hAnsi="Times New Roman"/>
          <w:color w:val="auto"/>
          <w:sz w:val="20"/>
          <w:szCs w:val="20"/>
        </w:rPr>
        <w:fldChar w:fldCharType="separate"/>
      </w:r>
      <w:r w:rsidR="00A1434C">
        <w:rPr>
          <w:rFonts w:ascii="Times New Roman" w:hAnsi="Times New Roman"/>
          <w:noProof/>
          <w:color w:val="auto"/>
          <w:sz w:val="20"/>
          <w:szCs w:val="20"/>
        </w:rPr>
        <w:t>21</w:t>
      </w:r>
      <w:r w:rsidR="004135A4" w:rsidRPr="00185B96">
        <w:rPr>
          <w:rFonts w:ascii="Times New Roman" w:hAnsi="Times New Roman"/>
          <w:color w:val="auto"/>
          <w:sz w:val="20"/>
          <w:szCs w:val="20"/>
        </w:rPr>
        <w:fldChar w:fldCharType="end"/>
      </w:r>
      <w:r w:rsidRPr="00185B96">
        <w:rPr>
          <w:rFonts w:ascii="Times New Roman" w:hAnsi="Times New Roman"/>
          <w:color w:val="auto"/>
          <w:sz w:val="20"/>
          <w:szCs w:val="20"/>
        </w:rPr>
        <w:t xml:space="preserve"> – Линии электропередач (ВЛ– 35кВ), проходящие </w:t>
      </w:r>
      <w:r>
        <w:rPr>
          <w:rFonts w:ascii="Times New Roman" w:hAnsi="Times New Roman"/>
          <w:color w:val="auto"/>
          <w:sz w:val="20"/>
          <w:szCs w:val="20"/>
        </w:rPr>
        <w:t>по территории поселка Касторное</w:t>
      </w:r>
    </w:p>
    <w:tbl>
      <w:tblPr>
        <w:tblW w:w="0" w:type="auto"/>
        <w:tblInd w:w="-5" w:type="dxa"/>
        <w:tblLayout w:type="fixed"/>
        <w:tblLook w:val="0000"/>
      </w:tblPr>
      <w:tblGrid>
        <w:gridCol w:w="1531"/>
        <w:gridCol w:w="1559"/>
        <w:gridCol w:w="1271"/>
        <w:gridCol w:w="855"/>
        <w:gridCol w:w="1276"/>
        <w:gridCol w:w="851"/>
        <w:gridCol w:w="2130"/>
      </w:tblGrid>
      <w:tr w:rsidR="00185B96" w:rsidRPr="00185B96" w:rsidTr="00185B96">
        <w:trPr>
          <w:trHeight w:val="928"/>
          <w:tblHeader/>
        </w:trPr>
        <w:tc>
          <w:tcPr>
            <w:tcW w:w="1531" w:type="dxa"/>
            <w:vMerge w:val="restart"/>
            <w:tcBorders>
              <w:top w:val="single" w:sz="4" w:space="0" w:color="000000"/>
              <w:left w:val="single" w:sz="4" w:space="0" w:color="000000"/>
              <w:bottom w:val="single" w:sz="4" w:space="0" w:color="000000"/>
            </w:tcBorders>
            <w:shd w:val="clear" w:color="auto" w:fill="auto"/>
            <w:vAlign w:val="center"/>
          </w:tcPr>
          <w:p w:rsidR="001E2107" w:rsidRPr="00185B96" w:rsidRDefault="001E2107" w:rsidP="000C51AA">
            <w:pPr>
              <w:pStyle w:val="ad"/>
              <w:widowControl w:val="0"/>
              <w:spacing w:after="0"/>
              <w:jc w:val="center"/>
              <w:rPr>
                <w:rFonts w:ascii="Times New Roman" w:hAnsi="Times New Roman"/>
                <w:color w:val="auto"/>
                <w:sz w:val="20"/>
                <w:szCs w:val="20"/>
              </w:rPr>
            </w:pPr>
            <w:r w:rsidRPr="00185B96">
              <w:rPr>
                <w:rFonts w:ascii="Times New Roman" w:hAnsi="Times New Roman"/>
                <w:color w:val="auto"/>
                <w:sz w:val="20"/>
                <w:szCs w:val="20"/>
              </w:rPr>
              <w:t>Наименование ВЛ</w:t>
            </w:r>
          </w:p>
        </w:tc>
        <w:tc>
          <w:tcPr>
            <w:tcW w:w="1559" w:type="dxa"/>
            <w:vMerge w:val="restart"/>
            <w:tcBorders>
              <w:top w:val="single" w:sz="4" w:space="0" w:color="000000"/>
              <w:left w:val="single" w:sz="4" w:space="0" w:color="000000"/>
              <w:bottom w:val="single" w:sz="4" w:space="0" w:color="000000"/>
            </w:tcBorders>
            <w:shd w:val="clear" w:color="auto" w:fill="auto"/>
            <w:vAlign w:val="center"/>
          </w:tcPr>
          <w:p w:rsidR="001E2107" w:rsidRPr="00185B96" w:rsidRDefault="001E2107" w:rsidP="000C51AA">
            <w:pPr>
              <w:pStyle w:val="ad"/>
              <w:widowControl w:val="0"/>
              <w:spacing w:after="0"/>
              <w:jc w:val="center"/>
              <w:rPr>
                <w:rFonts w:ascii="Times New Roman" w:hAnsi="Times New Roman"/>
                <w:color w:val="auto"/>
                <w:sz w:val="20"/>
                <w:szCs w:val="20"/>
              </w:rPr>
            </w:pPr>
            <w:r w:rsidRPr="00185B96">
              <w:rPr>
                <w:rFonts w:ascii="Times New Roman" w:hAnsi="Times New Roman"/>
                <w:color w:val="auto"/>
                <w:sz w:val="20"/>
                <w:szCs w:val="20"/>
              </w:rPr>
              <w:t>Год ввода в эксплуатацию</w:t>
            </w:r>
          </w:p>
        </w:tc>
        <w:tc>
          <w:tcPr>
            <w:tcW w:w="1271" w:type="dxa"/>
            <w:vMerge w:val="restart"/>
            <w:tcBorders>
              <w:top w:val="single" w:sz="4" w:space="0" w:color="000000"/>
              <w:left w:val="single" w:sz="4" w:space="0" w:color="000000"/>
              <w:bottom w:val="single" w:sz="4" w:space="0" w:color="000000"/>
            </w:tcBorders>
            <w:shd w:val="clear" w:color="auto" w:fill="auto"/>
            <w:vAlign w:val="center"/>
          </w:tcPr>
          <w:p w:rsidR="001E2107" w:rsidRPr="00185B96" w:rsidRDefault="001E2107" w:rsidP="000C51AA">
            <w:pPr>
              <w:pStyle w:val="ad"/>
              <w:widowControl w:val="0"/>
              <w:spacing w:after="0"/>
              <w:jc w:val="center"/>
              <w:rPr>
                <w:rFonts w:ascii="Times New Roman" w:hAnsi="Times New Roman"/>
                <w:color w:val="auto"/>
                <w:sz w:val="20"/>
                <w:szCs w:val="20"/>
              </w:rPr>
            </w:pPr>
            <w:r w:rsidRPr="00185B96">
              <w:rPr>
                <w:rFonts w:ascii="Times New Roman" w:hAnsi="Times New Roman"/>
                <w:color w:val="auto"/>
                <w:sz w:val="20"/>
                <w:szCs w:val="20"/>
              </w:rPr>
              <w:t>Марка сечения провода мм</w:t>
            </w:r>
            <w:r w:rsidRPr="00185B96">
              <w:rPr>
                <w:rFonts w:ascii="Times New Roman" w:hAnsi="Times New Roman"/>
                <w:color w:val="auto"/>
                <w:sz w:val="20"/>
                <w:szCs w:val="20"/>
                <w:vertAlign w:val="superscript"/>
              </w:rPr>
              <w:t>2</w:t>
            </w:r>
          </w:p>
        </w:tc>
        <w:tc>
          <w:tcPr>
            <w:tcW w:w="2131" w:type="dxa"/>
            <w:gridSpan w:val="2"/>
            <w:tcBorders>
              <w:top w:val="single" w:sz="4" w:space="0" w:color="000000"/>
              <w:left w:val="single" w:sz="4" w:space="0" w:color="000000"/>
              <w:bottom w:val="single" w:sz="4" w:space="0" w:color="000000"/>
            </w:tcBorders>
            <w:shd w:val="clear" w:color="auto" w:fill="auto"/>
            <w:vAlign w:val="center"/>
          </w:tcPr>
          <w:p w:rsidR="001E2107" w:rsidRPr="00185B96" w:rsidRDefault="001E2107" w:rsidP="000C51AA">
            <w:pPr>
              <w:pStyle w:val="ad"/>
              <w:widowControl w:val="0"/>
              <w:spacing w:after="0"/>
              <w:jc w:val="center"/>
              <w:rPr>
                <w:rFonts w:ascii="Times New Roman" w:hAnsi="Times New Roman"/>
                <w:color w:val="auto"/>
                <w:sz w:val="20"/>
                <w:szCs w:val="20"/>
              </w:rPr>
            </w:pPr>
            <w:r w:rsidRPr="00185B96">
              <w:rPr>
                <w:rFonts w:ascii="Times New Roman" w:hAnsi="Times New Roman"/>
                <w:color w:val="auto"/>
                <w:sz w:val="20"/>
                <w:szCs w:val="20"/>
              </w:rPr>
              <w:t>Протяженность ВЛ, км</w:t>
            </w:r>
          </w:p>
        </w:tc>
        <w:tc>
          <w:tcPr>
            <w:tcW w:w="851" w:type="dxa"/>
            <w:vMerge w:val="restart"/>
            <w:tcBorders>
              <w:top w:val="single" w:sz="4" w:space="0" w:color="000000"/>
              <w:left w:val="single" w:sz="4" w:space="0" w:color="000000"/>
              <w:bottom w:val="single" w:sz="4" w:space="0" w:color="000000"/>
            </w:tcBorders>
            <w:shd w:val="clear" w:color="auto" w:fill="auto"/>
            <w:vAlign w:val="center"/>
          </w:tcPr>
          <w:p w:rsidR="001E2107" w:rsidRPr="00185B96" w:rsidRDefault="001E2107" w:rsidP="000C51AA">
            <w:pPr>
              <w:pStyle w:val="ad"/>
              <w:widowControl w:val="0"/>
              <w:spacing w:after="0"/>
              <w:jc w:val="center"/>
              <w:rPr>
                <w:rFonts w:ascii="Times New Roman" w:hAnsi="Times New Roman"/>
                <w:color w:val="auto"/>
                <w:sz w:val="20"/>
                <w:szCs w:val="20"/>
              </w:rPr>
            </w:pPr>
            <w:r w:rsidRPr="00185B96">
              <w:rPr>
                <w:rFonts w:ascii="Times New Roman" w:hAnsi="Times New Roman"/>
                <w:color w:val="auto"/>
                <w:sz w:val="20"/>
                <w:szCs w:val="20"/>
              </w:rPr>
              <w:t>% износа</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107" w:rsidRPr="00185B96" w:rsidRDefault="001E2107" w:rsidP="000C51AA">
            <w:pPr>
              <w:pStyle w:val="ad"/>
              <w:widowControl w:val="0"/>
              <w:spacing w:after="0"/>
              <w:jc w:val="center"/>
              <w:rPr>
                <w:rFonts w:ascii="Times New Roman" w:hAnsi="Times New Roman"/>
                <w:color w:val="auto"/>
                <w:sz w:val="20"/>
                <w:szCs w:val="20"/>
              </w:rPr>
            </w:pPr>
            <w:r w:rsidRPr="00185B96">
              <w:rPr>
                <w:rFonts w:ascii="Times New Roman" w:hAnsi="Times New Roman"/>
                <w:color w:val="auto"/>
                <w:sz w:val="20"/>
                <w:szCs w:val="20"/>
              </w:rPr>
              <w:t>Ориентировочные капиталовложения для доведения износа ВЛ– 35кВ до 10% от первоначальной стоимости в базовых ценах 1991 года, млн.руб.</w:t>
            </w:r>
          </w:p>
        </w:tc>
      </w:tr>
      <w:tr w:rsidR="00185B96" w:rsidTr="00185B96">
        <w:trPr>
          <w:trHeight w:val="60"/>
          <w:tblHeader/>
        </w:trPr>
        <w:tc>
          <w:tcPr>
            <w:tcW w:w="1531" w:type="dxa"/>
            <w:vMerge/>
            <w:tcBorders>
              <w:top w:val="single" w:sz="4" w:space="0" w:color="000000"/>
              <w:left w:val="single" w:sz="4" w:space="0" w:color="000000"/>
              <w:bottom w:val="single" w:sz="4" w:space="0" w:color="000000"/>
            </w:tcBorders>
            <w:shd w:val="clear" w:color="auto" w:fill="auto"/>
            <w:vAlign w:val="center"/>
          </w:tcPr>
          <w:p w:rsidR="00185B96" w:rsidRPr="00185B96" w:rsidRDefault="00185B96" w:rsidP="000C51AA">
            <w:pPr>
              <w:pStyle w:val="ad"/>
              <w:widowControl w:val="0"/>
              <w:spacing w:after="0"/>
              <w:jc w:val="center"/>
              <w:rPr>
                <w:rFonts w:ascii="Times New Roman" w:hAnsi="Times New Roman"/>
                <w:color w:val="auto"/>
                <w:sz w:val="20"/>
                <w:szCs w:val="20"/>
              </w:rPr>
            </w:pPr>
          </w:p>
        </w:tc>
        <w:tc>
          <w:tcPr>
            <w:tcW w:w="1559" w:type="dxa"/>
            <w:vMerge/>
            <w:tcBorders>
              <w:top w:val="single" w:sz="4" w:space="0" w:color="000000"/>
              <w:left w:val="single" w:sz="4" w:space="0" w:color="000000"/>
              <w:bottom w:val="single" w:sz="4" w:space="0" w:color="000000"/>
            </w:tcBorders>
            <w:shd w:val="clear" w:color="auto" w:fill="auto"/>
            <w:vAlign w:val="center"/>
          </w:tcPr>
          <w:p w:rsidR="00185B96" w:rsidRPr="00185B96" w:rsidRDefault="00185B96" w:rsidP="000C51AA">
            <w:pPr>
              <w:pStyle w:val="ad"/>
              <w:widowControl w:val="0"/>
              <w:spacing w:after="0"/>
              <w:jc w:val="center"/>
              <w:rPr>
                <w:rFonts w:ascii="Times New Roman" w:hAnsi="Times New Roman"/>
                <w:color w:val="auto"/>
                <w:sz w:val="20"/>
                <w:szCs w:val="20"/>
              </w:rPr>
            </w:pPr>
          </w:p>
        </w:tc>
        <w:tc>
          <w:tcPr>
            <w:tcW w:w="1271" w:type="dxa"/>
            <w:vMerge/>
            <w:tcBorders>
              <w:top w:val="single" w:sz="4" w:space="0" w:color="000000"/>
              <w:left w:val="single" w:sz="4" w:space="0" w:color="000000"/>
              <w:bottom w:val="single" w:sz="4" w:space="0" w:color="000000"/>
            </w:tcBorders>
            <w:shd w:val="clear" w:color="auto" w:fill="auto"/>
            <w:vAlign w:val="center"/>
          </w:tcPr>
          <w:p w:rsidR="00185B96" w:rsidRPr="00185B96" w:rsidRDefault="00185B96" w:rsidP="000C51AA">
            <w:pPr>
              <w:pStyle w:val="ad"/>
              <w:widowControl w:val="0"/>
              <w:spacing w:after="0"/>
              <w:jc w:val="center"/>
              <w:rPr>
                <w:rFonts w:ascii="Times New Roman" w:hAnsi="Times New Roman"/>
                <w:color w:val="auto"/>
                <w:sz w:val="20"/>
                <w:szCs w:val="20"/>
              </w:rPr>
            </w:pPr>
          </w:p>
        </w:tc>
        <w:tc>
          <w:tcPr>
            <w:tcW w:w="855" w:type="dxa"/>
            <w:tcBorders>
              <w:top w:val="single" w:sz="4" w:space="0" w:color="000000"/>
              <w:left w:val="single" w:sz="4" w:space="0" w:color="000000"/>
              <w:bottom w:val="single" w:sz="4" w:space="0" w:color="000000"/>
            </w:tcBorders>
            <w:shd w:val="clear" w:color="auto" w:fill="auto"/>
            <w:vAlign w:val="center"/>
          </w:tcPr>
          <w:p w:rsidR="00185B96" w:rsidRPr="00185B96" w:rsidRDefault="00185B96" w:rsidP="000C51AA">
            <w:pPr>
              <w:pStyle w:val="ad"/>
              <w:widowControl w:val="0"/>
              <w:spacing w:after="0"/>
              <w:jc w:val="center"/>
              <w:rPr>
                <w:rFonts w:ascii="Times New Roman" w:hAnsi="Times New Roman"/>
                <w:color w:val="auto"/>
                <w:sz w:val="20"/>
                <w:szCs w:val="20"/>
              </w:rPr>
            </w:pPr>
            <w:r>
              <w:rPr>
                <w:rFonts w:ascii="Times New Roman" w:hAnsi="Times New Roman"/>
                <w:color w:val="auto"/>
                <w:sz w:val="20"/>
                <w:szCs w:val="20"/>
              </w:rPr>
              <w:t>По трас</w:t>
            </w:r>
            <w:r w:rsidRPr="00185B96">
              <w:rPr>
                <w:rFonts w:ascii="Times New Roman" w:hAnsi="Times New Roman"/>
                <w:color w:val="auto"/>
                <w:sz w:val="20"/>
                <w:szCs w:val="20"/>
              </w:rPr>
              <w:t>се</w:t>
            </w:r>
          </w:p>
        </w:tc>
        <w:tc>
          <w:tcPr>
            <w:tcW w:w="1276" w:type="dxa"/>
            <w:tcBorders>
              <w:top w:val="single" w:sz="4" w:space="0" w:color="000000"/>
              <w:left w:val="single" w:sz="4" w:space="0" w:color="000000"/>
              <w:bottom w:val="single" w:sz="4" w:space="0" w:color="000000"/>
            </w:tcBorders>
            <w:shd w:val="clear" w:color="auto" w:fill="auto"/>
            <w:vAlign w:val="center"/>
          </w:tcPr>
          <w:p w:rsidR="00185B96" w:rsidRPr="00185B96" w:rsidRDefault="00185B96" w:rsidP="000C51AA">
            <w:pPr>
              <w:pStyle w:val="ad"/>
              <w:widowControl w:val="0"/>
              <w:spacing w:after="0"/>
              <w:jc w:val="center"/>
              <w:rPr>
                <w:rFonts w:ascii="Times New Roman" w:hAnsi="Times New Roman"/>
                <w:color w:val="auto"/>
                <w:sz w:val="20"/>
                <w:szCs w:val="20"/>
              </w:rPr>
            </w:pPr>
            <w:r w:rsidRPr="00185B96">
              <w:rPr>
                <w:rFonts w:ascii="Times New Roman" w:hAnsi="Times New Roman"/>
                <w:color w:val="auto"/>
                <w:sz w:val="20"/>
                <w:szCs w:val="20"/>
              </w:rPr>
              <w:t>Двухцепного участка</w:t>
            </w:r>
          </w:p>
        </w:tc>
        <w:tc>
          <w:tcPr>
            <w:tcW w:w="851" w:type="dxa"/>
            <w:vMerge/>
            <w:tcBorders>
              <w:top w:val="single" w:sz="4" w:space="0" w:color="000000"/>
              <w:left w:val="single" w:sz="4" w:space="0" w:color="000000"/>
              <w:bottom w:val="single" w:sz="4" w:space="0" w:color="000000"/>
            </w:tcBorders>
            <w:shd w:val="clear" w:color="auto" w:fill="auto"/>
            <w:vAlign w:val="center"/>
          </w:tcPr>
          <w:p w:rsidR="00185B96" w:rsidRPr="00185B96" w:rsidRDefault="00185B96" w:rsidP="000C51AA">
            <w:pPr>
              <w:pStyle w:val="ad"/>
              <w:widowControl w:val="0"/>
              <w:spacing w:after="0"/>
              <w:jc w:val="center"/>
              <w:rPr>
                <w:rFonts w:ascii="Times New Roman" w:hAnsi="Times New Roman"/>
                <w:color w:val="auto"/>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B96" w:rsidRPr="00185B96" w:rsidRDefault="00185B96" w:rsidP="000C51AA">
            <w:pPr>
              <w:pStyle w:val="ad"/>
              <w:widowControl w:val="0"/>
              <w:spacing w:after="0"/>
              <w:jc w:val="center"/>
              <w:rPr>
                <w:rFonts w:ascii="Times New Roman" w:hAnsi="Times New Roman"/>
                <w:color w:val="auto"/>
                <w:sz w:val="20"/>
                <w:szCs w:val="20"/>
              </w:rPr>
            </w:pPr>
            <w:r w:rsidRPr="00185B96">
              <w:rPr>
                <w:rFonts w:ascii="Times New Roman" w:hAnsi="Times New Roman"/>
                <w:color w:val="auto"/>
                <w:sz w:val="20"/>
                <w:szCs w:val="20"/>
              </w:rPr>
              <w:t>2007– 2012 гг.</w:t>
            </w:r>
          </w:p>
        </w:tc>
      </w:tr>
      <w:tr w:rsidR="00185B96" w:rsidTr="00185B96">
        <w:tc>
          <w:tcPr>
            <w:tcW w:w="1531" w:type="dxa"/>
            <w:tcBorders>
              <w:top w:val="single" w:sz="4" w:space="0" w:color="000000"/>
              <w:left w:val="single" w:sz="4" w:space="0" w:color="000000"/>
              <w:bottom w:val="single" w:sz="4" w:space="0" w:color="000000"/>
            </w:tcBorders>
            <w:shd w:val="clear" w:color="auto" w:fill="auto"/>
            <w:vAlign w:val="center"/>
          </w:tcPr>
          <w:p w:rsidR="00185B96" w:rsidRPr="00185B96" w:rsidRDefault="00185B96" w:rsidP="000C51AA">
            <w:pPr>
              <w:pStyle w:val="100"/>
              <w:widowControl w:val="0"/>
            </w:pPr>
            <w:r w:rsidRPr="00185B96">
              <w:t>Касторное– Благодать</w:t>
            </w:r>
          </w:p>
        </w:tc>
        <w:tc>
          <w:tcPr>
            <w:tcW w:w="1559" w:type="dxa"/>
            <w:tcBorders>
              <w:top w:val="single" w:sz="4" w:space="0" w:color="000000"/>
              <w:left w:val="single" w:sz="4" w:space="0" w:color="000000"/>
              <w:bottom w:val="single" w:sz="4" w:space="0" w:color="000000"/>
            </w:tcBorders>
            <w:shd w:val="clear" w:color="auto" w:fill="auto"/>
            <w:vAlign w:val="center"/>
          </w:tcPr>
          <w:p w:rsidR="00185B96" w:rsidRPr="00185B96" w:rsidRDefault="00185B96" w:rsidP="000C51AA">
            <w:pPr>
              <w:pStyle w:val="100"/>
              <w:widowControl w:val="0"/>
            </w:pPr>
            <w:r w:rsidRPr="00185B96">
              <w:t>1969</w:t>
            </w:r>
          </w:p>
        </w:tc>
        <w:tc>
          <w:tcPr>
            <w:tcW w:w="1271" w:type="dxa"/>
            <w:tcBorders>
              <w:top w:val="single" w:sz="4" w:space="0" w:color="000000"/>
              <w:left w:val="single" w:sz="4" w:space="0" w:color="000000"/>
              <w:bottom w:val="single" w:sz="4" w:space="0" w:color="000000"/>
            </w:tcBorders>
            <w:shd w:val="clear" w:color="auto" w:fill="auto"/>
            <w:vAlign w:val="center"/>
          </w:tcPr>
          <w:p w:rsidR="00185B96" w:rsidRPr="00185B96" w:rsidRDefault="00185B96" w:rsidP="000C51AA">
            <w:pPr>
              <w:pStyle w:val="100"/>
              <w:widowControl w:val="0"/>
            </w:pPr>
            <w:r w:rsidRPr="00185B96">
              <w:t>АС– 70</w:t>
            </w:r>
          </w:p>
        </w:tc>
        <w:tc>
          <w:tcPr>
            <w:tcW w:w="855" w:type="dxa"/>
            <w:tcBorders>
              <w:top w:val="single" w:sz="4" w:space="0" w:color="000000"/>
              <w:left w:val="single" w:sz="4" w:space="0" w:color="000000"/>
              <w:bottom w:val="single" w:sz="4" w:space="0" w:color="000000"/>
            </w:tcBorders>
            <w:shd w:val="clear" w:color="auto" w:fill="auto"/>
            <w:vAlign w:val="center"/>
          </w:tcPr>
          <w:p w:rsidR="00185B96" w:rsidRPr="00185B96" w:rsidRDefault="00185B96" w:rsidP="000C51AA">
            <w:pPr>
              <w:pStyle w:val="100"/>
              <w:widowControl w:val="0"/>
            </w:pPr>
            <w:r w:rsidRPr="00185B96">
              <w:t>10,7</w:t>
            </w:r>
          </w:p>
        </w:tc>
        <w:tc>
          <w:tcPr>
            <w:tcW w:w="1276" w:type="dxa"/>
            <w:tcBorders>
              <w:top w:val="single" w:sz="4" w:space="0" w:color="000000"/>
              <w:left w:val="single" w:sz="4" w:space="0" w:color="000000"/>
              <w:bottom w:val="single" w:sz="4" w:space="0" w:color="000000"/>
            </w:tcBorders>
            <w:shd w:val="clear" w:color="auto" w:fill="auto"/>
            <w:vAlign w:val="center"/>
          </w:tcPr>
          <w:p w:rsidR="00185B96" w:rsidRPr="00185B96" w:rsidRDefault="00185B96" w:rsidP="000C51AA">
            <w:pPr>
              <w:pStyle w:val="100"/>
              <w:widowControl w:val="0"/>
            </w:pPr>
            <w:r w:rsidRPr="00185B96">
              <w:t>-</w:t>
            </w:r>
          </w:p>
        </w:tc>
        <w:tc>
          <w:tcPr>
            <w:tcW w:w="851" w:type="dxa"/>
            <w:tcBorders>
              <w:top w:val="single" w:sz="4" w:space="0" w:color="000000"/>
              <w:left w:val="single" w:sz="4" w:space="0" w:color="000000"/>
              <w:bottom w:val="single" w:sz="4" w:space="0" w:color="000000"/>
            </w:tcBorders>
            <w:shd w:val="clear" w:color="auto" w:fill="auto"/>
            <w:vAlign w:val="center"/>
          </w:tcPr>
          <w:p w:rsidR="00185B96" w:rsidRPr="00185B96" w:rsidRDefault="00185B96" w:rsidP="000C51AA">
            <w:pPr>
              <w:pStyle w:val="100"/>
              <w:widowControl w:val="0"/>
            </w:pPr>
            <w:r w:rsidRPr="00185B96">
              <w:t>71,4</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B96" w:rsidRPr="00185B96" w:rsidRDefault="00185B96" w:rsidP="000C51AA">
            <w:pPr>
              <w:pStyle w:val="100"/>
              <w:widowControl w:val="0"/>
            </w:pPr>
            <w:r w:rsidRPr="00185B96">
              <w:t>0,22</w:t>
            </w:r>
          </w:p>
        </w:tc>
      </w:tr>
      <w:tr w:rsidR="00185B96" w:rsidTr="00185B96">
        <w:trPr>
          <w:trHeight w:val="60"/>
        </w:trPr>
        <w:tc>
          <w:tcPr>
            <w:tcW w:w="1531" w:type="dxa"/>
            <w:tcBorders>
              <w:top w:val="single" w:sz="4" w:space="0" w:color="000000"/>
              <w:left w:val="single" w:sz="4" w:space="0" w:color="000000"/>
              <w:bottom w:val="single" w:sz="4" w:space="0" w:color="000000"/>
            </w:tcBorders>
            <w:shd w:val="clear" w:color="auto" w:fill="auto"/>
            <w:vAlign w:val="center"/>
          </w:tcPr>
          <w:p w:rsidR="00185B96" w:rsidRPr="00185B96" w:rsidRDefault="00185B96" w:rsidP="000C51AA">
            <w:pPr>
              <w:pStyle w:val="100"/>
              <w:widowControl w:val="0"/>
            </w:pPr>
            <w:r w:rsidRPr="00185B96">
              <w:t>Касторное– Восточная</w:t>
            </w:r>
          </w:p>
        </w:tc>
        <w:tc>
          <w:tcPr>
            <w:tcW w:w="1559" w:type="dxa"/>
            <w:tcBorders>
              <w:top w:val="single" w:sz="4" w:space="0" w:color="000000"/>
              <w:left w:val="single" w:sz="4" w:space="0" w:color="000000"/>
              <w:bottom w:val="single" w:sz="4" w:space="0" w:color="000000"/>
            </w:tcBorders>
            <w:shd w:val="clear" w:color="auto" w:fill="auto"/>
            <w:vAlign w:val="center"/>
          </w:tcPr>
          <w:p w:rsidR="00185B96" w:rsidRPr="00185B96" w:rsidRDefault="00185B96" w:rsidP="000C51AA">
            <w:pPr>
              <w:pStyle w:val="100"/>
              <w:widowControl w:val="0"/>
            </w:pPr>
            <w:r w:rsidRPr="00185B96">
              <w:t>1968, 73</w:t>
            </w:r>
          </w:p>
        </w:tc>
        <w:tc>
          <w:tcPr>
            <w:tcW w:w="1271" w:type="dxa"/>
            <w:tcBorders>
              <w:top w:val="single" w:sz="4" w:space="0" w:color="000000"/>
              <w:left w:val="single" w:sz="4" w:space="0" w:color="000000"/>
              <w:bottom w:val="single" w:sz="4" w:space="0" w:color="000000"/>
            </w:tcBorders>
            <w:shd w:val="clear" w:color="auto" w:fill="auto"/>
            <w:vAlign w:val="center"/>
          </w:tcPr>
          <w:p w:rsidR="00185B96" w:rsidRPr="00185B96" w:rsidRDefault="00185B96" w:rsidP="000C51AA">
            <w:pPr>
              <w:pStyle w:val="100"/>
              <w:widowControl w:val="0"/>
            </w:pPr>
            <w:r w:rsidRPr="00185B96">
              <w:t>АС– 70</w:t>
            </w:r>
          </w:p>
        </w:tc>
        <w:tc>
          <w:tcPr>
            <w:tcW w:w="855" w:type="dxa"/>
            <w:tcBorders>
              <w:top w:val="single" w:sz="4" w:space="0" w:color="000000"/>
              <w:left w:val="single" w:sz="4" w:space="0" w:color="000000"/>
              <w:bottom w:val="single" w:sz="4" w:space="0" w:color="000000"/>
            </w:tcBorders>
            <w:shd w:val="clear" w:color="auto" w:fill="auto"/>
            <w:vAlign w:val="center"/>
          </w:tcPr>
          <w:p w:rsidR="00185B96" w:rsidRPr="00185B96" w:rsidRDefault="00185B96" w:rsidP="000C51AA">
            <w:pPr>
              <w:pStyle w:val="100"/>
              <w:widowControl w:val="0"/>
            </w:pPr>
            <w:r w:rsidRPr="00185B96">
              <w:t>5,9</w:t>
            </w:r>
          </w:p>
        </w:tc>
        <w:tc>
          <w:tcPr>
            <w:tcW w:w="1276" w:type="dxa"/>
            <w:tcBorders>
              <w:top w:val="single" w:sz="4" w:space="0" w:color="000000"/>
              <w:left w:val="single" w:sz="4" w:space="0" w:color="000000"/>
              <w:bottom w:val="single" w:sz="4" w:space="0" w:color="000000"/>
            </w:tcBorders>
            <w:shd w:val="clear" w:color="auto" w:fill="auto"/>
            <w:vAlign w:val="center"/>
          </w:tcPr>
          <w:p w:rsidR="00185B96" w:rsidRPr="00185B96" w:rsidRDefault="00185B96" w:rsidP="000C51AA">
            <w:pPr>
              <w:pStyle w:val="100"/>
              <w:widowControl w:val="0"/>
            </w:pPr>
            <w:r w:rsidRPr="00185B96">
              <w:t>-</w:t>
            </w:r>
          </w:p>
        </w:tc>
        <w:tc>
          <w:tcPr>
            <w:tcW w:w="851" w:type="dxa"/>
            <w:tcBorders>
              <w:top w:val="single" w:sz="4" w:space="0" w:color="000000"/>
              <w:left w:val="single" w:sz="4" w:space="0" w:color="000000"/>
              <w:bottom w:val="single" w:sz="4" w:space="0" w:color="000000"/>
            </w:tcBorders>
            <w:shd w:val="clear" w:color="auto" w:fill="auto"/>
            <w:vAlign w:val="center"/>
          </w:tcPr>
          <w:p w:rsidR="00185B96" w:rsidRPr="00185B96" w:rsidRDefault="00185B96" w:rsidP="000C51AA">
            <w:pPr>
              <w:pStyle w:val="100"/>
              <w:widowControl w:val="0"/>
            </w:pPr>
            <w:r w:rsidRPr="00185B96">
              <w:t>81,8</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B96" w:rsidRPr="00185B96" w:rsidRDefault="00185B96" w:rsidP="000C51AA">
            <w:pPr>
              <w:pStyle w:val="100"/>
              <w:widowControl w:val="0"/>
            </w:pPr>
            <w:r w:rsidRPr="00185B96">
              <w:t>0,14</w:t>
            </w:r>
          </w:p>
        </w:tc>
      </w:tr>
      <w:tr w:rsidR="00185B96" w:rsidTr="00185B96">
        <w:tc>
          <w:tcPr>
            <w:tcW w:w="1531" w:type="dxa"/>
            <w:tcBorders>
              <w:top w:val="single" w:sz="4" w:space="0" w:color="000000"/>
              <w:left w:val="single" w:sz="4" w:space="0" w:color="000000"/>
              <w:bottom w:val="single" w:sz="4" w:space="0" w:color="000000"/>
            </w:tcBorders>
            <w:shd w:val="clear" w:color="auto" w:fill="auto"/>
            <w:vAlign w:val="center"/>
          </w:tcPr>
          <w:p w:rsidR="00185B96" w:rsidRPr="00185B96" w:rsidRDefault="00185B96" w:rsidP="000C51AA">
            <w:pPr>
              <w:pStyle w:val="100"/>
              <w:widowControl w:val="0"/>
            </w:pPr>
            <w:r w:rsidRPr="00185B96">
              <w:t>Восточная– Семеновка</w:t>
            </w:r>
          </w:p>
        </w:tc>
        <w:tc>
          <w:tcPr>
            <w:tcW w:w="1559" w:type="dxa"/>
            <w:tcBorders>
              <w:top w:val="single" w:sz="4" w:space="0" w:color="000000"/>
              <w:left w:val="single" w:sz="4" w:space="0" w:color="000000"/>
              <w:bottom w:val="single" w:sz="4" w:space="0" w:color="000000"/>
            </w:tcBorders>
            <w:shd w:val="clear" w:color="auto" w:fill="auto"/>
            <w:vAlign w:val="center"/>
          </w:tcPr>
          <w:p w:rsidR="00185B96" w:rsidRPr="00185B96" w:rsidRDefault="00185B96" w:rsidP="000C51AA">
            <w:pPr>
              <w:pStyle w:val="100"/>
              <w:widowControl w:val="0"/>
            </w:pPr>
            <w:r w:rsidRPr="00185B96">
              <w:t>1968, 73</w:t>
            </w:r>
          </w:p>
        </w:tc>
        <w:tc>
          <w:tcPr>
            <w:tcW w:w="1271" w:type="dxa"/>
            <w:tcBorders>
              <w:top w:val="single" w:sz="4" w:space="0" w:color="000000"/>
              <w:left w:val="single" w:sz="4" w:space="0" w:color="000000"/>
              <w:bottom w:val="single" w:sz="4" w:space="0" w:color="000000"/>
            </w:tcBorders>
            <w:shd w:val="clear" w:color="auto" w:fill="auto"/>
            <w:vAlign w:val="center"/>
          </w:tcPr>
          <w:p w:rsidR="00185B96" w:rsidRPr="00185B96" w:rsidRDefault="00185B96" w:rsidP="000C51AA">
            <w:pPr>
              <w:pStyle w:val="100"/>
              <w:widowControl w:val="0"/>
            </w:pPr>
            <w:r w:rsidRPr="00185B96">
              <w:t>АС– 70</w:t>
            </w:r>
          </w:p>
        </w:tc>
        <w:tc>
          <w:tcPr>
            <w:tcW w:w="855" w:type="dxa"/>
            <w:tcBorders>
              <w:top w:val="single" w:sz="4" w:space="0" w:color="000000"/>
              <w:left w:val="single" w:sz="4" w:space="0" w:color="000000"/>
              <w:bottom w:val="single" w:sz="4" w:space="0" w:color="000000"/>
            </w:tcBorders>
            <w:shd w:val="clear" w:color="auto" w:fill="auto"/>
            <w:vAlign w:val="center"/>
          </w:tcPr>
          <w:p w:rsidR="00185B96" w:rsidRPr="00185B96" w:rsidRDefault="00185B96" w:rsidP="000C51AA">
            <w:pPr>
              <w:pStyle w:val="100"/>
              <w:widowControl w:val="0"/>
            </w:pPr>
            <w:r w:rsidRPr="00185B96">
              <w:t>14,8</w:t>
            </w:r>
          </w:p>
        </w:tc>
        <w:tc>
          <w:tcPr>
            <w:tcW w:w="1276" w:type="dxa"/>
            <w:tcBorders>
              <w:top w:val="single" w:sz="4" w:space="0" w:color="000000"/>
              <w:left w:val="single" w:sz="4" w:space="0" w:color="000000"/>
              <w:bottom w:val="single" w:sz="4" w:space="0" w:color="000000"/>
            </w:tcBorders>
            <w:shd w:val="clear" w:color="auto" w:fill="auto"/>
            <w:vAlign w:val="center"/>
          </w:tcPr>
          <w:p w:rsidR="00185B96" w:rsidRPr="00185B96" w:rsidRDefault="00185B96" w:rsidP="000C51AA">
            <w:pPr>
              <w:pStyle w:val="100"/>
              <w:widowControl w:val="0"/>
            </w:pPr>
            <w:r w:rsidRPr="00185B96">
              <w:t>0,8</w:t>
            </w:r>
          </w:p>
        </w:tc>
        <w:tc>
          <w:tcPr>
            <w:tcW w:w="851" w:type="dxa"/>
            <w:tcBorders>
              <w:top w:val="single" w:sz="4" w:space="0" w:color="000000"/>
              <w:left w:val="single" w:sz="4" w:space="0" w:color="000000"/>
              <w:bottom w:val="single" w:sz="4" w:space="0" w:color="000000"/>
            </w:tcBorders>
            <w:shd w:val="clear" w:color="auto" w:fill="auto"/>
            <w:vAlign w:val="center"/>
          </w:tcPr>
          <w:p w:rsidR="00185B96" w:rsidRPr="00185B96" w:rsidRDefault="00185B96" w:rsidP="000C51AA">
            <w:pPr>
              <w:pStyle w:val="100"/>
              <w:widowControl w:val="0"/>
            </w:pPr>
            <w:r w:rsidRPr="00185B96">
              <w:t>76,7</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B96" w:rsidRPr="00185B96" w:rsidRDefault="00185B96" w:rsidP="000C51AA">
            <w:pPr>
              <w:pStyle w:val="100"/>
              <w:widowControl w:val="0"/>
            </w:pPr>
            <w:r w:rsidRPr="00185B96">
              <w:t>0,33</w:t>
            </w:r>
          </w:p>
        </w:tc>
      </w:tr>
      <w:tr w:rsidR="00185B96" w:rsidTr="00185B96">
        <w:tc>
          <w:tcPr>
            <w:tcW w:w="1531" w:type="dxa"/>
            <w:tcBorders>
              <w:top w:val="single" w:sz="4" w:space="0" w:color="000000"/>
              <w:left w:val="single" w:sz="4" w:space="0" w:color="000000"/>
              <w:bottom w:val="single" w:sz="4" w:space="0" w:color="000000"/>
            </w:tcBorders>
            <w:shd w:val="clear" w:color="auto" w:fill="auto"/>
            <w:vAlign w:val="center"/>
          </w:tcPr>
          <w:p w:rsidR="00185B96" w:rsidRPr="00185B96" w:rsidRDefault="00185B96" w:rsidP="000C51AA">
            <w:pPr>
              <w:pStyle w:val="100"/>
              <w:widowControl w:val="0"/>
            </w:pPr>
            <w:r w:rsidRPr="00185B96">
              <w:t>Касторное– Благодать</w:t>
            </w:r>
          </w:p>
        </w:tc>
        <w:tc>
          <w:tcPr>
            <w:tcW w:w="1559" w:type="dxa"/>
            <w:tcBorders>
              <w:top w:val="single" w:sz="4" w:space="0" w:color="000000"/>
              <w:left w:val="single" w:sz="4" w:space="0" w:color="000000"/>
              <w:bottom w:val="single" w:sz="4" w:space="0" w:color="000000"/>
            </w:tcBorders>
            <w:shd w:val="clear" w:color="auto" w:fill="auto"/>
            <w:vAlign w:val="center"/>
          </w:tcPr>
          <w:p w:rsidR="00185B96" w:rsidRPr="00185B96" w:rsidRDefault="00185B96" w:rsidP="000C51AA">
            <w:pPr>
              <w:pStyle w:val="100"/>
              <w:widowControl w:val="0"/>
            </w:pPr>
            <w:r w:rsidRPr="00185B96">
              <w:t>1969</w:t>
            </w:r>
          </w:p>
        </w:tc>
        <w:tc>
          <w:tcPr>
            <w:tcW w:w="1271" w:type="dxa"/>
            <w:tcBorders>
              <w:top w:val="single" w:sz="4" w:space="0" w:color="000000"/>
              <w:left w:val="single" w:sz="4" w:space="0" w:color="000000"/>
              <w:bottom w:val="single" w:sz="4" w:space="0" w:color="000000"/>
            </w:tcBorders>
            <w:shd w:val="clear" w:color="auto" w:fill="auto"/>
            <w:vAlign w:val="center"/>
          </w:tcPr>
          <w:p w:rsidR="00185B96" w:rsidRPr="00185B96" w:rsidRDefault="00185B96" w:rsidP="000C51AA">
            <w:pPr>
              <w:pStyle w:val="100"/>
              <w:widowControl w:val="0"/>
            </w:pPr>
            <w:r w:rsidRPr="00185B96">
              <w:t>АС– 70</w:t>
            </w:r>
          </w:p>
        </w:tc>
        <w:tc>
          <w:tcPr>
            <w:tcW w:w="855" w:type="dxa"/>
            <w:tcBorders>
              <w:top w:val="single" w:sz="4" w:space="0" w:color="000000"/>
              <w:left w:val="single" w:sz="4" w:space="0" w:color="000000"/>
              <w:bottom w:val="single" w:sz="4" w:space="0" w:color="000000"/>
            </w:tcBorders>
            <w:shd w:val="clear" w:color="auto" w:fill="auto"/>
            <w:vAlign w:val="center"/>
          </w:tcPr>
          <w:p w:rsidR="00185B96" w:rsidRPr="00185B96" w:rsidRDefault="00185B96" w:rsidP="000C51AA">
            <w:pPr>
              <w:pStyle w:val="100"/>
              <w:widowControl w:val="0"/>
            </w:pPr>
            <w:r w:rsidRPr="00185B96">
              <w:t>10,7</w:t>
            </w:r>
          </w:p>
        </w:tc>
        <w:tc>
          <w:tcPr>
            <w:tcW w:w="1276" w:type="dxa"/>
            <w:tcBorders>
              <w:top w:val="single" w:sz="4" w:space="0" w:color="000000"/>
              <w:left w:val="single" w:sz="4" w:space="0" w:color="000000"/>
              <w:bottom w:val="single" w:sz="4" w:space="0" w:color="000000"/>
            </w:tcBorders>
            <w:shd w:val="clear" w:color="auto" w:fill="auto"/>
            <w:vAlign w:val="center"/>
          </w:tcPr>
          <w:p w:rsidR="00185B96" w:rsidRPr="00185B96" w:rsidRDefault="00185B96" w:rsidP="000C51AA">
            <w:pPr>
              <w:pStyle w:val="100"/>
              <w:widowControl w:val="0"/>
            </w:pPr>
            <w:r w:rsidRPr="00185B96">
              <w:t>-</w:t>
            </w:r>
          </w:p>
        </w:tc>
        <w:tc>
          <w:tcPr>
            <w:tcW w:w="851" w:type="dxa"/>
            <w:tcBorders>
              <w:top w:val="single" w:sz="4" w:space="0" w:color="000000"/>
              <w:left w:val="single" w:sz="4" w:space="0" w:color="000000"/>
              <w:bottom w:val="single" w:sz="4" w:space="0" w:color="000000"/>
            </w:tcBorders>
            <w:shd w:val="clear" w:color="auto" w:fill="auto"/>
            <w:vAlign w:val="center"/>
          </w:tcPr>
          <w:p w:rsidR="00185B96" w:rsidRPr="00185B96" w:rsidRDefault="00185B96" w:rsidP="000C51AA">
            <w:pPr>
              <w:pStyle w:val="100"/>
              <w:widowControl w:val="0"/>
            </w:pPr>
            <w:r w:rsidRPr="00185B96">
              <w:t>71,4</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B96" w:rsidRPr="00185B96" w:rsidRDefault="00185B96" w:rsidP="000C51AA">
            <w:pPr>
              <w:pStyle w:val="100"/>
              <w:widowControl w:val="0"/>
            </w:pPr>
            <w:r w:rsidRPr="00185B96">
              <w:t>0,22</w:t>
            </w:r>
          </w:p>
        </w:tc>
      </w:tr>
      <w:tr w:rsidR="00185B96" w:rsidTr="00185B96">
        <w:tc>
          <w:tcPr>
            <w:tcW w:w="1531" w:type="dxa"/>
            <w:tcBorders>
              <w:top w:val="single" w:sz="4" w:space="0" w:color="000000"/>
              <w:left w:val="single" w:sz="4" w:space="0" w:color="000000"/>
              <w:bottom w:val="single" w:sz="4" w:space="0" w:color="000000"/>
            </w:tcBorders>
            <w:shd w:val="clear" w:color="auto" w:fill="auto"/>
            <w:vAlign w:val="center"/>
          </w:tcPr>
          <w:p w:rsidR="00185B96" w:rsidRPr="00185B96" w:rsidRDefault="00185B96" w:rsidP="000C51AA">
            <w:pPr>
              <w:pStyle w:val="100"/>
              <w:widowControl w:val="0"/>
            </w:pPr>
            <w:r w:rsidRPr="00185B96">
              <w:t>Касторное– Восточная</w:t>
            </w:r>
          </w:p>
        </w:tc>
        <w:tc>
          <w:tcPr>
            <w:tcW w:w="1559" w:type="dxa"/>
            <w:tcBorders>
              <w:top w:val="single" w:sz="4" w:space="0" w:color="000000"/>
              <w:left w:val="single" w:sz="4" w:space="0" w:color="000000"/>
              <w:bottom w:val="single" w:sz="4" w:space="0" w:color="000000"/>
            </w:tcBorders>
            <w:shd w:val="clear" w:color="auto" w:fill="auto"/>
            <w:vAlign w:val="center"/>
          </w:tcPr>
          <w:p w:rsidR="00185B96" w:rsidRPr="00185B96" w:rsidRDefault="00185B96" w:rsidP="000C51AA">
            <w:pPr>
              <w:pStyle w:val="100"/>
              <w:widowControl w:val="0"/>
            </w:pPr>
            <w:r w:rsidRPr="00185B96">
              <w:t>1968, 73</w:t>
            </w:r>
          </w:p>
        </w:tc>
        <w:tc>
          <w:tcPr>
            <w:tcW w:w="1271" w:type="dxa"/>
            <w:tcBorders>
              <w:top w:val="single" w:sz="4" w:space="0" w:color="000000"/>
              <w:left w:val="single" w:sz="4" w:space="0" w:color="000000"/>
              <w:bottom w:val="single" w:sz="4" w:space="0" w:color="000000"/>
            </w:tcBorders>
            <w:shd w:val="clear" w:color="auto" w:fill="auto"/>
            <w:vAlign w:val="center"/>
          </w:tcPr>
          <w:p w:rsidR="00185B96" w:rsidRPr="00185B96" w:rsidRDefault="00185B96" w:rsidP="000C51AA">
            <w:pPr>
              <w:pStyle w:val="100"/>
              <w:widowControl w:val="0"/>
            </w:pPr>
            <w:r w:rsidRPr="00185B96">
              <w:t>АС– 70</w:t>
            </w:r>
          </w:p>
        </w:tc>
        <w:tc>
          <w:tcPr>
            <w:tcW w:w="855" w:type="dxa"/>
            <w:tcBorders>
              <w:top w:val="single" w:sz="4" w:space="0" w:color="000000"/>
              <w:left w:val="single" w:sz="4" w:space="0" w:color="000000"/>
              <w:bottom w:val="single" w:sz="4" w:space="0" w:color="000000"/>
            </w:tcBorders>
            <w:shd w:val="clear" w:color="auto" w:fill="auto"/>
            <w:vAlign w:val="center"/>
          </w:tcPr>
          <w:p w:rsidR="00185B96" w:rsidRPr="00185B96" w:rsidRDefault="00185B96" w:rsidP="000C51AA">
            <w:pPr>
              <w:pStyle w:val="100"/>
              <w:widowControl w:val="0"/>
            </w:pPr>
            <w:r w:rsidRPr="00185B96">
              <w:t>5,9</w:t>
            </w:r>
          </w:p>
        </w:tc>
        <w:tc>
          <w:tcPr>
            <w:tcW w:w="1276" w:type="dxa"/>
            <w:tcBorders>
              <w:top w:val="single" w:sz="4" w:space="0" w:color="000000"/>
              <w:left w:val="single" w:sz="4" w:space="0" w:color="000000"/>
              <w:bottom w:val="single" w:sz="4" w:space="0" w:color="000000"/>
            </w:tcBorders>
            <w:shd w:val="clear" w:color="auto" w:fill="auto"/>
            <w:vAlign w:val="center"/>
          </w:tcPr>
          <w:p w:rsidR="00185B96" w:rsidRPr="00185B96" w:rsidRDefault="00185B96" w:rsidP="000C51AA">
            <w:pPr>
              <w:pStyle w:val="100"/>
              <w:widowControl w:val="0"/>
            </w:pPr>
            <w:r w:rsidRPr="00185B96">
              <w:t>-</w:t>
            </w:r>
          </w:p>
        </w:tc>
        <w:tc>
          <w:tcPr>
            <w:tcW w:w="851" w:type="dxa"/>
            <w:tcBorders>
              <w:top w:val="single" w:sz="4" w:space="0" w:color="000000"/>
              <w:left w:val="single" w:sz="4" w:space="0" w:color="000000"/>
              <w:bottom w:val="single" w:sz="4" w:space="0" w:color="000000"/>
            </w:tcBorders>
            <w:shd w:val="clear" w:color="auto" w:fill="auto"/>
            <w:vAlign w:val="center"/>
          </w:tcPr>
          <w:p w:rsidR="00185B96" w:rsidRPr="00185B96" w:rsidRDefault="00185B96" w:rsidP="000C51AA">
            <w:pPr>
              <w:pStyle w:val="100"/>
              <w:widowControl w:val="0"/>
            </w:pPr>
            <w:r w:rsidRPr="00185B96">
              <w:t>81,8</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B96" w:rsidRPr="00185B96" w:rsidRDefault="00185B96" w:rsidP="000C51AA">
            <w:pPr>
              <w:pStyle w:val="100"/>
              <w:widowControl w:val="0"/>
            </w:pPr>
            <w:r w:rsidRPr="00185B96">
              <w:t>0,14</w:t>
            </w:r>
          </w:p>
        </w:tc>
      </w:tr>
      <w:tr w:rsidR="00185B96" w:rsidTr="00185B96">
        <w:tc>
          <w:tcPr>
            <w:tcW w:w="1531" w:type="dxa"/>
            <w:tcBorders>
              <w:top w:val="single" w:sz="4" w:space="0" w:color="000000"/>
              <w:left w:val="single" w:sz="4" w:space="0" w:color="000000"/>
              <w:bottom w:val="single" w:sz="4" w:space="0" w:color="000000"/>
            </w:tcBorders>
            <w:shd w:val="clear" w:color="auto" w:fill="auto"/>
            <w:vAlign w:val="center"/>
          </w:tcPr>
          <w:p w:rsidR="00185B96" w:rsidRPr="00185B96" w:rsidRDefault="00185B96" w:rsidP="000C51AA">
            <w:pPr>
              <w:pStyle w:val="100"/>
              <w:widowControl w:val="0"/>
            </w:pPr>
            <w:r>
              <w:t>Итого</w:t>
            </w:r>
          </w:p>
        </w:tc>
        <w:tc>
          <w:tcPr>
            <w:tcW w:w="1559" w:type="dxa"/>
            <w:tcBorders>
              <w:top w:val="single" w:sz="4" w:space="0" w:color="000000"/>
              <w:left w:val="single" w:sz="4" w:space="0" w:color="000000"/>
              <w:bottom w:val="single" w:sz="4" w:space="0" w:color="000000"/>
            </w:tcBorders>
            <w:shd w:val="clear" w:color="auto" w:fill="auto"/>
            <w:vAlign w:val="center"/>
          </w:tcPr>
          <w:p w:rsidR="00185B96" w:rsidRPr="00185B96" w:rsidRDefault="00185B96" w:rsidP="000C51AA">
            <w:pPr>
              <w:pStyle w:val="100"/>
              <w:widowControl w:val="0"/>
            </w:pPr>
            <w:r>
              <w:t>-</w:t>
            </w:r>
          </w:p>
        </w:tc>
        <w:tc>
          <w:tcPr>
            <w:tcW w:w="1271" w:type="dxa"/>
            <w:tcBorders>
              <w:top w:val="single" w:sz="4" w:space="0" w:color="000000"/>
              <w:left w:val="single" w:sz="4" w:space="0" w:color="000000"/>
              <w:bottom w:val="single" w:sz="4" w:space="0" w:color="000000"/>
            </w:tcBorders>
            <w:shd w:val="clear" w:color="auto" w:fill="auto"/>
            <w:vAlign w:val="center"/>
          </w:tcPr>
          <w:p w:rsidR="00185B96" w:rsidRPr="00185B96" w:rsidRDefault="00185B96" w:rsidP="000C51AA">
            <w:pPr>
              <w:pStyle w:val="100"/>
              <w:widowControl w:val="0"/>
            </w:pPr>
            <w:r>
              <w:t>-</w:t>
            </w:r>
          </w:p>
        </w:tc>
        <w:tc>
          <w:tcPr>
            <w:tcW w:w="855" w:type="dxa"/>
            <w:tcBorders>
              <w:top w:val="single" w:sz="4" w:space="0" w:color="000000"/>
              <w:left w:val="single" w:sz="4" w:space="0" w:color="000000"/>
              <w:bottom w:val="single" w:sz="4" w:space="0" w:color="000000"/>
            </w:tcBorders>
            <w:shd w:val="clear" w:color="auto" w:fill="auto"/>
            <w:vAlign w:val="center"/>
          </w:tcPr>
          <w:p w:rsidR="00185B96" w:rsidRPr="00185B96" w:rsidRDefault="00185B96" w:rsidP="000C51AA">
            <w:pPr>
              <w:pStyle w:val="100"/>
              <w:widowControl w:val="0"/>
            </w:pPr>
            <w:r>
              <w:t>48</w:t>
            </w:r>
          </w:p>
        </w:tc>
        <w:tc>
          <w:tcPr>
            <w:tcW w:w="1276" w:type="dxa"/>
            <w:tcBorders>
              <w:top w:val="single" w:sz="4" w:space="0" w:color="000000"/>
              <w:left w:val="single" w:sz="4" w:space="0" w:color="000000"/>
              <w:bottom w:val="single" w:sz="4" w:space="0" w:color="000000"/>
            </w:tcBorders>
            <w:shd w:val="clear" w:color="auto" w:fill="auto"/>
            <w:vAlign w:val="center"/>
          </w:tcPr>
          <w:p w:rsidR="00185B96" w:rsidRPr="00185B96" w:rsidRDefault="00185B96" w:rsidP="000C51AA">
            <w:pPr>
              <w:pStyle w:val="100"/>
              <w:widowControl w:val="0"/>
            </w:pPr>
            <w:r>
              <w:t>0,8</w:t>
            </w:r>
          </w:p>
        </w:tc>
        <w:tc>
          <w:tcPr>
            <w:tcW w:w="851" w:type="dxa"/>
            <w:tcBorders>
              <w:top w:val="single" w:sz="4" w:space="0" w:color="000000"/>
              <w:left w:val="single" w:sz="4" w:space="0" w:color="000000"/>
              <w:bottom w:val="single" w:sz="4" w:space="0" w:color="000000"/>
            </w:tcBorders>
            <w:shd w:val="clear" w:color="auto" w:fill="auto"/>
            <w:vAlign w:val="center"/>
          </w:tcPr>
          <w:p w:rsidR="00185B96" w:rsidRPr="00185B96" w:rsidRDefault="00185B96" w:rsidP="000C51AA">
            <w:pPr>
              <w:pStyle w:val="100"/>
              <w:widowControl w:val="0"/>
            </w:pPr>
            <w:r>
              <w:t>-</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B96" w:rsidRPr="00185B96" w:rsidRDefault="00185B96" w:rsidP="000C51AA">
            <w:pPr>
              <w:pStyle w:val="100"/>
              <w:widowControl w:val="0"/>
            </w:pPr>
            <w:r>
              <w:t>1,05</w:t>
            </w:r>
          </w:p>
        </w:tc>
      </w:tr>
    </w:tbl>
    <w:p w:rsidR="001E2107" w:rsidRDefault="001E2107" w:rsidP="000C51AA">
      <w:pPr>
        <w:widowControl w:val="0"/>
        <w:spacing w:after="0" w:line="240" w:lineRule="atLeast"/>
        <w:ind w:firstLine="851"/>
        <w:rPr>
          <w:rFonts w:ascii="Times New Roman" w:hAnsi="Times New Roman"/>
          <w:color w:val="000000"/>
          <w:sz w:val="24"/>
          <w:szCs w:val="24"/>
        </w:rPr>
      </w:pPr>
    </w:p>
    <w:p w:rsidR="001E2107" w:rsidRDefault="001E2107" w:rsidP="000C51AA">
      <w:pPr>
        <w:widowControl w:val="0"/>
        <w:spacing w:after="0" w:line="360" w:lineRule="auto"/>
        <w:ind w:firstLine="851"/>
        <w:rPr>
          <w:rFonts w:ascii="Times New Roman" w:hAnsi="Times New Roman"/>
          <w:sz w:val="24"/>
          <w:szCs w:val="24"/>
        </w:rPr>
      </w:pPr>
      <w:r>
        <w:rPr>
          <w:rFonts w:ascii="Times New Roman" w:hAnsi="Times New Roman"/>
          <w:color w:val="000000"/>
          <w:sz w:val="24"/>
          <w:szCs w:val="24"/>
        </w:rPr>
        <w:t xml:space="preserve">Потребителями электроэнергии в поселке являются </w:t>
      </w:r>
      <w:r>
        <w:rPr>
          <w:rFonts w:ascii="Times New Roman" w:hAnsi="Times New Roman"/>
          <w:sz w:val="24"/>
          <w:szCs w:val="24"/>
        </w:rPr>
        <w:t>семьдесят два предприятия и организаций различной формы собственности и принадлежности, сорок два магазина. Две  средние муниципальные общеобразовательные школы, один детский сад, поликлиника МУЗ «Касторенская ЦРБ», два банка. Церковь (Храм Успенской божьей Материи). Двадцать девять многоквартирных домов.</w:t>
      </w:r>
    </w:p>
    <w:p w:rsidR="001E2107" w:rsidRPr="003808B1" w:rsidRDefault="001E2107" w:rsidP="000C51AA">
      <w:pPr>
        <w:widowControl w:val="0"/>
        <w:spacing w:after="0" w:line="360" w:lineRule="auto"/>
        <w:ind w:firstLine="851"/>
        <w:rPr>
          <w:rFonts w:ascii="Times New Roman" w:hAnsi="Times New Roman"/>
          <w:color w:val="000000"/>
          <w:sz w:val="24"/>
          <w:szCs w:val="24"/>
        </w:rPr>
      </w:pPr>
      <w:r>
        <w:rPr>
          <w:rFonts w:ascii="Times New Roman" w:hAnsi="Times New Roman"/>
          <w:color w:val="000000"/>
          <w:sz w:val="24"/>
          <w:szCs w:val="24"/>
        </w:rPr>
        <w:t>Питание сельскохозяйственных и промышленных предприятий, а также культурно бытовых потребителей поселка осуществляется через понизительные трансформаторные подстанции.</w:t>
      </w:r>
    </w:p>
    <w:p w:rsidR="001E2107" w:rsidRDefault="001E2107" w:rsidP="000C51AA">
      <w:pPr>
        <w:widowControl w:val="0"/>
        <w:spacing w:after="0" w:line="360" w:lineRule="auto"/>
        <w:ind w:firstLine="709"/>
        <w:rPr>
          <w:rFonts w:ascii="Times New Roman" w:eastAsia="PMingLiU" w:hAnsi="Times New Roman"/>
          <w:i/>
          <w:sz w:val="24"/>
          <w:szCs w:val="24"/>
        </w:rPr>
      </w:pPr>
      <w:r>
        <w:rPr>
          <w:rFonts w:ascii="Times New Roman" w:eastAsia="PMingLiU" w:hAnsi="Times New Roman"/>
          <w:i/>
          <w:sz w:val="24"/>
          <w:szCs w:val="24"/>
        </w:rPr>
        <w:t xml:space="preserve"> «Применение энергосберегающих технологий (замена ламп накаливания большей мощности на энергосберегающие), перевод котельных с твердого топлива на газовое, применение индивидуальных приборов учета позволит снизить величину потребления энергетических ресурсов в расчете на 1 проживающего по электрической энергии с 0,742 кВт на 1 проживающего в 2010 году до 0,68 кВт на 1 проживающего в 2013 году, по тепловой энергии с 0,55 Гкал на 1 м</w:t>
      </w:r>
      <w:r>
        <w:rPr>
          <w:rFonts w:ascii="Times New Roman" w:eastAsia="PMingLiU" w:hAnsi="Times New Roman"/>
          <w:i/>
          <w:sz w:val="24"/>
          <w:szCs w:val="24"/>
          <w:vertAlign w:val="superscript"/>
        </w:rPr>
        <w:t>2</w:t>
      </w:r>
      <w:r>
        <w:rPr>
          <w:rFonts w:ascii="Times New Roman" w:eastAsia="PMingLiU" w:hAnsi="Times New Roman"/>
          <w:i/>
          <w:sz w:val="24"/>
          <w:szCs w:val="24"/>
        </w:rPr>
        <w:t xml:space="preserve"> общей площади в 2010 году до 0,35 Гкал на 1 м</w:t>
      </w:r>
      <w:r>
        <w:rPr>
          <w:rFonts w:ascii="Times New Roman" w:eastAsia="PMingLiU" w:hAnsi="Times New Roman"/>
          <w:i/>
          <w:sz w:val="24"/>
          <w:szCs w:val="24"/>
          <w:vertAlign w:val="superscript"/>
        </w:rPr>
        <w:t>2</w:t>
      </w:r>
      <w:r>
        <w:rPr>
          <w:rFonts w:ascii="Times New Roman" w:eastAsia="PMingLiU" w:hAnsi="Times New Roman"/>
          <w:i/>
          <w:sz w:val="24"/>
          <w:szCs w:val="24"/>
        </w:rPr>
        <w:t xml:space="preserve"> общей площади в 2013 году, по холодной воде с 1,89 м</w:t>
      </w:r>
      <w:r>
        <w:rPr>
          <w:rFonts w:ascii="Times New Roman" w:eastAsia="PMingLiU" w:hAnsi="Times New Roman"/>
          <w:i/>
          <w:sz w:val="24"/>
          <w:szCs w:val="24"/>
          <w:vertAlign w:val="superscript"/>
        </w:rPr>
        <w:t xml:space="preserve">3 </w:t>
      </w:r>
      <w:r>
        <w:rPr>
          <w:rFonts w:ascii="Times New Roman" w:eastAsia="PMingLiU" w:hAnsi="Times New Roman"/>
          <w:i/>
          <w:sz w:val="24"/>
          <w:szCs w:val="24"/>
        </w:rPr>
        <w:t xml:space="preserve">на 1 проживающего в 2010 году до </w:t>
      </w:r>
      <w:r>
        <w:rPr>
          <w:rFonts w:ascii="Times New Roman" w:eastAsia="PMingLiU" w:hAnsi="Times New Roman"/>
          <w:i/>
          <w:sz w:val="24"/>
          <w:szCs w:val="24"/>
        </w:rPr>
        <w:lastRenderedPageBreak/>
        <w:t>1,73 м</w:t>
      </w:r>
      <w:r>
        <w:rPr>
          <w:rFonts w:ascii="Times New Roman" w:eastAsia="PMingLiU" w:hAnsi="Times New Roman"/>
          <w:i/>
          <w:sz w:val="24"/>
          <w:szCs w:val="24"/>
          <w:vertAlign w:val="superscript"/>
        </w:rPr>
        <w:t xml:space="preserve">3 </w:t>
      </w:r>
      <w:r>
        <w:rPr>
          <w:rFonts w:ascii="Times New Roman" w:eastAsia="PMingLiU" w:hAnsi="Times New Roman"/>
          <w:i/>
          <w:sz w:val="24"/>
          <w:szCs w:val="24"/>
        </w:rPr>
        <w:t>на 1 проживающего в 2013 году, по природному газу с 17,0 м</w:t>
      </w:r>
      <w:r>
        <w:rPr>
          <w:rFonts w:ascii="Times New Roman" w:eastAsia="PMingLiU" w:hAnsi="Times New Roman"/>
          <w:i/>
          <w:sz w:val="24"/>
          <w:szCs w:val="24"/>
          <w:vertAlign w:val="superscript"/>
        </w:rPr>
        <w:t xml:space="preserve">3 </w:t>
      </w:r>
      <w:r>
        <w:rPr>
          <w:rFonts w:ascii="Times New Roman" w:eastAsia="PMingLiU" w:hAnsi="Times New Roman"/>
          <w:i/>
          <w:sz w:val="24"/>
          <w:szCs w:val="24"/>
        </w:rPr>
        <w:t>на 1 проживающего в 2010 году до 16,54 м</w:t>
      </w:r>
      <w:r>
        <w:rPr>
          <w:rFonts w:ascii="Times New Roman" w:eastAsia="PMingLiU" w:hAnsi="Times New Roman"/>
          <w:i/>
          <w:sz w:val="24"/>
          <w:szCs w:val="24"/>
          <w:vertAlign w:val="superscript"/>
        </w:rPr>
        <w:t xml:space="preserve">3 </w:t>
      </w:r>
      <w:r>
        <w:rPr>
          <w:rFonts w:ascii="Times New Roman" w:eastAsia="PMingLiU" w:hAnsi="Times New Roman"/>
          <w:i/>
          <w:sz w:val="24"/>
          <w:szCs w:val="24"/>
        </w:rPr>
        <w:t>на 1  проживающего в 2013 году.</w:t>
      </w:r>
    </w:p>
    <w:p w:rsidR="001E2107" w:rsidRDefault="001E2107" w:rsidP="000C51AA">
      <w:pPr>
        <w:widowControl w:val="0"/>
        <w:spacing w:after="0" w:line="360" w:lineRule="auto"/>
        <w:ind w:firstLine="709"/>
        <w:rPr>
          <w:rFonts w:ascii="Times New Roman" w:eastAsia="PMingLiU" w:hAnsi="Times New Roman"/>
          <w:i/>
          <w:sz w:val="24"/>
          <w:szCs w:val="24"/>
        </w:rPr>
      </w:pPr>
      <w:r>
        <w:rPr>
          <w:rFonts w:ascii="Times New Roman" w:eastAsia="PMingLiU" w:hAnsi="Times New Roman"/>
          <w:i/>
          <w:sz w:val="24"/>
          <w:szCs w:val="24"/>
        </w:rPr>
        <w:t>Аналогичная ситуация и по потреблению энергетических ресурсов муниципальными учреждениями: по  электрической энергии с 193,52 кВт на 1 человека населения в 2010 году до 176,72 кВт на 1 человека населения в 2013 году, по тепловой энергии с 0,328 Гкал на 1 человека населения в 2010 году до 0,2995 Гкал на 1 человека населения в 2013 году, по холодной воде с 3,37 м</w:t>
      </w:r>
      <w:r>
        <w:rPr>
          <w:rFonts w:ascii="Times New Roman" w:eastAsia="PMingLiU" w:hAnsi="Times New Roman"/>
          <w:i/>
          <w:sz w:val="24"/>
          <w:szCs w:val="24"/>
          <w:vertAlign w:val="superscript"/>
        </w:rPr>
        <w:t xml:space="preserve">3 </w:t>
      </w:r>
      <w:r>
        <w:rPr>
          <w:rFonts w:ascii="Times New Roman" w:eastAsia="PMingLiU" w:hAnsi="Times New Roman"/>
          <w:i/>
          <w:sz w:val="24"/>
          <w:szCs w:val="24"/>
        </w:rPr>
        <w:t>на 1 человека населения в 2010 году до 3,08 м</w:t>
      </w:r>
      <w:r>
        <w:rPr>
          <w:rFonts w:ascii="Times New Roman" w:eastAsia="PMingLiU" w:hAnsi="Times New Roman"/>
          <w:i/>
          <w:sz w:val="24"/>
          <w:szCs w:val="24"/>
          <w:vertAlign w:val="superscript"/>
        </w:rPr>
        <w:t xml:space="preserve">3 </w:t>
      </w:r>
      <w:r>
        <w:rPr>
          <w:rFonts w:ascii="Times New Roman" w:eastAsia="PMingLiU" w:hAnsi="Times New Roman"/>
          <w:i/>
          <w:sz w:val="24"/>
          <w:szCs w:val="24"/>
        </w:rPr>
        <w:t>на 1 человека населения в 2013 году. По природному газу незначительный рост, в основном за счет сокращения численности населения, с 1,2 м</w:t>
      </w:r>
      <w:r>
        <w:rPr>
          <w:rFonts w:ascii="Times New Roman" w:eastAsia="PMingLiU" w:hAnsi="Times New Roman"/>
          <w:i/>
          <w:sz w:val="24"/>
          <w:szCs w:val="24"/>
          <w:vertAlign w:val="superscript"/>
        </w:rPr>
        <w:t xml:space="preserve">3 </w:t>
      </w:r>
      <w:r>
        <w:rPr>
          <w:rFonts w:ascii="Times New Roman" w:eastAsia="PMingLiU" w:hAnsi="Times New Roman"/>
          <w:i/>
          <w:sz w:val="24"/>
          <w:szCs w:val="24"/>
        </w:rPr>
        <w:t>на 1 человека населения в 2010 году до 1,31 м</w:t>
      </w:r>
      <w:r>
        <w:rPr>
          <w:rFonts w:ascii="Times New Roman" w:eastAsia="PMingLiU" w:hAnsi="Times New Roman"/>
          <w:i/>
          <w:sz w:val="24"/>
          <w:szCs w:val="24"/>
          <w:vertAlign w:val="superscript"/>
        </w:rPr>
        <w:t xml:space="preserve">3 </w:t>
      </w:r>
      <w:r>
        <w:rPr>
          <w:rFonts w:ascii="Times New Roman" w:eastAsia="PMingLiU" w:hAnsi="Times New Roman"/>
          <w:i/>
          <w:sz w:val="24"/>
          <w:szCs w:val="24"/>
        </w:rPr>
        <w:t>на 1 человека населения в 2013 году».</w:t>
      </w:r>
    </w:p>
    <w:p w:rsidR="001E2107" w:rsidRPr="003808B1" w:rsidRDefault="001E2107" w:rsidP="000C51AA">
      <w:pPr>
        <w:widowControl w:val="0"/>
        <w:spacing w:after="0" w:line="360" w:lineRule="auto"/>
        <w:ind w:firstLine="851"/>
        <w:rPr>
          <w:rFonts w:ascii="Times New Roman" w:hAnsi="Times New Roman"/>
          <w:color w:val="000000"/>
          <w:sz w:val="24"/>
          <w:szCs w:val="24"/>
        </w:rPr>
      </w:pPr>
      <w:r w:rsidRPr="003808B1">
        <w:rPr>
          <w:rFonts w:ascii="Times New Roman" w:hAnsi="Times New Roman"/>
          <w:color w:val="000000"/>
          <w:sz w:val="24"/>
          <w:szCs w:val="24"/>
        </w:rPr>
        <w:t>Из пояснительной записки к докладу Главы Администрации Касторенского района Курской области муниципального района «Касторенский район» Курской области Смирнова Владимира Васильевича.</w:t>
      </w:r>
    </w:p>
    <w:p w:rsidR="001E2107" w:rsidRDefault="001E2107" w:rsidP="000C51AA">
      <w:pPr>
        <w:widowControl w:val="0"/>
        <w:spacing w:after="0" w:line="360" w:lineRule="auto"/>
        <w:ind w:firstLine="708"/>
        <w:rPr>
          <w:rFonts w:ascii="Times New Roman" w:eastAsia="Arial Unicode MS" w:hAnsi="Times New Roman" w:cs="Arial Unicode MS"/>
          <w:sz w:val="24"/>
          <w:szCs w:val="24"/>
        </w:rPr>
      </w:pPr>
      <w:r>
        <w:rPr>
          <w:rFonts w:ascii="Times New Roman" w:eastAsia="Arial Unicode MS" w:hAnsi="Times New Roman" w:cs="Arial Unicode MS"/>
          <w:sz w:val="24"/>
          <w:szCs w:val="24"/>
        </w:rPr>
        <w:t>К основным проблемам электроснабжения можно отнести следующие:</w:t>
      </w:r>
    </w:p>
    <w:p w:rsidR="001E2107" w:rsidRDefault="003808B1" w:rsidP="000C51AA">
      <w:pPr>
        <w:widowControl w:val="0"/>
        <w:numPr>
          <w:ilvl w:val="0"/>
          <w:numId w:val="5"/>
        </w:numPr>
        <w:suppressAutoHyphens/>
        <w:autoSpaceDE w:val="0"/>
        <w:spacing w:after="0" w:line="360" w:lineRule="auto"/>
        <w:rPr>
          <w:rFonts w:ascii="Times New Roman" w:hAnsi="Times New Roman" w:cs="Arial"/>
          <w:sz w:val="24"/>
          <w:szCs w:val="24"/>
        </w:rPr>
      </w:pPr>
      <w:r>
        <w:rPr>
          <w:rFonts w:ascii="Times New Roman" w:hAnsi="Times New Roman"/>
          <w:sz w:val="24"/>
          <w:szCs w:val="24"/>
        </w:rPr>
        <w:t>н</w:t>
      </w:r>
      <w:r w:rsidR="001E2107">
        <w:rPr>
          <w:rFonts w:ascii="Times New Roman" w:hAnsi="Times New Roman"/>
          <w:sz w:val="24"/>
          <w:szCs w:val="24"/>
        </w:rPr>
        <w:t>едостаточный контроль и учет потребления на предприятиях жилищно-коммунального хозяйства и социальной сфере,</w:t>
      </w:r>
      <w:r w:rsidR="001E2107">
        <w:rPr>
          <w:rFonts w:ascii="Times New Roman" w:hAnsi="Times New Roman" w:cs="Arial"/>
          <w:sz w:val="24"/>
          <w:szCs w:val="24"/>
        </w:rPr>
        <w:t xml:space="preserve"> при недостаточном оснащение современными приборами учета и контроля;</w:t>
      </w:r>
    </w:p>
    <w:p w:rsidR="001E2107" w:rsidRDefault="003808B1" w:rsidP="000C51AA">
      <w:pPr>
        <w:widowControl w:val="0"/>
        <w:numPr>
          <w:ilvl w:val="0"/>
          <w:numId w:val="5"/>
        </w:numPr>
        <w:suppressAutoHyphens/>
        <w:spacing w:after="280" w:line="360" w:lineRule="auto"/>
        <w:rPr>
          <w:rFonts w:ascii="Times New Roman" w:eastAsia="Arial Unicode MS" w:hAnsi="Times New Roman" w:cs="Arial Unicode MS"/>
          <w:sz w:val="24"/>
          <w:szCs w:val="24"/>
        </w:rPr>
      </w:pPr>
      <w:r>
        <w:rPr>
          <w:rFonts w:ascii="Times New Roman" w:eastAsia="Arial Unicode MS" w:hAnsi="Times New Roman" w:cs="Arial Unicode MS"/>
          <w:sz w:val="24"/>
          <w:szCs w:val="24"/>
        </w:rPr>
        <w:t>в</w:t>
      </w:r>
      <w:r w:rsidR="001E2107">
        <w:rPr>
          <w:rFonts w:ascii="Times New Roman" w:eastAsia="Arial Unicode MS" w:hAnsi="Times New Roman" w:cs="Arial Unicode MS"/>
          <w:sz w:val="24"/>
          <w:szCs w:val="24"/>
        </w:rPr>
        <w:t xml:space="preserve">ысокий уровень потерь энергии и ресурсов при оказании жилищно-коммунальных услуг и обслуживании бюджетного сектора. </w:t>
      </w:r>
    </w:p>
    <w:p w:rsidR="001E2107" w:rsidRDefault="001E2107" w:rsidP="000C51AA">
      <w:pPr>
        <w:widowControl w:val="0"/>
        <w:spacing w:after="0" w:line="240" w:lineRule="atLeast"/>
        <w:ind w:left="720"/>
        <w:jc w:val="right"/>
        <w:rPr>
          <w:rFonts w:ascii="Times New Roman" w:eastAsia="Arial Unicode MS" w:hAnsi="Times New Roman" w:cs="Arial Unicode MS"/>
          <w:sz w:val="24"/>
          <w:szCs w:val="24"/>
          <w:u w:val="single"/>
        </w:rPr>
      </w:pPr>
      <w:r>
        <w:rPr>
          <w:rFonts w:ascii="Times New Roman" w:eastAsia="Arial Unicode MS" w:hAnsi="Times New Roman" w:cs="Arial Unicode MS"/>
          <w:sz w:val="24"/>
          <w:szCs w:val="24"/>
          <w:u w:val="single"/>
        </w:rPr>
        <w:t>Для справки.</w:t>
      </w:r>
    </w:p>
    <w:p w:rsidR="001E2107" w:rsidRDefault="001E2107" w:rsidP="000C51AA">
      <w:pPr>
        <w:widowControl w:val="0"/>
        <w:spacing w:after="0" w:line="360" w:lineRule="auto"/>
        <w:ind w:left="993"/>
        <w:rPr>
          <w:rFonts w:ascii="Times New Roman" w:eastAsia="Arial Unicode MS" w:hAnsi="Times New Roman" w:cs="Arial Unicode MS"/>
          <w:i/>
          <w:sz w:val="20"/>
          <w:szCs w:val="20"/>
        </w:rPr>
      </w:pPr>
      <w:r>
        <w:rPr>
          <w:rFonts w:ascii="Times New Roman" w:eastAsia="Arial Unicode MS" w:hAnsi="Times New Roman" w:cs="Arial Unicode MS"/>
          <w:i/>
          <w:sz w:val="20"/>
          <w:szCs w:val="20"/>
        </w:rPr>
        <w:t>Электроэнергия продолжает поступать от АО ЕЭС России по качеству в соответствии со стандартом, но до потребителя она доходит не соответствующей требованиям ГОСТа на качество электроэнергии. Из-за неравномерного распределения электрической нагрузки по трем фазам четырехпроводной электросети 0,4 кВ в ней возникают так называемые нулевые и обратные последовательности токов, которые вызывают:</w:t>
      </w:r>
    </w:p>
    <w:p w:rsidR="001E2107" w:rsidRDefault="001E2107" w:rsidP="000C51AA">
      <w:pPr>
        <w:widowControl w:val="0"/>
        <w:spacing w:after="0" w:line="360" w:lineRule="auto"/>
        <w:ind w:left="993"/>
        <w:rPr>
          <w:rFonts w:ascii="Times New Roman" w:eastAsia="Arial Unicode MS" w:hAnsi="Times New Roman" w:cs="Arial Unicode MS"/>
          <w:i/>
          <w:sz w:val="20"/>
          <w:szCs w:val="20"/>
        </w:rPr>
      </w:pPr>
      <w:r>
        <w:rPr>
          <w:rFonts w:ascii="Times New Roman" w:eastAsia="Arial Unicode MS" w:hAnsi="Times New Roman" w:cs="Arial Unicode MS"/>
          <w:i/>
          <w:sz w:val="20"/>
          <w:szCs w:val="20"/>
        </w:rPr>
        <w:t>1. Рост потерь электроэнергии на нагрев сетевого и электрооборудования потребительской в 3-4 раза (на 30-40% вместо 10%), недопустимые отклонения напряжения у электропотребителя ± 20% (вместо ± 5%), появление скачка напряжения на здоровых фазах при однофазных.</w:t>
      </w:r>
    </w:p>
    <w:p w:rsidR="001E2107" w:rsidRDefault="001E2107" w:rsidP="000C51AA">
      <w:pPr>
        <w:widowControl w:val="0"/>
        <w:spacing w:after="0" w:line="360" w:lineRule="auto"/>
        <w:ind w:left="993"/>
        <w:rPr>
          <w:rFonts w:ascii="Times New Roman" w:eastAsia="Arial Unicode MS" w:hAnsi="Times New Roman" w:cs="Arial Unicode MS"/>
          <w:i/>
          <w:sz w:val="20"/>
          <w:szCs w:val="20"/>
        </w:rPr>
      </w:pPr>
      <w:r>
        <w:rPr>
          <w:rFonts w:ascii="Times New Roman" w:eastAsia="Arial Unicode MS" w:hAnsi="Times New Roman" w:cs="Arial Unicode MS"/>
          <w:i/>
          <w:sz w:val="20"/>
          <w:szCs w:val="20"/>
        </w:rPr>
        <w:t>2. Снижение нагрузочной способности трансформаторов и электроприводов в 1,5 раза и соответствующее снижение их КПД, затруднение запуска асинхронного электропривода под нагрузкой от трансформаторов соизмеримой мощности.</w:t>
      </w:r>
    </w:p>
    <w:p w:rsidR="001E2107" w:rsidRDefault="001E2107" w:rsidP="000C51AA">
      <w:pPr>
        <w:widowControl w:val="0"/>
        <w:spacing w:after="0" w:line="360" w:lineRule="auto"/>
        <w:ind w:left="993"/>
        <w:rPr>
          <w:rFonts w:ascii="Times New Roman" w:eastAsia="Arial Unicode MS" w:hAnsi="Times New Roman" w:cs="Arial Unicode MS"/>
          <w:i/>
          <w:sz w:val="20"/>
          <w:szCs w:val="20"/>
        </w:rPr>
      </w:pPr>
      <w:r>
        <w:rPr>
          <w:rFonts w:ascii="Times New Roman" w:eastAsia="Arial Unicode MS" w:hAnsi="Times New Roman" w:cs="Arial Unicode MS"/>
          <w:i/>
          <w:sz w:val="20"/>
          <w:szCs w:val="20"/>
        </w:rPr>
        <w:t>3. Сокращение на порядок сроков службы приборов освещения и бытовых электронных приборов, блоков питания ЭВМ, элек</w:t>
      </w:r>
      <w:r>
        <w:rPr>
          <w:rFonts w:ascii="Times New Roman" w:eastAsia="Arial Unicode MS" w:hAnsi="Times New Roman" w:cs="Arial Unicode MS"/>
          <w:i/>
          <w:sz w:val="20"/>
          <w:szCs w:val="20"/>
        </w:rPr>
        <w:softHyphen/>
        <w:t>тромеханические разрушения обмоток трансформаторов и их «гудение».</w:t>
      </w:r>
    </w:p>
    <w:p w:rsidR="001E2107" w:rsidRDefault="001E2107" w:rsidP="000C51AA">
      <w:pPr>
        <w:widowControl w:val="0"/>
        <w:spacing w:after="0" w:line="360" w:lineRule="auto"/>
        <w:ind w:left="993"/>
        <w:rPr>
          <w:rFonts w:ascii="Times New Roman" w:eastAsia="Arial Unicode MS" w:hAnsi="Times New Roman" w:cs="Arial Unicode MS"/>
          <w:i/>
          <w:sz w:val="20"/>
          <w:szCs w:val="20"/>
        </w:rPr>
      </w:pPr>
      <w:r>
        <w:rPr>
          <w:rFonts w:ascii="Times New Roman" w:eastAsia="Arial Unicode MS" w:hAnsi="Times New Roman" w:cs="Arial Unicode MS"/>
          <w:i/>
          <w:sz w:val="20"/>
          <w:szCs w:val="20"/>
        </w:rPr>
        <w:t xml:space="preserve">4. Повышение несинусоидальности формы кривой тока и напряжения в распределительных электросетях 0,4 кВ, что сопровождается электропомехами в системах радио, телевидения и </w:t>
      </w:r>
      <w:r>
        <w:rPr>
          <w:rFonts w:ascii="Times New Roman" w:eastAsia="Arial Unicode MS" w:hAnsi="Times New Roman" w:cs="Arial Unicode MS"/>
          <w:i/>
          <w:sz w:val="20"/>
          <w:szCs w:val="20"/>
        </w:rPr>
        <w:lastRenderedPageBreak/>
        <w:t>связи.</w:t>
      </w:r>
    </w:p>
    <w:p w:rsidR="001E2107" w:rsidRDefault="001E2107" w:rsidP="000C51AA">
      <w:pPr>
        <w:widowControl w:val="0"/>
        <w:spacing w:after="0" w:line="360" w:lineRule="auto"/>
        <w:ind w:left="993"/>
        <w:rPr>
          <w:rFonts w:ascii="Times New Roman" w:eastAsia="Arial Unicode MS" w:hAnsi="Times New Roman" w:cs="Arial Unicode MS"/>
          <w:i/>
          <w:sz w:val="20"/>
          <w:szCs w:val="20"/>
        </w:rPr>
      </w:pPr>
      <w:r>
        <w:rPr>
          <w:rFonts w:ascii="Times New Roman" w:eastAsia="Arial Unicode MS" w:hAnsi="Times New Roman" w:cs="Arial Unicode MS"/>
          <w:i/>
          <w:sz w:val="20"/>
          <w:szCs w:val="20"/>
        </w:rPr>
        <w:t>5. Снижение чувствительности работы защиты от коротких замыканий и перегрузок, ухудшение электробезопасности работы электросети.</w:t>
      </w:r>
    </w:p>
    <w:p w:rsidR="001E2107" w:rsidRDefault="001E2107" w:rsidP="000C51AA">
      <w:pPr>
        <w:widowControl w:val="0"/>
        <w:spacing w:after="0" w:line="240" w:lineRule="atLeast"/>
        <w:ind w:left="993"/>
        <w:rPr>
          <w:rFonts w:ascii="Times New Roman" w:eastAsia="Arial Unicode MS" w:hAnsi="Times New Roman" w:cs="Arial Unicode MS"/>
          <w:i/>
          <w:sz w:val="20"/>
          <w:szCs w:val="20"/>
        </w:rPr>
      </w:pPr>
    </w:p>
    <w:p w:rsidR="001E2107" w:rsidRDefault="003808B1" w:rsidP="000C51AA">
      <w:pPr>
        <w:widowControl w:val="0"/>
        <w:numPr>
          <w:ilvl w:val="0"/>
          <w:numId w:val="6"/>
        </w:numPr>
        <w:suppressAutoHyphens/>
        <w:spacing w:after="0" w:line="360" w:lineRule="auto"/>
        <w:rPr>
          <w:rFonts w:ascii="Times New Roman" w:eastAsia="Arial Unicode MS" w:hAnsi="Times New Roman" w:cs="Arial Unicode MS"/>
          <w:sz w:val="24"/>
          <w:szCs w:val="24"/>
        </w:rPr>
      </w:pPr>
      <w:r>
        <w:rPr>
          <w:rFonts w:ascii="Times New Roman" w:eastAsia="Arial Unicode MS" w:hAnsi="Times New Roman" w:cs="Arial Unicode MS"/>
          <w:sz w:val="24"/>
          <w:szCs w:val="24"/>
        </w:rPr>
        <w:t>р</w:t>
      </w:r>
      <w:r w:rsidR="001E2107">
        <w:rPr>
          <w:rFonts w:ascii="Times New Roman" w:eastAsia="Arial Unicode MS" w:hAnsi="Times New Roman" w:cs="Arial Unicode MS"/>
          <w:sz w:val="24"/>
          <w:szCs w:val="24"/>
        </w:rPr>
        <w:t xml:space="preserve">ост тарифного давления на жилищно-коммунальное хозяйство района, население и организации бюджетной сферы. </w:t>
      </w:r>
    </w:p>
    <w:p w:rsidR="001E2107" w:rsidRDefault="003808B1" w:rsidP="000C51AA">
      <w:pPr>
        <w:widowControl w:val="0"/>
        <w:numPr>
          <w:ilvl w:val="0"/>
          <w:numId w:val="6"/>
        </w:numPr>
        <w:suppressAutoHyphens/>
        <w:spacing w:after="0" w:line="360" w:lineRule="auto"/>
        <w:rPr>
          <w:rFonts w:ascii="Times New Roman" w:eastAsia="Arial Unicode MS" w:hAnsi="Times New Roman" w:cs="Arial Unicode MS"/>
          <w:sz w:val="24"/>
          <w:szCs w:val="24"/>
        </w:rPr>
      </w:pPr>
      <w:r>
        <w:rPr>
          <w:rFonts w:ascii="Times New Roman" w:eastAsia="Arial Unicode MS" w:hAnsi="Times New Roman" w:cs="Arial Unicode MS"/>
          <w:sz w:val="24"/>
          <w:szCs w:val="24"/>
        </w:rPr>
        <w:t>у</w:t>
      </w:r>
      <w:r w:rsidR="001E2107">
        <w:rPr>
          <w:rFonts w:ascii="Times New Roman" w:eastAsia="Arial Unicode MS" w:hAnsi="Times New Roman" w:cs="Arial Unicode MS"/>
          <w:sz w:val="24"/>
          <w:szCs w:val="24"/>
        </w:rPr>
        <w:t>худшение экологической обстановки</w:t>
      </w:r>
      <w:r>
        <w:rPr>
          <w:rFonts w:ascii="Times New Roman" w:eastAsia="Arial Unicode MS" w:hAnsi="Times New Roman" w:cs="Arial Unicode MS"/>
          <w:sz w:val="24"/>
          <w:szCs w:val="24"/>
        </w:rPr>
        <w:t>;</w:t>
      </w:r>
    </w:p>
    <w:p w:rsidR="001E2107" w:rsidRDefault="003808B1" w:rsidP="000C51AA">
      <w:pPr>
        <w:widowControl w:val="0"/>
        <w:numPr>
          <w:ilvl w:val="0"/>
          <w:numId w:val="6"/>
        </w:numPr>
        <w:suppressAutoHyphens/>
        <w:autoSpaceDE w:val="0"/>
        <w:spacing w:after="0" w:line="360" w:lineRule="auto"/>
        <w:rPr>
          <w:rFonts w:ascii="Times New Roman" w:hAnsi="Times New Roman" w:cs="Arial"/>
          <w:sz w:val="24"/>
          <w:szCs w:val="24"/>
        </w:rPr>
      </w:pPr>
      <w:r>
        <w:rPr>
          <w:rFonts w:ascii="Times New Roman" w:hAnsi="Times New Roman" w:cs="Arial"/>
          <w:sz w:val="24"/>
          <w:szCs w:val="24"/>
        </w:rPr>
        <w:t>в</w:t>
      </w:r>
      <w:r w:rsidR="001E2107">
        <w:rPr>
          <w:rFonts w:ascii="Times New Roman" w:hAnsi="Times New Roman" w:cs="Arial"/>
          <w:sz w:val="24"/>
          <w:szCs w:val="24"/>
        </w:rPr>
        <w:t>ысокая степень износа оборудования (в среднем около 69%)</w:t>
      </w:r>
      <w:r>
        <w:rPr>
          <w:rFonts w:ascii="Times New Roman" w:hAnsi="Times New Roman" w:cs="Arial"/>
          <w:sz w:val="24"/>
          <w:szCs w:val="24"/>
        </w:rPr>
        <w:t>;</w:t>
      </w:r>
    </w:p>
    <w:p w:rsidR="001E2107" w:rsidRDefault="003808B1" w:rsidP="000C51AA">
      <w:pPr>
        <w:widowControl w:val="0"/>
        <w:numPr>
          <w:ilvl w:val="0"/>
          <w:numId w:val="6"/>
        </w:numPr>
        <w:suppressAutoHyphens/>
        <w:autoSpaceDE w:val="0"/>
        <w:spacing w:after="0" w:line="360" w:lineRule="auto"/>
        <w:rPr>
          <w:rFonts w:ascii="Times New Roman" w:hAnsi="Times New Roman" w:cs="Arial"/>
          <w:sz w:val="24"/>
          <w:szCs w:val="24"/>
        </w:rPr>
      </w:pPr>
      <w:r>
        <w:rPr>
          <w:rFonts w:ascii="Times New Roman" w:hAnsi="Times New Roman" w:cs="Arial"/>
          <w:sz w:val="24"/>
          <w:szCs w:val="24"/>
        </w:rPr>
        <w:t>у</w:t>
      </w:r>
      <w:r w:rsidR="001E2107" w:rsidRPr="0031483E">
        <w:rPr>
          <w:rFonts w:ascii="Times New Roman" w:hAnsi="Times New Roman" w:cs="Arial"/>
          <w:sz w:val="24"/>
          <w:szCs w:val="24"/>
        </w:rPr>
        <w:t>величение нагрузки на электрические сети, которые проектировались и строились в расче</w:t>
      </w:r>
      <w:r>
        <w:rPr>
          <w:rFonts w:ascii="Times New Roman" w:hAnsi="Times New Roman" w:cs="Arial"/>
          <w:sz w:val="24"/>
          <w:szCs w:val="24"/>
        </w:rPr>
        <w:t>те на гораздо меньшие мощности;</w:t>
      </w:r>
    </w:p>
    <w:p w:rsidR="001E2107" w:rsidRPr="0031483E" w:rsidRDefault="003808B1" w:rsidP="000C51AA">
      <w:pPr>
        <w:widowControl w:val="0"/>
        <w:numPr>
          <w:ilvl w:val="0"/>
          <w:numId w:val="6"/>
        </w:numPr>
        <w:suppressAutoHyphens/>
        <w:autoSpaceDE w:val="0"/>
        <w:spacing w:after="0" w:line="360" w:lineRule="auto"/>
        <w:rPr>
          <w:rFonts w:ascii="Times New Roman" w:hAnsi="Times New Roman" w:cs="Arial"/>
          <w:sz w:val="24"/>
          <w:szCs w:val="24"/>
        </w:rPr>
      </w:pPr>
      <w:r>
        <w:rPr>
          <w:rFonts w:ascii="Times New Roman" w:hAnsi="Times New Roman" w:cs="Arial"/>
          <w:sz w:val="24"/>
          <w:szCs w:val="24"/>
        </w:rPr>
        <w:t>н</w:t>
      </w:r>
      <w:r w:rsidR="001E2107" w:rsidRPr="0031483E">
        <w:rPr>
          <w:rFonts w:ascii="Times New Roman" w:hAnsi="Times New Roman" w:cs="Arial"/>
          <w:sz w:val="24"/>
          <w:szCs w:val="24"/>
        </w:rPr>
        <w:t>изкую эффективность использования энергии населением;</w:t>
      </w:r>
    </w:p>
    <w:p w:rsidR="001E2107" w:rsidRDefault="003808B1" w:rsidP="000C51AA">
      <w:pPr>
        <w:widowControl w:val="0"/>
        <w:numPr>
          <w:ilvl w:val="0"/>
          <w:numId w:val="6"/>
        </w:numPr>
        <w:suppressAutoHyphens/>
        <w:autoSpaceDE w:val="0"/>
        <w:spacing w:after="0" w:line="360" w:lineRule="auto"/>
        <w:rPr>
          <w:rFonts w:ascii="Times New Roman" w:hAnsi="Times New Roman" w:cs="Arial"/>
          <w:sz w:val="24"/>
          <w:szCs w:val="24"/>
        </w:rPr>
      </w:pPr>
      <w:r>
        <w:rPr>
          <w:rFonts w:ascii="Times New Roman" w:hAnsi="Times New Roman" w:cs="Arial"/>
          <w:sz w:val="24"/>
          <w:szCs w:val="24"/>
        </w:rPr>
        <w:t>в</w:t>
      </w:r>
      <w:r w:rsidR="001E2107">
        <w:rPr>
          <w:rFonts w:ascii="Times New Roman" w:hAnsi="Times New Roman" w:cs="Arial"/>
          <w:sz w:val="24"/>
          <w:szCs w:val="24"/>
        </w:rPr>
        <w:t>ысокую степень износа внутр</w:t>
      </w:r>
      <w:r>
        <w:rPr>
          <w:rFonts w:ascii="Times New Roman" w:hAnsi="Times New Roman" w:cs="Arial"/>
          <w:sz w:val="24"/>
          <w:szCs w:val="24"/>
        </w:rPr>
        <w:t>идомовых систем энергоснабжения;</w:t>
      </w:r>
    </w:p>
    <w:p w:rsidR="001E2107" w:rsidRDefault="003808B1" w:rsidP="000C51AA">
      <w:pPr>
        <w:widowControl w:val="0"/>
        <w:numPr>
          <w:ilvl w:val="0"/>
          <w:numId w:val="6"/>
        </w:numPr>
        <w:suppressAutoHyphens/>
        <w:autoSpaceDE w:val="0"/>
        <w:spacing w:after="280" w:line="360" w:lineRule="auto"/>
        <w:rPr>
          <w:rFonts w:ascii="Times New Roman" w:hAnsi="Times New Roman" w:cs="Arial"/>
          <w:sz w:val="24"/>
          <w:szCs w:val="24"/>
        </w:rPr>
      </w:pPr>
      <w:r>
        <w:rPr>
          <w:rFonts w:ascii="Times New Roman" w:hAnsi="Times New Roman" w:cs="Arial"/>
          <w:sz w:val="24"/>
          <w:szCs w:val="24"/>
        </w:rPr>
        <w:t>н</w:t>
      </w:r>
      <w:r w:rsidR="001E2107">
        <w:rPr>
          <w:rFonts w:ascii="Times New Roman" w:hAnsi="Times New Roman" w:cs="Arial"/>
          <w:sz w:val="24"/>
          <w:szCs w:val="24"/>
        </w:rPr>
        <w:t>есоответствие сечения электропроводов внутренней электропроводки современным техническим требованиям.</w:t>
      </w:r>
    </w:p>
    <w:p w:rsidR="00A42F1B" w:rsidRDefault="00A42F1B" w:rsidP="000C51AA">
      <w:pPr>
        <w:widowControl w:val="0"/>
        <w:tabs>
          <w:tab w:val="left" w:pos="426"/>
          <w:tab w:val="left" w:pos="709"/>
          <w:tab w:val="left" w:pos="851"/>
        </w:tabs>
        <w:spacing w:after="0" w:line="360" w:lineRule="auto"/>
        <w:ind w:firstLine="851"/>
      </w:pPr>
    </w:p>
    <w:p w:rsidR="00A42F1B" w:rsidRPr="00A42F1B" w:rsidRDefault="00A42F1B" w:rsidP="00A42F1B">
      <w:pPr>
        <w:tabs>
          <w:tab w:val="left" w:pos="426"/>
          <w:tab w:val="left" w:pos="709"/>
          <w:tab w:val="left" w:pos="851"/>
        </w:tabs>
        <w:spacing w:after="0" w:line="360" w:lineRule="auto"/>
        <w:ind w:firstLine="851"/>
        <w:rPr>
          <w:rFonts w:ascii="Times New Roman" w:hAnsi="Times New Roman"/>
          <w:b/>
          <w:caps/>
          <w:sz w:val="24"/>
        </w:rPr>
      </w:pPr>
      <w:r w:rsidRPr="00A42F1B">
        <w:rPr>
          <w:rFonts w:ascii="Times New Roman" w:hAnsi="Times New Roman"/>
          <w:b/>
          <w:sz w:val="24"/>
          <w:szCs w:val="24"/>
        </w:rPr>
        <w:t>МЕРОПРИЯТИЯ ПО РАЗВИТИЮ СИСТЕМЫ ЭЛЕКТРОСНАБЖЕНИЯ</w:t>
      </w:r>
    </w:p>
    <w:p w:rsidR="00A42F1B" w:rsidRDefault="00A42F1B" w:rsidP="00A42F1B">
      <w:pPr>
        <w:widowControl w:val="0"/>
        <w:spacing w:after="0" w:line="240" w:lineRule="atLeast"/>
        <w:ind w:firstLine="851"/>
        <w:rPr>
          <w:rFonts w:ascii="Times New Roman" w:hAnsi="Times New Roman"/>
          <w:color w:val="000000"/>
          <w:sz w:val="24"/>
          <w:szCs w:val="24"/>
        </w:rPr>
      </w:pPr>
    </w:p>
    <w:p w:rsidR="00A42F1B" w:rsidRDefault="00A42F1B" w:rsidP="00A42F1B">
      <w:pPr>
        <w:widowControl w:val="0"/>
        <w:autoSpaceDE w:val="0"/>
        <w:spacing w:before="108" w:after="108" w:line="240" w:lineRule="auto"/>
        <w:jc w:val="center"/>
        <w:rPr>
          <w:rFonts w:ascii="Times New Roman" w:hAnsi="Times New Roman"/>
          <w:b/>
          <w:bCs/>
          <w:sz w:val="24"/>
          <w:szCs w:val="28"/>
        </w:rPr>
      </w:pPr>
      <w:r>
        <w:rPr>
          <w:rFonts w:ascii="Times New Roman" w:hAnsi="Times New Roman"/>
          <w:b/>
          <w:bCs/>
          <w:sz w:val="24"/>
          <w:szCs w:val="28"/>
        </w:rPr>
        <w:t>Перечень мероприятий по энергосбережению и повышению энергетической эффективности</w:t>
      </w:r>
    </w:p>
    <w:p w:rsidR="00A42F1B" w:rsidRDefault="00A42F1B" w:rsidP="00A42F1B">
      <w:pPr>
        <w:jc w:val="center"/>
        <w:rPr>
          <w:rFonts w:ascii="Times New Roman" w:hAnsi="Times New Roman"/>
          <w:sz w:val="20"/>
        </w:rPr>
      </w:pPr>
      <w:r>
        <w:rPr>
          <w:rFonts w:ascii="Times New Roman" w:hAnsi="Times New Roman"/>
          <w:sz w:val="20"/>
        </w:rPr>
        <w:t>(из муниципальной целевой программы «Энергосбережение и повышение энергетической эффективности муниципального образования «поселок Касторное» Курской области на период 2011 – 2015 годы», утвержденной Решением Собрания депутатов поселка Касторное от 29.03.2011 г. № 151).</w:t>
      </w:r>
    </w:p>
    <w:p w:rsidR="00A42F1B" w:rsidRDefault="00A42F1B" w:rsidP="00A42F1B">
      <w:pPr>
        <w:widowControl w:val="0"/>
        <w:autoSpaceDE w:val="0"/>
        <w:spacing w:after="0" w:line="360" w:lineRule="auto"/>
        <w:rPr>
          <w:rFonts w:ascii="Times New Roman" w:hAnsi="Times New Roman"/>
          <w:sz w:val="24"/>
          <w:szCs w:val="24"/>
        </w:rPr>
      </w:pPr>
      <w:bookmarkStart w:id="111" w:name="sub_10151"/>
      <w:r>
        <w:rPr>
          <w:rFonts w:ascii="Arial" w:hAnsi="Arial" w:cs="Arial"/>
          <w:sz w:val="24"/>
          <w:szCs w:val="24"/>
        </w:rPr>
        <w:t xml:space="preserve"> </w:t>
      </w:r>
      <w:r>
        <w:rPr>
          <w:rFonts w:ascii="Arial" w:hAnsi="Arial" w:cs="Arial"/>
          <w:sz w:val="24"/>
          <w:szCs w:val="24"/>
        </w:rPr>
        <w:tab/>
      </w:r>
      <w:r>
        <w:rPr>
          <w:rFonts w:ascii="Times New Roman" w:hAnsi="Times New Roman"/>
          <w:sz w:val="24"/>
          <w:szCs w:val="24"/>
        </w:rPr>
        <w:t>Перечень планируемых мероприятий в области энергосбережения и повышения энергетической эффективности:</w:t>
      </w:r>
    </w:p>
    <w:bookmarkEnd w:id="111"/>
    <w:p w:rsidR="00A42F1B" w:rsidRDefault="00A42F1B" w:rsidP="00A42F1B">
      <w:pPr>
        <w:widowControl w:val="0"/>
        <w:autoSpaceDE w:val="0"/>
        <w:spacing w:after="0" w:line="360" w:lineRule="auto"/>
        <w:ind w:firstLine="720"/>
        <w:rPr>
          <w:rFonts w:ascii="Times New Roman" w:hAnsi="Times New Roman"/>
          <w:sz w:val="24"/>
          <w:szCs w:val="24"/>
        </w:rPr>
      </w:pPr>
      <w:r>
        <w:rPr>
          <w:rFonts w:ascii="Times New Roman" w:hAnsi="Times New Roman"/>
          <w:sz w:val="24"/>
          <w:szCs w:val="24"/>
        </w:rPr>
        <w:t>- замена оконных блоков в здании поселка Касторное на стеклопакеты;</w:t>
      </w:r>
    </w:p>
    <w:p w:rsidR="00A42F1B" w:rsidRDefault="00A42F1B" w:rsidP="00A42F1B">
      <w:pPr>
        <w:widowControl w:val="0"/>
        <w:autoSpaceDE w:val="0"/>
        <w:spacing w:after="0" w:line="360" w:lineRule="auto"/>
        <w:ind w:firstLine="720"/>
        <w:rPr>
          <w:rFonts w:ascii="Times New Roman" w:hAnsi="Times New Roman"/>
          <w:sz w:val="24"/>
          <w:szCs w:val="24"/>
        </w:rPr>
      </w:pPr>
      <w:r>
        <w:rPr>
          <w:rFonts w:ascii="Times New Roman" w:hAnsi="Times New Roman"/>
          <w:sz w:val="24"/>
          <w:szCs w:val="24"/>
        </w:rPr>
        <w:t>- плановые ремонтные работы запорной арматуры;</w:t>
      </w:r>
    </w:p>
    <w:p w:rsidR="00687C0A" w:rsidRDefault="00687C0A" w:rsidP="00A42F1B">
      <w:pPr>
        <w:widowControl w:val="0"/>
        <w:autoSpaceDE w:val="0"/>
        <w:spacing w:after="0" w:line="360" w:lineRule="auto"/>
        <w:ind w:firstLine="720"/>
        <w:rPr>
          <w:rFonts w:ascii="Times New Roman" w:hAnsi="Times New Roman"/>
          <w:sz w:val="24"/>
          <w:szCs w:val="24"/>
        </w:rPr>
      </w:pPr>
      <w:r>
        <w:rPr>
          <w:rFonts w:ascii="Times New Roman" w:hAnsi="Times New Roman"/>
          <w:sz w:val="24"/>
          <w:szCs w:val="24"/>
        </w:rPr>
        <w:t>- прокладка сетей ЛЭП 10кВ и установка ТП в районах новой жилой застройки;</w:t>
      </w:r>
    </w:p>
    <w:p w:rsidR="00A42F1B" w:rsidRDefault="00A42F1B" w:rsidP="00A42F1B">
      <w:pPr>
        <w:widowControl w:val="0"/>
        <w:autoSpaceDE w:val="0"/>
        <w:spacing w:after="0" w:line="360" w:lineRule="auto"/>
        <w:ind w:firstLine="720"/>
        <w:rPr>
          <w:rFonts w:ascii="Times New Roman" w:hAnsi="Times New Roman"/>
          <w:sz w:val="24"/>
          <w:szCs w:val="24"/>
        </w:rPr>
      </w:pPr>
      <w:r>
        <w:rPr>
          <w:rFonts w:ascii="Times New Roman" w:hAnsi="Times New Roman"/>
          <w:sz w:val="24"/>
          <w:szCs w:val="24"/>
        </w:rPr>
        <w:t>- перевод мазутных котельных на газовое топливо.</w:t>
      </w:r>
    </w:p>
    <w:p w:rsidR="00A42F1B" w:rsidRDefault="00A42F1B" w:rsidP="00A42F1B">
      <w:pPr>
        <w:widowControl w:val="0"/>
        <w:autoSpaceDE w:val="0"/>
        <w:spacing w:after="0" w:line="360" w:lineRule="auto"/>
        <w:ind w:firstLine="720"/>
        <w:rPr>
          <w:rFonts w:ascii="Times New Roman" w:hAnsi="Times New Roman"/>
          <w:sz w:val="24"/>
          <w:szCs w:val="24"/>
        </w:rPr>
      </w:pPr>
      <w:bookmarkStart w:id="112" w:name="sub_10152"/>
      <w:r>
        <w:rPr>
          <w:rFonts w:ascii="Times New Roman" w:hAnsi="Times New Roman"/>
          <w:sz w:val="24"/>
          <w:szCs w:val="24"/>
        </w:rPr>
        <w:t>Перечень планируемых мероприятий в области энергосбережения и повышения энергетической эффективности в жилой сфере:</w:t>
      </w:r>
    </w:p>
    <w:p w:rsidR="00A42F1B" w:rsidRDefault="00A42F1B" w:rsidP="00A42F1B">
      <w:pPr>
        <w:widowControl w:val="0"/>
        <w:autoSpaceDE w:val="0"/>
        <w:spacing w:after="0" w:line="360" w:lineRule="auto"/>
        <w:ind w:firstLine="720"/>
        <w:rPr>
          <w:rFonts w:ascii="Times New Roman" w:hAnsi="Times New Roman"/>
          <w:sz w:val="24"/>
          <w:szCs w:val="24"/>
        </w:rPr>
      </w:pPr>
      <w:bookmarkStart w:id="113" w:name="sub_101521"/>
      <w:bookmarkEnd w:id="112"/>
      <w:r>
        <w:rPr>
          <w:rFonts w:ascii="Times New Roman" w:hAnsi="Times New Roman"/>
          <w:sz w:val="24"/>
          <w:szCs w:val="24"/>
        </w:rPr>
        <w:t>1) мероприятия, направленные на установление целевых показателей, повышения эффективности использования энергетических ресурсов, в жилищном фонде, включая годовой расход тепловой и электрической энергии на один квадратный метр, в том числе мероприятия, направленные на сбор и анализ информации об энергопотреблении жилых домов;</w:t>
      </w:r>
    </w:p>
    <w:p w:rsidR="00A42F1B" w:rsidRDefault="00A42F1B" w:rsidP="00A42F1B">
      <w:pPr>
        <w:widowControl w:val="0"/>
        <w:autoSpaceDE w:val="0"/>
        <w:spacing w:after="0" w:line="360" w:lineRule="auto"/>
        <w:ind w:firstLine="720"/>
        <w:rPr>
          <w:rFonts w:ascii="Times New Roman" w:hAnsi="Times New Roman"/>
          <w:sz w:val="24"/>
          <w:szCs w:val="24"/>
        </w:rPr>
      </w:pPr>
      <w:bookmarkStart w:id="114" w:name="sub_101522"/>
      <w:bookmarkEnd w:id="113"/>
      <w:r>
        <w:rPr>
          <w:rFonts w:ascii="Times New Roman" w:hAnsi="Times New Roman"/>
          <w:sz w:val="24"/>
          <w:szCs w:val="24"/>
        </w:rPr>
        <w:lastRenderedPageBreak/>
        <w:t>2) ранжирование многоквартирных домов по уровню энергоэффективности, выявление многоквартирных домов, требующих реализации первоочередных мер по повышению энергоэффективности;</w:t>
      </w:r>
    </w:p>
    <w:p w:rsidR="00A42F1B" w:rsidRDefault="00A42F1B" w:rsidP="00A42F1B">
      <w:pPr>
        <w:widowControl w:val="0"/>
        <w:autoSpaceDE w:val="0"/>
        <w:spacing w:after="0" w:line="360" w:lineRule="auto"/>
        <w:ind w:firstLine="720"/>
        <w:rPr>
          <w:rFonts w:ascii="Times New Roman" w:hAnsi="Times New Roman"/>
          <w:sz w:val="24"/>
          <w:szCs w:val="24"/>
        </w:rPr>
      </w:pPr>
      <w:bookmarkStart w:id="115" w:name="sub_101523"/>
      <w:bookmarkEnd w:id="114"/>
      <w:r>
        <w:rPr>
          <w:rFonts w:ascii="Times New Roman" w:hAnsi="Times New Roman"/>
          <w:sz w:val="24"/>
          <w:szCs w:val="24"/>
        </w:rPr>
        <w:t>3) мероприятия по энергосбережению и повышению энергетической эффективности в отношении общего имущества собственников помещений в многоквартирных домах;</w:t>
      </w:r>
    </w:p>
    <w:p w:rsidR="00A42F1B" w:rsidRDefault="00A42F1B" w:rsidP="00A42F1B">
      <w:pPr>
        <w:widowControl w:val="0"/>
        <w:autoSpaceDE w:val="0"/>
        <w:spacing w:after="0" w:line="360" w:lineRule="auto"/>
        <w:ind w:firstLine="720"/>
        <w:rPr>
          <w:rFonts w:ascii="Times New Roman" w:hAnsi="Times New Roman"/>
          <w:sz w:val="24"/>
          <w:szCs w:val="24"/>
        </w:rPr>
      </w:pPr>
      <w:bookmarkStart w:id="116" w:name="sub_101524"/>
      <w:bookmarkEnd w:id="115"/>
      <w:r>
        <w:rPr>
          <w:rFonts w:ascii="Times New Roman" w:hAnsi="Times New Roman"/>
          <w:sz w:val="24"/>
          <w:szCs w:val="24"/>
        </w:rPr>
        <w:t>4) мероприятия, направленные на повышение уровня оснащенности общедомовыми и поквартирными приборами учета используемых энергетических ресурсов и воды, в том числе, информирование потребителей о требованиях по оснащению приборами учета, автоматизация расчетов за потребляемые энергетические ресурсы, внедрение систем дистанционного снятия показаний приборов учета, используемых энергетических ресурсов;</w:t>
      </w:r>
    </w:p>
    <w:p w:rsidR="00A42F1B" w:rsidRDefault="00A42F1B" w:rsidP="00A42F1B">
      <w:pPr>
        <w:widowControl w:val="0"/>
        <w:autoSpaceDE w:val="0"/>
        <w:spacing w:after="0" w:line="360" w:lineRule="auto"/>
        <w:ind w:firstLine="720"/>
        <w:rPr>
          <w:rFonts w:ascii="Times New Roman" w:hAnsi="Times New Roman"/>
          <w:sz w:val="24"/>
          <w:szCs w:val="24"/>
        </w:rPr>
      </w:pPr>
      <w:bookmarkStart w:id="117" w:name="sub_101525"/>
      <w:bookmarkEnd w:id="116"/>
      <w:r>
        <w:rPr>
          <w:rFonts w:ascii="Times New Roman" w:hAnsi="Times New Roman"/>
          <w:sz w:val="24"/>
          <w:szCs w:val="24"/>
        </w:rPr>
        <w:t>5) мероприятия, обеспечивающие распространение информации об установленных законодательством:  об энергосбережении и повышении энергетической эффективности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информирование жителей о возможных типовых решениях повышения энергетической эффективности и энергосбережения (использование энергосберегающих ламп, приборов учета, более экономичных бытовых приборов, утепление и т.д.), пропаганду реализации мер, направленных на снижение пикового потребления электрической энергии населением;</w:t>
      </w:r>
    </w:p>
    <w:p w:rsidR="00A42F1B" w:rsidRDefault="00A42F1B" w:rsidP="00A42F1B">
      <w:pPr>
        <w:widowControl w:val="0"/>
        <w:autoSpaceDE w:val="0"/>
        <w:spacing w:after="0" w:line="360" w:lineRule="auto"/>
        <w:ind w:firstLine="720"/>
        <w:rPr>
          <w:rFonts w:ascii="Times New Roman" w:hAnsi="Times New Roman"/>
          <w:sz w:val="24"/>
          <w:szCs w:val="24"/>
        </w:rPr>
      </w:pPr>
      <w:bookmarkStart w:id="118" w:name="sub_101529"/>
      <w:bookmarkEnd w:id="117"/>
      <w:r>
        <w:rPr>
          <w:rFonts w:ascii="Times New Roman" w:hAnsi="Times New Roman"/>
          <w:sz w:val="24"/>
          <w:szCs w:val="24"/>
        </w:rPr>
        <w:t>6) реализация мероприятий по повышению энергетической эффективности при проведении капитального ремонта многоквартирных домов;</w:t>
      </w:r>
    </w:p>
    <w:p w:rsidR="00A42F1B" w:rsidRDefault="00A42F1B" w:rsidP="00A42F1B">
      <w:pPr>
        <w:widowControl w:val="0"/>
        <w:autoSpaceDE w:val="0"/>
        <w:spacing w:after="0" w:line="360" w:lineRule="auto"/>
        <w:ind w:firstLine="720"/>
        <w:rPr>
          <w:rFonts w:ascii="Times New Roman" w:hAnsi="Times New Roman"/>
          <w:sz w:val="24"/>
          <w:szCs w:val="24"/>
        </w:rPr>
      </w:pPr>
      <w:bookmarkStart w:id="119" w:name="sub_101530"/>
      <w:bookmarkEnd w:id="118"/>
      <w:r>
        <w:rPr>
          <w:rFonts w:ascii="Times New Roman" w:hAnsi="Times New Roman"/>
          <w:sz w:val="24"/>
          <w:szCs w:val="24"/>
        </w:rPr>
        <w:t>7) утепление многоквартирных домов, квартир и площади мест общего пользования в многоквартирных домах, не подлежащих капитальному ремонту;</w:t>
      </w:r>
    </w:p>
    <w:p w:rsidR="00A42F1B" w:rsidRDefault="00A42F1B" w:rsidP="00A42F1B">
      <w:pPr>
        <w:widowControl w:val="0"/>
        <w:autoSpaceDE w:val="0"/>
        <w:spacing w:after="0" w:line="360" w:lineRule="auto"/>
        <w:ind w:firstLine="720"/>
        <w:rPr>
          <w:rFonts w:ascii="Times New Roman" w:hAnsi="Times New Roman"/>
          <w:sz w:val="24"/>
          <w:szCs w:val="24"/>
        </w:rPr>
      </w:pPr>
      <w:bookmarkStart w:id="120" w:name="sub_101531"/>
      <w:bookmarkEnd w:id="119"/>
      <w:r>
        <w:rPr>
          <w:rFonts w:ascii="Times New Roman" w:hAnsi="Times New Roman"/>
          <w:sz w:val="24"/>
          <w:szCs w:val="24"/>
        </w:rPr>
        <w:t>8) мероприятия по модернизации и реконструкции многоквартирных домов с применением энергосберегающих технологий и снижение на этой основе затрат на оказание жилищно-коммунальных услуг населению, повышение тепловой защиты многоквартирных домов при капитальном ремонте;</w:t>
      </w:r>
    </w:p>
    <w:p w:rsidR="00A42F1B" w:rsidRDefault="00A42F1B" w:rsidP="00A42F1B">
      <w:pPr>
        <w:widowControl w:val="0"/>
        <w:autoSpaceDE w:val="0"/>
        <w:spacing w:after="0" w:line="360" w:lineRule="auto"/>
        <w:ind w:firstLine="720"/>
        <w:rPr>
          <w:rFonts w:ascii="Times New Roman" w:hAnsi="Times New Roman"/>
          <w:sz w:val="24"/>
          <w:szCs w:val="24"/>
        </w:rPr>
      </w:pPr>
      <w:bookmarkStart w:id="121" w:name="sub_101532"/>
      <w:bookmarkEnd w:id="120"/>
      <w:r>
        <w:rPr>
          <w:rFonts w:ascii="Times New Roman" w:hAnsi="Times New Roman"/>
          <w:sz w:val="24"/>
          <w:szCs w:val="24"/>
        </w:rPr>
        <w:t>9) мероприятия по повышению энергетической эффективности систем освещения, включая замену ламп накаливания на энергоэффективные осветительные устройства в многоквартирных домах;</w:t>
      </w:r>
    </w:p>
    <w:p w:rsidR="00A42F1B" w:rsidRDefault="00A42F1B" w:rsidP="00A42F1B">
      <w:pPr>
        <w:widowControl w:val="0"/>
        <w:autoSpaceDE w:val="0"/>
        <w:spacing w:after="0" w:line="360" w:lineRule="auto"/>
        <w:ind w:firstLine="720"/>
        <w:rPr>
          <w:rFonts w:ascii="Times New Roman" w:hAnsi="Times New Roman"/>
          <w:sz w:val="24"/>
          <w:szCs w:val="24"/>
        </w:rPr>
      </w:pPr>
      <w:bookmarkStart w:id="122" w:name="sub_101533"/>
      <w:bookmarkEnd w:id="121"/>
      <w:r>
        <w:rPr>
          <w:rFonts w:ascii="Times New Roman" w:hAnsi="Times New Roman"/>
          <w:sz w:val="24"/>
          <w:szCs w:val="24"/>
        </w:rPr>
        <w:t xml:space="preserve">10) мероприятия, направленные на повышение энергетической эффективности крупных электробытовых приборов (стимулирование замены холодильников, </w:t>
      </w:r>
      <w:r>
        <w:rPr>
          <w:rFonts w:ascii="Times New Roman" w:hAnsi="Times New Roman"/>
          <w:sz w:val="24"/>
          <w:szCs w:val="24"/>
        </w:rPr>
        <w:lastRenderedPageBreak/>
        <w:t>морозильников и стиральных машин со сроком службы выше 15 лет на энергоэффективные модели);</w:t>
      </w:r>
    </w:p>
    <w:p w:rsidR="00A42F1B" w:rsidRDefault="00A42F1B" w:rsidP="00A42F1B">
      <w:pPr>
        <w:widowControl w:val="0"/>
        <w:autoSpaceDE w:val="0"/>
        <w:spacing w:after="0" w:line="360" w:lineRule="auto"/>
        <w:ind w:firstLine="720"/>
        <w:rPr>
          <w:rFonts w:ascii="Times New Roman" w:hAnsi="Times New Roman"/>
          <w:sz w:val="24"/>
          <w:szCs w:val="24"/>
        </w:rPr>
      </w:pPr>
      <w:bookmarkStart w:id="123" w:name="sub_101535"/>
      <w:bookmarkEnd w:id="122"/>
      <w:r>
        <w:rPr>
          <w:rFonts w:ascii="Times New Roman" w:hAnsi="Times New Roman"/>
          <w:sz w:val="24"/>
          <w:szCs w:val="24"/>
        </w:rPr>
        <w:t>11) повышение эффективности использования и сокращение потерь воды;</w:t>
      </w:r>
    </w:p>
    <w:p w:rsidR="00A42F1B" w:rsidRDefault="00A42F1B" w:rsidP="00A42F1B">
      <w:pPr>
        <w:widowControl w:val="0"/>
        <w:autoSpaceDE w:val="0"/>
        <w:spacing w:after="0" w:line="360" w:lineRule="auto"/>
        <w:ind w:firstLine="720"/>
        <w:rPr>
          <w:rFonts w:ascii="Times New Roman" w:hAnsi="Times New Roman"/>
          <w:sz w:val="24"/>
          <w:szCs w:val="24"/>
        </w:rPr>
      </w:pPr>
      <w:bookmarkStart w:id="124" w:name="sub_101536"/>
      <w:bookmarkEnd w:id="123"/>
      <w:r>
        <w:rPr>
          <w:rFonts w:ascii="Times New Roman" w:hAnsi="Times New Roman"/>
          <w:sz w:val="24"/>
          <w:szCs w:val="24"/>
        </w:rPr>
        <w:t xml:space="preserve">12) тепловая изоляция трубопроводов и повышение энергетической эффективности оборудования тепловых пунктов, разводящих трубопроводов отопления. </w:t>
      </w:r>
    </w:p>
    <w:p w:rsidR="00A42F1B" w:rsidRDefault="00A42F1B" w:rsidP="00A42F1B">
      <w:pPr>
        <w:widowControl w:val="0"/>
        <w:autoSpaceDE w:val="0"/>
        <w:spacing w:after="0" w:line="360" w:lineRule="auto"/>
        <w:ind w:firstLine="720"/>
        <w:rPr>
          <w:rFonts w:ascii="Times New Roman" w:hAnsi="Times New Roman"/>
          <w:sz w:val="24"/>
          <w:szCs w:val="24"/>
        </w:rPr>
      </w:pPr>
      <w:bookmarkStart w:id="125" w:name="sub_10153"/>
      <w:bookmarkEnd w:id="124"/>
      <w:r>
        <w:rPr>
          <w:rFonts w:ascii="Times New Roman" w:hAnsi="Times New Roman"/>
          <w:sz w:val="24"/>
          <w:szCs w:val="24"/>
        </w:rPr>
        <w:t>12.2. Перечень планируемых мероприятий в области энергосбережения и повышения энергетической эффективности в системах коммунальной инфраструктуры:</w:t>
      </w:r>
    </w:p>
    <w:p w:rsidR="00A42F1B" w:rsidRDefault="00A42F1B" w:rsidP="00A42F1B">
      <w:pPr>
        <w:widowControl w:val="0"/>
        <w:autoSpaceDE w:val="0"/>
        <w:spacing w:after="0" w:line="360" w:lineRule="auto"/>
        <w:ind w:firstLine="720"/>
        <w:rPr>
          <w:rFonts w:ascii="Times New Roman" w:hAnsi="Times New Roman"/>
          <w:sz w:val="24"/>
          <w:szCs w:val="24"/>
        </w:rPr>
      </w:pPr>
      <w:bookmarkStart w:id="126" w:name="sub_1015302"/>
      <w:bookmarkEnd w:id="125"/>
      <w:r>
        <w:rPr>
          <w:rFonts w:ascii="Times New Roman" w:hAnsi="Times New Roman"/>
          <w:sz w:val="24"/>
          <w:szCs w:val="24"/>
        </w:rPr>
        <w:t>1) анализ предоставления качества услуг электро-, тепло-, газо- и водоснабжения;</w:t>
      </w:r>
    </w:p>
    <w:p w:rsidR="00A42F1B" w:rsidRDefault="00A42F1B" w:rsidP="00A42F1B">
      <w:pPr>
        <w:widowControl w:val="0"/>
        <w:autoSpaceDE w:val="0"/>
        <w:spacing w:after="0" w:line="360" w:lineRule="auto"/>
        <w:ind w:firstLine="720"/>
        <w:rPr>
          <w:rFonts w:ascii="Times New Roman" w:hAnsi="Times New Roman"/>
          <w:sz w:val="24"/>
          <w:szCs w:val="24"/>
        </w:rPr>
      </w:pPr>
      <w:bookmarkStart w:id="127" w:name="sub_1015303"/>
      <w:bookmarkEnd w:id="126"/>
      <w:r>
        <w:rPr>
          <w:rFonts w:ascii="Times New Roman" w:hAnsi="Times New Roman"/>
          <w:sz w:val="24"/>
          <w:szCs w:val="24"/>
        </w:rPr>
        <w:t>2) анализ договоров электро-, тепло-, газо- и водоснабжения жилых многоквартирных домов на предмет выявления положений договоров, препятствующих реализации мер по повышению энергетической эффективности;</w:t>
      </w:r>
    </w:p>
    <w:p w:rsidR="00A42F1B" w:rsidRDefault="00A42F1B" w:rsidP="00A42F1B">
      <w:pPr>
        <w:widowControl w:val="0"/>
        <w:autoSpaceDE w:val="0"/>
        <w:spacing w:after="0" w:line="360" w:lineRule="auto"/>
        <w:ind w:firstLine="720"/>
        <w:rPr>
          <w:rFonts w:ascii="Times New Roman" w:hAnsi="Times New Roman"/>
          <w:sz w:val="24"/>
          <w:szCs w:val="24"/>
        </w:rPr>
      </w:pPr>
      <w:bookmarkStart w:id="128" w:name="sub_1015304"/>
      <w:bookmarkEnd w:id="127"/>
      <w:r>
        <w:rPr>
          <w:rFonts w:ascii="Times New Roman" w:hAnsi="Times New Roman"/>
          <w:sz w:val="24"/>
          <w:szCs w:val="24"/>
        </w:rPr>
        <w:t>3) оценка аварийности и потерь в тепловых и водопроводных сетях;</w:t>
      </w:r>
      <w:bookmarkEnd w:id="128"/>
    </w:p>
    <w:p w:rsidR="00A42F1B" w:rsidRDefault="00A42F1B" w:rsidP="00A42F1B">
      <w:pPr>
        <w:widowControl w:val="0"/>
        <w:autoSpaceDE w:val="0"/>
        <w:spacing w:after="0" w:line="360" w:lineRule="auto"/>
        <w:ind w:firstLine="720"/>
        <w:rPr>
          <w:rFonts w:ascii="Times New Roman" w:hAnsi="Times New Roman"/>
          <w:sz w:val="24"/>
          <w:szCs w:val="24"/>
        </w:rPr>
      </w:pPr>
      <w:bookmarkStart w:id="129" w:name="sub_1015307"/>
      <w:r>
        <w:rPr>
          <w:rFonts w:ascii="Times New Roman" w:hAnsi="Times New Roman"/>
          <w:sz w:val="24"/>
          <w:szCs w:val="24"/>
        </w:rPr>
        <w:t>4) мероприятия по сокращению объемов электрической энергии, используемой при передаче (транспортировке) воды;</w:t>
      </w:r>
    </w:p>
    <w:p w:rsidR="00A42F1B" w:rsidRDefault="00A42F1B" w:rsidP="00A42F1B">
      <w:pPr>
        <w:widowControl w:val="0"/>
        <w:autoSpaceDE w:val="0"/>
        <w:spacing w:after="0" w:line="360" w:lineRule="auto"/>
        <w:ind w:firstLine="720"/>
        <w:rPr>
          <w:rFonts w:ascii="Times New Roman" w:hAnsi="Times New Roman"/>
          <w:sz w:val="24"/>
          <w:szCs w:val="24"/>
        </w:rPr>
      </w:pPr>
      <w:bookmarkStart w:id="130" w:name="sub_1015308"/>
      <w:bookmarkEnd w:id="129"/>
      <w:r>
        <w:rPr>
          <w:rFonts w:ascii="Times New Roman" w:hAnsi="Times New Roman"/>
          <w:sz w:val="24"/>
          <w:szCs w:val="24"/>
        </w:rPr>
        <w:t>5) мероприятия по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A42F1B" w:rsidRDefault="00A42F1B" w:rsidP="00A42F1B">
      <w:pPr>
        <w:widowControl w:val="0"/>
        <w:autoSpaceDE w:val="0"/>
        <w:spacing w:after="0" w:line="360" w:lineRule="auto"/>
        <w:ind w:firstLine="720"/>
        <w:rPr>
          <w:rFonts w:ascii="Times New Roman" w:hAnsi="Times New Roman"/>
          <w:sz w:val="24"/>
          <w:szCs w:val="24"/>
        </w:rPr>
      </w:pPr>
      <w:bookmarkStart w:id="131" w:name="sub_10155"/>
      <w:bookmarkEnd w:id="130"/>
      <w:r>
        <w:rPr>
          <w:rFonts w:ascii="Times New Roman" w:hAnsi="Times New Roman"/>
          <w:sz w:val="24"/>
          <w:szCs w:val="24"/>
        </w:rPr>
        <w:t>12.3. Перечень планируемых мероприятий в области энергосбережения и повышения энергетической эффективности в организациях с участием государства или муниципального района, осуществляющих свою деятельность на территории муниципального образования «поселок Касторное» Курской области:</w:t>
      </w:r>
    </w:p>
    <w:p w:rsidR="00A42F1B" w:rsidRDefault="00A42F1B" w:rsidP="00A42F1B">
      <w:pPr>
        <w:widowControl w:val="0"/>
        <w:autoSpaceDE w:val="0"/>
        <w:spacing w:after="0" w:line="360" w:lineRule="auto"/>
        <w:ind w:firstLine="720"/>
        <w:rPr>
          <w:rFonts w:ascii="Times New Roman" w:hAnsi="Times New Roman"/>
          <w:sz w:val="24"/>
          <w:szCs w:val="24"/>
        </w:rPr>
      </w:pPr>
      <w:bookmarkStart w:id="132" w:name="sub_101552"/>
      <w:bookmarkEnd w:id="131"/>
      <w:r>
        <w:rPr>
          <w:rFonts w:ascii="Times New Roman" w:hAnsi="Times New Roman"/>
          <w:sz w:val="24"/>
          <w:szCs w:val="24"/>
        </w:rPr>
        <w:t>1) разработка технико-экономических обоснований в целях внедрения энергосберегающих технологий для привлечения внебюджетного финансирования;</w:t>
      </w:r>
    </w:p>
    <w:p w:rsidR="00A42F1B" w:rsidRDefault="00A42F1B" w:rsidP="00A42F1B">
      <w:pPr>
        <w:widowControl w:val="0"/>
        <w:autoSpaceDE w:val="0"/>
        <w:spacing w:after="0" w:line="360" w:lineRule="auto"/>
        <w:ind w:firstLine="720"/>
        <w:rPr>
          <w:rFonts w:ascii="Times New Roman" w:hAnsi="Times New Roman"/>
          <w:sz w:val="24"/>
          <w:szCs w:val="24"/>
        </w:rPr>
      </w:pPr>
      <w:bookmarkStart w:id="133" w:name="sub_101555"/>
      <w:bookmarkEnd w:id="132"/>
      <w:r>
        <w:rPr>
          <w:rFonts w:ascii="Times New Roman" w:hAnsi="Times New Roman"/>
          <w:sz w:val="24"/>
          <w:szCs w:val="24"/>
        </w:rPr>
        <w:t>2) оснащение зданий, строений, сооружений приборами учета используемых энергетических ресурсов;</w:t>
      </w:r>
      <w:bookmarkEnd w:id="133"/>
    </w:p>
    <w:p w:rsidR="00A42F1B" w:rsidRDefault="00A42F1B" w:rsidP="00A42F1B">
      <w:pPr>
        <w:widowControl w:val="0"/>
        <w:autoSpaceDE w:val="0"/>
        <w:spacing w:after="0" w:line="360" w:lineRule="auto"/>
        <w:ind w:firstLine="720"/>
        <w:rPr>
          <w:rFonts w:ascii="Times New Roman" w:hAnsi="Times New Roman"/>
          <w:sz w:val="24"/>
          <w:szCs w:val="24"/>
        </w:rPr>
      </w:pPr>
      <w:r>
        <w:rPr>
          <w:rFonts w:ascii="Times New Roman" w:hAnsi="Times New Roman"/>
          <w:sz w:val="24"/>
          <w:szCs w:val="24"/>
        </w:rPr>
        <w:t>3) разработка технико-экономических обоснований в целях внедрения энергосберегающих технологий для привлечения внебюджетного финансирования;</w:t>
      </w:r>
    </w:p>
    <w:p w:rsidR="00A42F1B" w:rsidRDefault="00A42F1B" w:rsidP="00A42F1B">
      <w:pPr>
        <w:widowControl w:val="0"/>
        <w:autoSpaceDE w:val="0"/>
        <w:spacing w:after="0" w:line="360" w:lineRule="auto"/>
        <w:ind w:firstLine="720"/>
        <w:rPr>
          <w:rFonts w:ascii="Times New Roman" w:hAnsi="Times New Roman"/>
          <w:sz w:val="24"/>
          <w:szCs w:val="24"/>
        </w:rPr>
      </w:pPr>
      <w:bookmarkStart w:id="134" w:name="sub_101562"/>
      <w:r>
        <w:rPr>
          <w:rFonts w:ascii="Times New Roman" w:hAnsi="Times New Roman"/>
          <w:sz w:val="24"/>
          <w:szCs w:val="24"/>
        </w:rPr>
        <w:t>4) повышение тепловой защиты зданий, строений, сооружений при капитальном ремонте, утепление зданий, строений, сооружений;</w:t>
      </w:r>
    </w:p>
    <w:p w:rsidR="00A42F1B" w:rsidRDefault="00A42F1B" w:rsidP="00A42F1B">
      <w:pPr>
        <w:widowControl w:val="0"/>
        <w:autoSpaceDE w:val="0"/>
        <w:spacing w:after="0" w:line="360" w:lineRule="auto"/>
        <w:ind w:firstLine="720"/>
        <w:rPr>
          <w:rFonts w:ascii="Times New Roman" w:hAnsi="Times New Roman"/>
          <w:sz w:val="24"/>
          <w:szCs w:val="24"/>
        </w:rPr>
      </w:pPr>
      <w:bookmarkStart w:id="135" w:name="sub_101565"/>
      <w:bookmarkEnd w:id="134"/>
      <w:r>
        <w:rPr>
          <w:rFonts w:ascii="Times New Roman" w:hAnsi="Times New Roman"/>
          <w:sz w:val="24"/>
          <w:szCs w:val="24"/>
        </w:rPr>
        <w:t>5) тепловая изоляция трубопроводов и оборудования, разводящих трубопроводов отопления в зданиях, строениях, сооружениях;</w:t>
      </w:r>
    </w:p>
    <w:p w:rsidR="00A42F1B" w:rsidRDefault="00A42F1B" w:rsidP="00A42F1B">
      <w:pPr>
        <w:widowControl w:val="0"/>
        <w:autoSpaceDE w:val="0"/>
        <w:spacing w:after="0" w:line="360" w:lineRule="auto"/>
        <w:ind w:firstLine="720"/>
        <w:rPr>
          <w:rFonts w:ascii="Times New Roman" w:hAnsi="Times New Roman"/>
          <w:sz w:val="24"/>
          <w:szCs w:val="24"/>
        </w:rPr>
      </w:pPr>
      <w:bookmarkStart w:id="136" w:name="sub_101569"/>
      <w:bookmarkEnd w:id="135"/>
      <w:r>
        <w:rPr>
          <w:rFonts w:ascii="Times New Roman" w:hAnsi="Times New Roman"/>
          <w:sz w:val="24"/>
          <w:szCs w:val="24"/>
        </w:rPr>
        <w:t xml:space="preserve">6) повышение энергетической эффективности систем освещения зданий, строений, </w:t>
      </w:r>
      <w:r>
        <w:rPr>
          <w:rFonts w:ascii="Times New Roman" w:hAnsi="Times New Roman"/>
          <w:sz w:val="24"/>
          <w:szCs w:val="24"/>
        </w:rPr>
        <w:lastRenderedPageBreak/>
        <w:t>сооружений;</w:t>
      </w:r>
    </w:p>
    <w:p w:rsidR="00A42F1B" w:rsidRDefault="00A42F1B" w:rsidP="00A42F1B">
      <w:pPr>
        <w:widowControl w:val="0"/>
        <w:autoSpaceDE w:val="0"/>
        <w:spacing w:after="0" w:line="360" w:lineRule="auto"/>
        <w:ind w:firstLine="720"/>
        <w:rPr>
          <w:rFonts w:ascii="Times New Roman" w:hAnsi="Times New Roman"/>
          <w:sz w:val="24"/>
          <w:szCs w:val="24"/>
        </w:rPr>
      </w:pPr>
      <w:bookmarkStart w:id="137" w:name="sub_101570"/>
      <w:bookmarkEnd w:id="136"/>
      <w:r>
        <w:rPr>
          <w:rFonts w:ascii="Times New Roman" w:hAnsi="Times New Roman"/>
          <w:sz w:val="24"/>
          <w:szCs w:val="24"/>
        </w:rPr>
        <w:t>7) закупка энергопотребляющего оборудования высоких классов энергетической эффективности.</w:t>
      </w:r>
    </w:p>
    <w:bookmarkEnd w:id="137"/>
    <w:p w:rsidR="00A42F1B" w:rsidRDefault="00A42F1B" w:rsidP="00A42F1B">
      <w:pPr>
        <w:widowControl w:val="0"/>
        <w:spacing w:after="0" w:line="360" w:lineRule="auto"/>
        <w:ind w:firstLine="851"/>
        <w:rPr>
          <w:rFonts w:ascii="Times New Roman" w:hAnsi="Times New Roman"/>
          <w:color w:val="000000"/>
          <w:sz w:val="24"/>
          <w:szCs w:val="24"/>
        </w:rPr>
      </w:pPr>
    </w:p>
    <w:p w:rsidR="00A42F1B" w:rsidRDefault="00A42F1B" w:rsidP="00A42F1B">
      <w:pPr>
        <w:spacing w:after="0" w:line="360" w:lineRule="auto"/>
        <w:ind w:firstLine="709"/>
        <w:jc w:val="center"/>
        <w:rPr>
          <w:rFonts w:ascii="Times New Roman" w:hAnsi="Times New Roman"/>
          <w:b/>
          <w:sz w:val="24"/>
          <w:szCs w:val="28"/>
          <w:u w:val="single"/>
        </w:rPr>
      </w:pPr>
      <w:r>
        <w:rPr>
          <w:rFonts w:ascii="Times New Roman" w:hAnsi="Times New Roman"/>
          <w:b/>
          <w:sz w:val="24"/>
          <w:szCs w:val="28"/>
          <w:u w:val="single"/>
        </w:rPr>
        <w:t>В рамках стратегических направлений развития инфраструктуры электроэнергетики на 2007-2020 годы и с учетом положений СТП района в поселке Касторное предполагается выполнение следующих мероприятий:</w:t>
      </w:r>
    </w:p>
    <w:p w:rsidR="00A42F1B" w:rsidRDefault="00A42F1B" w:rsidP="00A42F1B">
      <w:pPr>
        <w:spacing w:after="0" w:line="360" w:lineRule="auto"/>
        <w:rPr>
          <w:rFonts w:ascii="Times New Roman" w:hAnsi="Times New Roman"/>
          <w:b/>
          <w:sz w:val="24"/>
          <w:szCs w:val="28"/>
          <w:u w:val="single"/>
        </w:rPr>
      </w:pPr>
    </w:p>
    <w:p w:rsidR="00A42F1B" w:rsidRDefault="00A42F1B" w:rsidP="00A42F1B">
      <w:pPr>
        <w:spacing w:after="0" w:line="360" w:lineRule="auto"/>
        <w:ind w:firstLine="709"/>
        <w:rPr>
          <w:rFonts w:ascii="Times New Roman" w:hAnsi="Times New Roman"/>
          <w:b/>
          <w:sz w:val="24"/>
          <w:szCs w:val="28"/>
        </w:rPr>
      </w:pPr>
      <w:r>
        <w:rPr>
          <w:rFonts w:ascii="Times New Roman" w:hAnsi="Times New Roman"/>
          <w:b/>
          <w:sz w:val="24"/>
          <w:szCs w:val="28"/>
        </w:rPr>
        <w:t>СЕТЬ  35кВ:</w:t>
      </w:r>
    </w:p>
    <w:p w:rsidR="00A42F1B" w:rsidRDefault="00A42F1B" w:rsidP="00EF1AB1">
      <w:pPr>
        <w:numPr>
          <w:ilvl w:val="0"/>
          <w:numId w:val="4"/>
        </w:numPr>
        <w:tabs>
          <w:tab w:val="left" w:pos="644"/>
        </w:tabs>
        <w:suppressAutoHyphens/>
        <w:spacing w:after="0" w:line="360" w:lineRule="auto"/>
        <w:ind w:left="0" w:firstLine="720"/>
        <w:rPr>
          <w:rFonts w:ascii="Times New Roman" w:hAnsi="Times New Roman"/>
          <w:sz w:val="24"/>
          <w:szCs w:val="28"/>
        </w:rPr>
      </w:pPr>
      <w:r>
        <w:rPr>
          <w:rFonts w:ascii="Times New Roman" w:hAnsi="Times New Roman"/>
          <w:sz w:val="24"/>
          <w:szCs w:val="28"/>
        </w:rPr>
        <w:t>строительство подстанций 35кВ и ВЛ 35кВ к ним;</w:t>
      </w:r>
    </w:p>
    <w:p w:rsidR="00A42F1B" w:rsidRDefault="00A42F1B" w:rsidP="00EF1AB1">
      <w:pPr>
        <w:numPr>
          <w:ilvl w:val="0"/>
          <w:numId w:val="4"/>
        </w:numPr>
        <w:tabs>
          <w:tab w:val="left" w:pos="644"/>
        </w:tabs>
        <w:suppressAutoHyphens/>
        <w:spacing w:after="280" w:line="360" w:lineRule="auto"/>
        <w:ind w:left="0" w:firstLine="720"/>
        <w:rPr>
          <w:rFonts w:ascii="Times New Roman" w:hAnsi="Times New Roman"/>
          <w:sz w:val="24"/>
          <w:szCs w:val="28"/>
        </w:rPr>
      </w:pPr>
      <w:r>
        <w:rPr>
          <w:rFonts w:ascii="Times New Roman" w:hAnsi="Times New Roman"/>
          <w:sz w:val="24"/>
          <w:szCs w:val="28"/>
        </w:rPr>
        <w:t>реконструкция действующих подстанций, модернизация  энергетического оборудования, реконструкция электросетей.</w:t>
      </w:r>
    </w:p>
    <w:p w:rsidR="00A42F1B" w:rsidRDefault="00A42F1B" w:rsidP="00A42F1B">
      <w:pPr>
        <w:spacing w:after="0" w:line="360" w:lineRule="auto"/>
        <w:ind w:firstLine="709"/>
        <w:rPr>
          <w:rFonts w:ascii="Times New Roman" w:hAnsi="Times New Roman"/>
          <w:b/>
          <w:sz w:val="24"/>
          <w:szCs w:val="28"/>
        </w:rPr>
      </w:pPr>
      <w:r>
        <w:rPr>
          <w:rFonts w:ascii="Times New Roman" w:hAnsi="Times New Roman"/>
          <w:b/>
          <w:sz w:val="24"/>
          <w:szCs w:val="28"/>
        </w:rPr>
        <w:t>СЕТИ  0,4-10  кВ:</w:t>
      </w:r>
    </w:p>
    <w:p w:rsidR="00A42F1B" w:rsidRDefault="00A42F1B" w:rsidP="00EF1AB1">
      <w:pPr>
        <w:numPr>
          <w:ilvl w:val="0"/>
          <w:numId w:val="4"/>
        </w:numPr>
        <w:tabs>
          <w:tab w:val="left" w:pos="644"/>
        </w:tabs>
        <w:suppressAutoHyphens/>
        <w:spacing w:after="0" w:line="360" w:lineRule="auto"/>
        <w:ind w:left="0" w:firstLine="720"/>
        <w:rPr>
          <w:rFonts w:ascii="Times New Roman" w:hAnsi="Times New Roman"/>
          <w:bCs/>
          <w:sz w:val="24"/>
          <w:szCs w:val="28"/>
        </w:rPr>
      </w:pPr>
      <w:r>
        <w:rPr>
          <w:rFonts w:ascii="Times New Roman" w:hAnsi="Times New Roman"/>
          <w:sz w:val="24"/>
          <w:szCs w:val="28"/>
        </w:rPr>
        <w:t>строительство</w:t>
      </w:r>
      <w:r>
        <w:rPr>
          <w:rFonts w:ascii="Times New Roman" w:hAnsi="Times New Roman"/>
          <w:bCs/>
          <w:sz w:val="24"/>
          <w:szCs w:val="28"/>
        </w:rPr>
        <w:t xml:space="preserve"> новых и реконструкция действующих подстанций, модернизация энергетического оборудования, распределительных электрических сетей  напряжением 0,4-6-10 кВ;</w:t>
      </w:r>
    </w:p>
    <w:p w:rsidR="00A42F1B" w:rsidRDefault="00A42F1B" w:rsidP="00EF1AB1">
      <w:pPr>
        <w:numPr>
          <w:ilvl w:val="0"/>
          <w:numId w:val="4"/>
        </w:numPr>
        <w:tabs>
          <w:tab w:val="left" w:pos="644"/>
        </w:tabs>
        <w:suppressAutoHyphens/>
        <w:spacing w:after="0" w:line="360" w:lineRule="auto"/>
        <w:ind w:left="0" w:firstLine="720"/>
        <w:rPr>
          <w:rFonts w:ascii="Times New Roman" w:hAnsi="Times New Roman"/>
          <w:bCs/>
          <w:sz w:val="24"/>
          <w:szCs w:val="28"/>
        </w:rPr>
      </w:pPr>
      <w:r>
        <w:rPr>
          <w:rFonts w:ascii="Times New Roman" w:hAnsi="Times New Roman"/>
          <w:sz w:val="24"/>
          <w:szCs w:val="28"/>
        </w:rPr>
        <w:t>повышение</w:t>
      </w:r>
      <w:r>
        <w:rPr>
          <w:rFonts w:ascii="Times New Roman" w:hAnsi="Times New Roman"/>
          <w:bCs/>
          <w:sz w:val="24"/>
          <w:szCs w:val="28"/>
        </w:rPr>
        <w:t xml:space="preserve"> качества учета электроэнергии;</w:t>
      </w:r>
    </w:p>
    <w:p w:rsidR="00A42F1B" w:rsidRDefault="00A42F1B" w:rsidP="00EF1AB1">
      <w:pPr>
        <w:numPr>
          <w:ilvl w:val="0"/>
          <w:numId w:val="4"/>
        </w:numPr>
        <w:tabs>
          <w:tab w:val="left" w:pos="644"/>
        </w:tabs>
        <w:suppressAutoHyphens/>
        <w:spacing w:after="0" w:line="360" w:lineRule="auto"/>
        <w:ind w:left="0" w:firstLine="720"/>
        <w:rPr>
          <w:rFonts w:ascii="Times New Roman" w:hAnsi="Times New Roman"/>
          <w:bCs/>
          <w:sz w:val="24"/>
          <w:szCs w:val="28"/>
        </w:rPr>
      </w:pPr>
      <w:r>
        <w:rPr>
          <w:rFonts w:ascii="Times New Roman" w:hAnsi="Times New Roman"/>
          <w:sz w:val="24"/>
          <w:szCs w:val="28"/>
        </w:rPr>
        <w:t>качественное</w:t>
      </w:r>
      <w:r>
        <w:rPr>
          <w:rFonts w:ascii="Times New Roman" w:hAnsi="Times New Roman"/>
          <w:bCs/>
          <w:sz w:val="24"/>
          <w:szCs w:val="28"/>
        </w:rPr>
        <w:t xml:space="preserve"> управление реактивной мощностью;</w:t>
      </w:r>
    </w:p>
    <w:p w:rsidR="00A42F1B" w:rsidRDefault="00A42F1B" w:rsidP="00EF1AB1">
      <w:pPr>
        <w:numPr>
          <w:ilvl w:val="0"/>
          <w:numId w:val="4"/>
        </w:numPr>
        <w:tabs>
          <w:tab w:val="left" w:pos="644"/>
        </w:tabs>
        <w:suppressAutoHyphens/>
        <w:spacing w:after="0" w:line="360" w:lineRule="auto"/>
        <w:ind w:left="0" w:firstLine="720"/>
        <w:rPr>
          <w:rFonts w:ascii="Times New Roman" w:hAnsi="Times New Roman"/>
          <w:bCs/>
          <w:sz w:val="24"/>
          <w:szCs w:val="28"/>
        </w:rPr>
      </w:pPr>
      <w:r>
        <w:rPr>
          <w:rFonts w:ascii="Times New Roman" w:hAnsi="Times New Roman"/>
          <w:sz w:val="24"/>
          <w:szCs w:val="28"/>
        </w:rPr>
        <w:t>реализация</w:t>
      </w:r>
      <w:r>
        <w:rPr>
          <w:rFonts w:ascii="Times New Roman" w:hAnsi="Times New Roman"/>
          <w:bCs/>
          <w:sz w:val="24"/>
          <w:szCs w:val="28"/>
        </w:rPr>
        <w:t xml:space="preserve"> энергосберегающей политики;</w:t>
      </w:r>
    </w:p>
    <w:p w:rsidR="00A42F1B" w:rsidRDefault="00A42F1B" w:rsidP="00EF1AB1">
      <w:pPr>
        <w:numPr>
          <w:ilvl w:val="0"/>
          <w:numId w:val="4"/>
        </w:numPr>
        <w:tabs>
          <w:tab w:val="left" w:pos="644"/>
        </w:tabs>
        <w:suppressAutoHyphens/>
        <w:spacing w:after="280" w:line="360" w:lineRule="auto"/>
        <w:ind w:left="0" w:firstLine="720"/>
        <w:rPr>
          <w:rFonts w:ascii="Times New Roman" w:hAnsi="Times New Roman"/>
          <w:bCs/>
          <w:sz w:val="24"/>
          <w:szCs w:val="28"/>
          <w:shd w:val="clear" w:color="auto" w:fill="FF0000"/>
        </w:rPr>
      </w:pPr>
      <w:r>
        <w:rPr>
          <w:rFonts w:ascii="Times New Roman" w:hAnsi="Times New Roman"/>
          <w:sz w:val="24"/>
          <w:szCs w:val="28"/>
        </w:rPr>
        <w:t>продолжение</w:t>
      </w:r>
      <w:r>
        <w:rPr>
          <w:rFonts w:ascii="Times New Roman" w:hAnsi="Times New Roman"/>
          <w:bCs/>
          <w:sz w:val="24"/>
          <w:szCs w:val="28"/>
        </w:rPr>
        <w:t xml:space="preserve"> выполнение мероприятий по повышению надежности электроснабжения потребителей, определенных в «Программе социально-экономического развития».</w:t>
      </w:r>
    </w:p>
    <w:p w:rsidR="00A42F1B" w:rsidRDefault="00A42F1B" w:rsidP="00A42F1B">
      <w:pPr>
        <w:widowControl w:val="0"/>
        <w:spacing w:after="0" w:line="360" w:lineRule="auto"/>
        <w:ind w:firstLine="709"/>
        <w:rPr>
          <w:rFonts w:ascii="Times New Roman" w:hAnsi="Times New Roman"/>
          <w:bCs/>
          <w:sz w:val="24"/>
          <w:szCs w:val="28"/>
        </w:rPr>
      </w:pPr>
      <w:r>
        <w:rPr>
          <w:rFonts w:ascii="Times New Roman" w:hAnsi="Times New Roman"/>
          <w:bCs/>
          <w:sz w:val="24"/>
          <w:szCs w:val="28"/>
        </w:rPr>
        <w:t xml:space="preserve">Филиалом «Тулаэнергосетьпроект» ОАО «СевЗап НТЦ» разработана Схема развития сети 35-110 кВ ОАО «Курскэнерго» до 2012 года </w:t>
      </w:r>
      <w:r>
        <w:rPr>
          <w:rFonts w:ascii="Times New Roman" w:hAnsi="Times New Roman"/>
          <w:bCs/>
          <w:sz w:val="24"/>
          <w:szCs w:val="28"/>
          <w:u w:val="single"/>
        </w:rPr>
        <w:t>с перспективой до 2017 года</w:t>
      </w:r>
      <w:r>
        <w:rPr>
          <w:rFonts w:ascii="Times New Roman" w:hAnsi="Times New Roman"/>
          <w:bCs/>
          <w:sz w:val="24"/>
          <w:szCs w:val="28"/>
        </w:rPr>
        <w:t xml:space="preserve"> (далее Схема). Реализация мероприятий, предусмотренных Схемой, является важной задачей, решение которой позволит обеспечить:</w:t>
      </w:r>
    </w:p>
    <w:p w:rsidR="00A42F1B" w:rsidRDefault="001155BD" w:rsidP="00EF1AB1">
      <w:pPr>
        <w:numPr>
          <w:ilvl w:val="0"/>
          <w:numId w:val="4"/>
        </w:numPr>
        <w:tabs>
          <w:tab w:val="left" w:pos="644"/>
        </w:tabs>
        <w:suppressAutoHyphens/>
        <w:spacing w:after="0" w:line="360" w:lineRule="auto"/>
        <w:ind w:left="0" w:firstLine="720"/>
        <w:rPr>
          <w:rFonts w:ascii="Times New Roman" w:hAnsi="Times New Roman"/>
          <w:bCs/>
          <w:sz w:val="24"/>
          <w:szCs w:val="28"/>
        </w:rPr>
      </w:pPr>
      <w:r>
        <w:rPr>
          <w:rFonts w:ascii="Times New Roman" w:hAnsi="Times New Roman"/>
          <w:sz w:val="24"/>
          <w:szCs w:val="28"/>
        </w:rPr>
        <w:t>п</w:t>
      </w:r>
      <w:r w:rsidR="00A42F1B">
        <w:rPr>
          <w:rFonts w:ascii="Times New Roman" w:hAnsi="Times New Roman"/>
          <w:sz w:val="24"/>
          <w:szCs w:val="28"/>
        </w:rPr>
        <w:t>овышение</w:t>
      </w:r>
      <w:r w:rsidR="00A42F1B">
        <w:rPr>
          <w:rFonts w:ascii="Times New Roman" w:hAnsi="Times New Roman"/>
          <w:bCs/>
          <w:sz w:val="24"/>
          <w:szCs w:val="28"/>
        </w:rPr>
        <w:t xml:space="preserve"> надежности функционирования электросетевых объектов и соответственно электроснабжения потребителей;</w:t>
      </w:r>
    </w:p>
    <w:p w:rsidR="00A42F1B" w:rsidRDefault="001155BD" w:rsidP="00EF1AB1">
      <w:pPr>
        <w:numPr>
          <w:ilvl w:val="0"/>
          <w:numId w:val="4"/>
        </w:numPr>
        <w:tabs>
          <w:tab w:val="left" w:pos="644"/>
        </w:tabs>
        <w:suppressAutoHyphens/>
        <w:spacing w:after="0" w:line="360" w:lineRule="auto"/>
        <w:ind w:left="0" w:firstLine="720"/>
        <w:rPr>
          <w:rFonts w:ascii="Times New Roman" w:hAnsi="Times New Roman"/>
          <w:bCs/>
          <w:sz w:val="24"/>
          <w:szCs w:val="28"/>
        </w:rPr>
      </w:pPr>
      <w:r>
        <w:rPr>
          <w:rFonts w:ascii="Times New Roman" w:hAnsi="Times New Roman"/>
          <w:sz w:val="24"/>
          <w:szCs w:val="28"/>
        </w:rPr>
        <w:t>у</w:t>
      </w:r>
      <w:r w:rsidR="00A42F1B">
        <w:rPr>
          <w:rFonts w:ascii="Times New Roman" w:hAnsi="Times New Roman"/>
          <w:sz w:val="24"/>
          <w:szCs w:val="28"/>
        </w:rPr>
        <w:t>величение</w:t>
      </w:r>
      <w:r w:rsidR="00A42F1B">
        <w:rPr>
          <w:rFonts w:ascii="Times New Roman" w:hAnsi="Times New Roman"/>
          <w:bCs/>
          <w:sz w:val="24"/>
          <w:szCs w:val="28"/>
        </w:rPr>
        <w:t xml:space="preserve"> пропускной способности электрических сетей для обеспечения возможности технологического присоединения и, следовательно, повышения инвестиционной привлекательности региона;</w:t>
      </w:r>
    </w:p>
    <w:p w:rsidR="00A42F1B" w:rsidRDefault="001155BD" w:rsidP="00EF1AB1">
      <w:pPr>
        <w:numPr>
          <w:ilvl w:val="0"/>
          <w:numId w:val="4"/>
        </w:numPr>
        <w:tabs>
          <w:tab w:val="left" w:pos="644"/>
        </w:tabs>
        <w:suppressAutoHyphens/>
        <w:spacing w:after="0" w:line="360" w:lineRule="auto"/>
        <w:ind w:left="0" w:firstLine="720"/>
        <w:rPr>
          <w:rFonts w:ascii="Times New Roman" w:hAnsi="Times New Roman"/>
          <w:bCs/>
          <w:sz w:val="24"/>
          <w:szCs w:val="28"/>
        </w:rPr>
      </w:pPr>
      <w:r>
        <w:rPr>
          <w:rFonts w:ascii="Times New Roman" w:hAnsi="Times New Roman"/>
          <w:bCs/>
          <w:sz w:val="24"/>
          <w:szCs w:val="28"/>
        </w:rPr>
        <w:t>п</w:t>
      </w:r>
      <w:r w:rsidR="00A42F1B">
        <w:rPr>
          <w:rFonts w:ascii="Times New Roman" w:hAnsi="Times New Roman"/>
          <w:bCs/>
          <w:sz w:val="24"/>
          <w:szCs w:val="28"/>
        </w:rPr>
        <w:t>араметры качества электроэнергии;</w:t>
      </w:r>
    </w:p>
    <w:p w:rsidR="00A42F1B" w:rsidRDefault="001155BD" w:rsidP="00EF1AB1">
      <w:pPr>
        <w:numPr>
          <w:ilvl w:val="0"/>
          <w:numId w:val="4"/>
        </w:numPr>
        <w:tabs>
          <w:tab w:val="left" w:pos="644"/>
        </w:tabs>
        <w:suppressAutoHyphens/>
        <w:spacing w:after="280" w:line="360" w:lineRule="auto"/>
        <w:ind w:left="0" w:firstLine="720"/>
        <w:rPr>
          <w:rFonts w:ascii="Times New Roman" w:hAnsi="Times New Roman"/>
          <w:bCs/>
          <w:sz w:val="24"/>
          <w:szCs w:val="28"/>
        </w:rPr>
      </w:pPr>
      <w:r>
        <w:rPr>
          <w:rFonts w:ascii="Times New Roman" w:hAnsi="Times New Roman"/>
          <w:bCs/>
          <w:sz w:val="24"/>
          <w:szCs w:val="28"/>
        </w:rPr>
        <w:t>с</w:t>
      </w:r>
      <w:r w:rsidR="00A42F1B">
        <w:rPr>
          <w:rFonts w:ascii="Times New Roman" w:hAnsi="Times New Roman"/>
          <w:bCs/>
          <w:sz w:val="24"/>
          <w:szCs w:val="28"/>
        </w:rPr>
        <w:t>нижение потерь при транспортировке электрической энергии.</w:t>
      </w:r>
    </w:p>
    <w:p w:rsidR="00A42F1B" w:rsidRDefault="00A42F1B" w:rsidP="00A42F1B">
      <w:pPr>
        <w:spacing w:after="0" w:line="360" w:lineRule="auto"/>
        <w:ind w:firstLine="709"/>
        <w:rPr>
          <w:rFonts w:ascii="Times New Roman" w:hAnsi="Times New Roman"/>
          <w:sz w:val="24"/>
          <w:szCs w:val="24"/>
        </w:rPr>
      </w:pPr>
      <w:r>
        <w:rPr>
          <w:rFonts w:ascii="Times New Roman" w:hAnsi="Times New Roman"/>
          <w:sz w:val="24"/>
          <w:szCs w:val="28"/>
        </w:rPr>
        <w:lastRenderedPageBreak/>
        <w:t xml:space="preserve">На базе принятых проектных решений разработана </w:t>
      </w:r>
      <w:r>
        <w:rPr>
          <w:rFonts w:ascii="Times New Roman" w:hAnsi="Times New Roman"/>
          <w:sz w:val="24"/>
          <w:szCs w:val="24"/>
        </w:rPr>
        <w:t>долгосрочная  муниципальная целевая программа  «Энергосбережение и повышение энергетической эффективности муниципального образования «поселок Касторное» Курской области на период 2011 – 2015 годы», утвержденная Решением Собрания депутатов поселка Касторное от 29.03.2011 г. № 151.</w:t>
      </w:r>
    </w:p>
    <w:p w:rsidR="00A42F1B" w:rsidRDefault="00A42F1B" w:rsidP="00A42F1B">
      <w:pPr>
        <w:autoSpaceDE w:val="0"/>
        <w:spacing w:after="0" w:line="360" w:lineRule="auto"/>
        <w:ind w:firstLine="335"/>
        <w:rPr>
          <w:rFonts w:ascii="Times New Roman" w:hAnsi="Times New Roman"/>
          <w:sz w:val="24"/>
        </w:rPr>
      </w:pPr>
      <w:r>
        <w:rPr>
          <w:rFonts w:ascii="Times New Roman" w:hAnsi="Times New Roman"/>
          <w:sz w:val="24"/>
          <w:szCs w:val="24"/>
          <w:u w:val="single"/>
        </w:rPr>
        <w:t>Цель Программы</w:t>
      </w:r>
      <w:r>
        <w:rPr>
          <w:rFonts w:ascii="Times New Roman" w:hAnsi="Times New Roman"/>
          <w:sz w:val="24"/>
          <w:szCs w:val="24"/>
        </w:rPr>
        <w:t xml:space="preserve"> -  </w:t>
      </w:r>
      <w:r>
        <w:rPr>
          <w:rFonts w:ascii="Times New Roman" w:hAnsi="Times New Roman"/>
          <w:sz w:val="24"/>
        </w:rPr>
        <w:t xml:space="preserve">создание правовых, экономических и организационных основ для повышения энергетической эффективности  при производстве, транспортировке и использовании энергетических ресурсов на объектах всех форм собственности и населением такими темпами, чтобы обеспечить динамику снижения потребления топливно-энергетических ресурсов на единицу валового муниципального продукта на 40% к 2020 году (по отношению к 2007 г.) в соответствии  с </w:t>
      </w:r>
      <w:hyperlink r:id="rId29" w:history="1">
        <w:r w:rsidRPr="001155BD">
          <w:rPr>
            <w:sz w:val="24"/>
          </w:rPr>
          <w:t>Указом</w:t>
        </w:r>
      </w:hyperlink>
      <w:r w:rsidRPr="00854EB3">
        <w:rPr>
          <w:rFonts w:ascii="Times New Roman" w:hAnsi="Times New Roman"/>
          <w:sz w:val="24"/>
        </w:rPr>
        <w:t xml:space="preserve"> </w:t>
      </w:r>
      <w:r>
        <w:rPr>
          <w:rFonts w:ascii="Times New Roman" w:hAnsi="Times New Roman"/>
          <w:sz w:val="24"/>
        </w:rPr>
        <w:t>Президента  России N 889 от 04.06.2008 г.</w:t>
      </w:r>
    </w:p>
    <w:p w:rsidR="00A42F1B" w:rsidRDefault="00A42F1B" w:rsidP="00A42F1B">
      <w:pPr>
        <w:autoSpaceDE w:val="0"/>
        <w:spacing w:after="0" w:line="360" w:lineRule="auto"/>
        <w:ind w:firstLine="335"/>
        <w:rPr>
          <w:rFonts w:ascii="Times New Roman" w:hAnsi="Times New Roman"/>
          <w:sz w:val="24"/>
          <w:szCs w:val="24"/>
          <w:u w:val="single"/>
        </w:rPr>
      </w:pPr>
      <w:r>
        <w:rPr>
          <w:rFonts w:ascii="Times New Roman" w:hAnsi="Times New Roman"/>
          <w:sz w:val="24"/>
          <w:szCs w:val="24"/>
          <w:u w:val="single"/>
        </w:rPr>
        <w:t xml:space="preserve">Задачи Программы: </w:t>
      </w:r>
    </w:p>
    <w:p w:rsidR="00A42F1B" w:rsidRDefault="00A42F1B" w:rsidP="00A42F1B">
      <w:pPr>
        <w:spacing w:after="0" w:line="360" w:lineRule="auto"/>
        <w:ind w:firstLine="335"/>
        <w:rPr>
          <w:rFonts w:ascii="Times New Roman" w:hAnsi="Times New Roman"/>
          <w:sz w:val="24"/>
          <w:szCs w:val="28"/>
        </w:rPr>
      </w:pPr>
      <w:r>
        <w:rPr>
          <w:rFonts w:ascii="Times New Roman" w:hAnsi="Times New Roman"/>
          <w:sz w:val="24"/>
          <w:szCs w:val="28"/>
        </w:rPr>
        <w:t>- организация учета и контроля всех получаемых, производимых, транспортируемых и потребляемых энергоресурсов;</w:t>
      </w:r>
    </w:p>
    <w:p w:rsidR="00A42F1B" w:rsidRDefault="00A42F1B" w:rsidP="00A42F1B">
      <w:pPr>
        <w:spacing w:after="0" w:line="360" w:lineRule="auto"/>
        <w:ind w:firstLine="335"/>
        <w:rPr>
          <w:rFonts w:ascii="Times New Roman" w:hAnsi="Times New Roman"/>
          <w:sz w:val="24"/>
          <w:szCs w:val="28"/>
        </w:rPr>
      </w:pPr>
      <w:r>
        <w:rPr>
          <w:rFonts w:ascii="Times New Roman" w:hAnsi="Times New Roman"/>
          <w:sz w:val="24"/>
          <w:szCs w:val="28"/>
        </w:rPr>
        <w:t>- проведение обязательных энергетических обследований;</w:t>
      </w:r>
    </w:p>
    <w:p w:rsidR="00A42F1B" w:rsidRDefault="00A42F1B" w:rsidP="00A42F1B">
      <w:pPr>
        <w:spacing w:after="0" w:line="360" w:lineRule="auto"/>
        <w:ind w:firstLine="335"/>
        <w:rPr>
          <w:rFonts w:ascii="Times New Roman" w:hAnsi="Times New Roman"/>
          <w:sz w:val="24"/>
          <w:szCs w:val="28"/>
        </w:rPr>
      </w:pPr>
      <w:r>
        <w:rPr>
          <w:rFonts w:ascii="Times New Roman" w:hAnsi="Times New Roman"/>
          <w:sz w:val="24"/>
          <w:szCs w:val="28"/>
        </w:rPr>
        <w:t>- создание экономических, преимущественно рыночных, механизмов энергосберегающей деятельности;</w:t>
      </w:r>
    </w:p>
    <w:p w:rsidR="00A42F1B" w:rsidRDefault="00A42F1B" w:rsidP="00A42F1B">
      <w:pPr>
        <w:spacing w:after="0" w:line="360" w:lineRule="auto"/>
        <w:ind w:firstLine="335"/>
        <w:rPr>
          <w:rFonts w:ascii="Times New Roman" w:hAnsi="Times New Roman"/>
          <w:sz w:val="24"/>
          <w:szCs w:val="28"/>
        </w:rPr>
      </w:pPr>
      <w:r>
        <w:rPr>
          <w:rFonts w:ascii="Times New Roman" w:hAnsi="Times New Roman"/>
          <w:sz w:val="24"/>
          <w:szCs w:val="28"/>
        </w:rPr>
        <w:t>- нормирование энергопотребления в  коммунальном хозяйстве, жилищном фонде и т.д.;</w:t>
      </w:r>
    </w:p>
    <w:p w:rsidR="00A42F1B" w:rsidRDefault="00A42F1B" w:rsidP="00A42F1B">
      <w:pPr>
        <w:spacing w:after="0" w:line="360" w:lineRule="auto"/>
        <w:ind w:firstLine="335"/>
        <w:rPr>
          <w:rFonts w:ascii="Times New Roman" w:hAnsi="Times New Roman"/>
          <w:sz w:val="24"/>
          <w:szCs w:val="28"/>
        </w:rPr>
      </w:pPr>
      <w:r>
        <w:rPr>
          <w:rFonts w:ascii="Times New Roman" w:hAnsi="Times New Roman"/>
          <w:sz w:val="24"/>
          <w:szCs w:val="28"/>
        </w:rPr>
        <w:t>- широкая пропаганда энергосбережения;</w:t>
      </w:r>
    </w:p>
    <w:p w:rsidR="00A42F1B" w:rsidRDefault="00A42F1B" w:rsidP="00A42F1B">
      <w:pPr>
        <w:spacing w:after="0" w:line="360" w:lineRule="auto"/>
        <w:ind w:firstLine="335"/>
        <w:rPr>
          <w:rFonts w:ascii="Times New Roman" w:hAnsi="Times New Roman"/>
          <w:sz w:val="24"/>
          <w:szCs w:val="28"/>
        </w:rPr>
      </w:pPr>
      <w:r>
        <w:rPr>
          <w:rFonts w:ascii="Times New Roman" w:hAnsi="Times New Roman"/>
          <w:sz w:val="24"/>
          <w:szCs w:val="28"/>
        </w:rPr>
        <w:t>- сертификация в сфере энергосбережения.</w:t>
      </w:r>
    </w:p>
    <w:p w:rsidR="00A42F1B" w:rsidRPr="001155BD" w:rsidRDefault="00A42F1B" w:rsidP="00A42F1B">
      <w:pPr>
        <w:spacing w:after="0" w:line="360" w:lineRule="auto"/>
        <w:ind w:firstLine="709"/>
        <w:rPr>
          <w:rFonts w:ascii="Times New Roman" w:hAnsi="Times New Roman"/>
          <w:sz w:val="24"/>
          <w:szCs w:val="28"/>
        </w:rPr>
      </w:pPr>
      <w:r w:rsidRPr="001155BD">
        <w:rPr>
          <w:rFonts w:ascii="Times New Roman" w:hAnsi="Times New Roman"/>
          <w:sz w:val="24"/>
          <w:szCs w:val="28"/>
        </w:rPr>
        <w:t>Территориальное размещение объектов энергоснабжения приведено на Схеме инженерной инфраструктуры.</w:t>
      </w:r>
    </w:p>
    <w:p w:rsidR="005646A6" w:rsidRDefault="005646A6" w:rsidP="00A42F1B">
      <w:pPr>
        <w:spacing w:after="0" w:line="360" w:lineRule="auto"/>
        <w:ind w:firstLine="709"/>
        <w:rPr>
          <w:rFonts w:ascii="Times New Roman" w:hAnsi="Times New Roman"/>
          <w:b/>
          <w:sz w:val="24"/>
          <w:szCs w:val="28"/>
        </w:rPr>
      </w:pPr>
    </w:p>
    <w:p w:rsidR="005646A6" w:rsidRPr="005646A6" w:rsidRDefault="00A42F1B" w:rsidP="00EF1AB1">
      <w:pPr>
        <w:pStyle w:val="ac"/>
        <w:keepNext/>
        <w:keepLines/>
        <w:numPr>
          <w:ilvl w:val="1"/>
          <w:numId w:val="19"/>
        </w:numPr>
        <w:spacing w:line="360" w:lineRule="auto"/>
        <w:jc w:val="center"/>
        <w:outlineLvl w:val="2"/>
        <w:rPr>
          <w:rFonts w:ascii="Times New Roman" w:hAnsi="Times New Roman"/>
          <w:b/>
          <w:sz w:val="30"/>
          <w:szCs w:val="30"/>
        </w:rPr>
      </w:pPr>
      <w:bookmarkStart w:id="138" w:name="_Toc310587700"/>
      <w:bookmarkStart w:id="139" w:name="_Toc310600674"/>
      <w:bookmarkStart w:id="140" w:name="_Toc320888102"/>
      <w:r w:rsidRPr="005646A6">
        <w:rPr>
          <w:rFonts w:ascii="Times New Roman" w:hAnsi="Times New Roman"/>
          <w:b/>
          <w:sz w:val="30"/>
          <w:szCs w:val="30"/>
        </w:rPr>
        <w:t>Т</w:t>
      </w:r>
      <w:r w:rsidR="00B46EC7" w:rsidRPr="005646A6">
        <w:rPr>
          <w:rFonts w:ascii="Times New Roman" w:hAnsi="Times New Roman"/>
          <w:b/>
          <w:sz w:val="30"/>
          <w:szCs w:val="30"/>
        </w:rPr>
        <w:t>еплоснабжение</w:t>
      </w:r>
      <w:bookmarkEnd w:id="138"/>
      <w:bookmarkEnd w:id="139"/>
      <w:bookmarkEnd w:id="140"/>
    </w:p>
    <w:p w:rsidR="00A42F1B" w:rsidRPr="00A42F1B" w:rsidRDefault="00A42F1B" w:rsidP="005646A6">
      <w:pPr>
        <w:keepNext/>
        <w:keepLines/>
        <w:autoSpaceDE w:val="0"/>
        <w:spacing w:before="108" w:after="108" w:line="240" w:lineRule="auto"/>
        <w:jc w:val="center"/>
        <w:rPr>
          <w:rFonts w:ascii="Times New Roman" w:hAnsi="Times New Roman"/>
          <w:b/>
          <w:bCs/>
          <w:sz w:val="24"/>
          <w:szCs w:val="28"/>
        </w:rPr>
      </w:pPr>
      <w:bookmarkStart w:id="141" w:name="_Toc310587701"/>
      <w:bookmarkStart w:id="142" w:name="_Toc310600675"/>
      <w:r w:rsidRPr="00A42F1B">
        <w:rPr>
          <w:rFonts w:ascii="Times New Roman" w:hAnsi="Times New Roman"/>
          <w:b/>
          <w:bCs/>
          <w:sz w:val="24"/>
          <w:szCs w:val="28"/>
        </w:rPr>
        <w:t>Существующее положение.</w:t>
      </w:r>
      <w:bookmarkEnd w:id="141"/>
      <w:bookmarkEnd w:id="142"/>
    </w:p>
    <w:p w:rsidR="00A42F1B" w:rsidRDefault="00A42F1B" w:rsidP="005646A6">
      <w:pPr>
        <w:keepNext/>
        <w:keepLines/>
        <w:autoSpaceDE w:val="0"/>
        <w:spacing w:before="108" w:after="108" w:line="240" w:lineRule="auto"/>
        <w:jc w:val="center"/>
        <w:rPr>
          <w:rFonts w:ascii="Times New Roman" w:hAnsi="Times New Roman"/>
          <w:b/>
          <w:bCs/>
          <w:sz w:val="24"/>
          <w:szCs w:val="28"/>
        </w:rPr>
      </w:pPr>
      <w:r>
        <w:rPr>
          <w:rFonts w:ascii="Times New Roman" w:hAnsi="Times New Roman"/>
          <w:b/>
          <w:bCs/>
          <w:sz w:val="24"/>
          <w:szCs w:val="28"/>
        </w:rPr>
        <w:t>Объекты теплоснабжения:</w:t>
      </w:r>
    </w:p>
    <w:p w:rsidR="00A42F1B" w:rsidRDefault="00A42F1B" w:rsidP="005646A6">
      <w:pPr>
        <w:keepNext/>
        <w:keepLines/>
        <w:jc w:val="center"/>
        <w:rPr>
          <w:rFonts w:ascii="Times New Roman" w:hAnsi="Times New Roman"/>
          <w:sz w:val="20"/>
        </w:rPr>
      </w:pPr>
      <w:r>
        <w:rPr>
          <w:rFonts w:ascii="Times New Roman" w:hAnsi="Times New Roman"/>
          <w:sz w:val="20"/>
        </w:rPr>
        <w:t>(из муниципальной целевой программы «Энергосбережение и повышение энергетической эффективности муниципального образования «поселок Касторное» Курской области на период 2011 – 2015 годы», утвержденной Решением Собрания депутатов поселка Касторное от 29.03.2011 г. № 151).</w:t>
      </w:r>
    </w:p>
    <w:p w:rsidR="00A42F1B" w:rsidRDefault="00A42F1B" w:rsidP="00A42F1B">
      <w:pPr>
        <w:widowControl w:val="0"/>
        <w:autoSpaceDE w:val="0"/>
        <w:spacing w:after="0" w:line="360" w:lineRule="auto"/>
        <w:ind w:firstLine="540"/>
        <w:rPr>
          <w:rFonts w:ascii="Times New Roman" w:hAnsi="Times New Roman"/>
          <w:sz w:val="24"/>
          <w:szCs w:val="24"/>
        </w:rPr>
      </w:pPr>
      <w:r>
        <w:rPr>
          <w:rFonts w:ascii="Times New Roman" w:hAnsi="Times New Roman"/>
          <w:sz w:val="24"/>
          <w:szCs w:val="24"/>
        </w:rPr>
        <w:t xml:space="preserve">     – это три муниципальных котельных, работающих на жидком топливе, котельная НПС  законсервирована и находится в резерве, две котельные (РТП и БПК) переданы в аренду филиалу ОАО «Квадра» - «Курская региональная генерация» вместе с </w:t>
      </w:r>
      <w:r>
        <w:rPr>
          <w:rFonts w:ascii="Times New Roman" w:hAnsi="Times New Roman"/>
          <w:sz w:val="24"/>
          <w:szCs w:val="24"/>
        </w:rPr>
        <w:lastRenderedPageBreak/>
        <w:t xml:space="preserve">теплотрассами общей протяженностью 6494 метра.  </w:t>
      </w:r>
      <w:r>
        <w:rPr>
          <w:rFonts w:ascii="Times New Roman" w:hAnsi="Times New Roman"/>
          <w:b/>
          <w:bCs/>
          <w:i/>
          <w:iCs/>
          <w:color w:val="000000"/>
          <w:sz w:val="24"/>
          <w:szCs w:val="24"/>
        </w:rPr>
        <w:t>Система теплоснабжения</w:t>
      </w:r>
      <w:r>
        <w:rPr>
          <w:rFonts w:ascii="Times New Roman" w:hAnsi="Times New Roman"/>
          <w:sz w:val="24"/>
          <w:szCs w:val="24"/>
        </w:rPr>
        <w:t xml:space="preserve"> поселка предназначены для отопления жилых, производственных и общественных зданий.</w:t>
      </w:r>
    </w:p>
    <w:p w:rsidR="00A42F1B" w:rsidRDefault="00A42F1B" w:rsidP="00A42F1B">
      <w:pPr>
        <w:widowControl w:val="0"/>
        <w:autoSpaceDE w:val="0"/>
        <w:spacing w:before="120" w:after="0" w:line="360" w:lineRule="auto"/>
        <w:ind w:firstLine="709"/>
        <w:rPr>
          <w:rFonts w:ascii="Times New Roman" w:hAnsi="Times New Roman"/>
          <w:sz w:val="24"/>
          <w:szCs w:val="24"/>
        </w:rPr>
      </w:pPr>
      <w:r>
        <w:rPr>
          <w:rFonts w:ascii="Times New Roman" w:hAnsi="Times New Roman"/>
          <w:sz w:val="24"/>
          <w:szCs w:val="24"/>
        </w:rPr>
        <w:t>Строительная часть существующих котельных выполнена по типовым проектам с установкой следующих котлов:</w:t>
      </w:r>
    </w:p>
    <w:p w:rsidR="00A42F1B" w:rsidRDefault="00A42F1B" w:rsidP="00A42F1B">
      <w:pPr>
        <w:widowControl w:val="0"/>
        <w:autoSpaceDE w:val="0"/>
        <w:spacing w:before="120" w:after="0" w:line="360" w:lineRule="auto"/>
        <w:ind w:firstLine="709"/>
        <w:rPr>
          <w:rFonts w:ascii="Times New Roman" w:hAnsi="Times New Roman"/>
          <w:sz w:val="24"/>
          <w:szCs w:val="24"/>
        </w:rPr>
      </w:pPr>
      <w:r>
        <w:rPr>
          <w:rFonts w:ascii="Times New Roman" w:hAnsi="Times New Roman"/>
          <w:sz w:val="24"/>
          <w:szCs w:val="24"/>
        </w:rPr>
        <w:t>- котельная РТП – 3 водогрейных котла марки НИИСТУ – 5;</w:t>
      </w:r>
    </w:p>
    <w:p w:rsidR="00A42F1B" w:rsidRDefault="00A42F1B" w:rsidP="00A42F1B">
      <w:pPr>
        <w:widowControl w:val="0"/>
        <w:autoSpaceDE w:val="0"/>
        <w:spacing w:before="120" w:after="0" w:line="360" w:lineRule="auto"/>
        <w:ind w:firstLine="709"/>
        <w:rPr>
          <w:rFonts w:ascii="Times New Roman" w:hAnsi="Times New Roman"/>
          <w:sz w:val="24"/>
          <w:szCs w:val="24"/>
        </w:rPr>
      </w:pPr>
      <w:r>
        <w:rPr>
          <w:rFonts w:ascii="Times New Roman" w:hAnsi="Times New Roman"/>
          <w:sz w:val="24"/>
          <w:szCs w:val="24"/>
        </w:rPr>
        <w:t>- котельная БПК – 2 водогрейных котла марки НИИСТУ – 5.</w:t>
      </w:r>
    </w:p>
    <w:p w:rsidR="00A42F1B" w:rsidRDefault="00A42F1B" w:rsidP="00A42F1B">
      <w:pPr>
        <w:widowControl w:val="0"/>
        <w:autoSpaceDE w:val="0"/>
        <w:spacing w:before="120" w:after="0" w:line="360" w:lineRule="auto"/>
        <w:ind w:firstLine="709"/>
        <w:rPr>
          <w:rFonts w:ascii="Times New Roman" w:hAnsi="Times New Roman"/>
          <w:sz w:val="24"/>
          <w:szCs w:val="24"/>
        </w:rPr>
      </w:pPr>
      <w:r>
        <w:rPr>
          <w:rFonts w:ascii="Times New Roman" w:hAnsi="Times New Roman"/>
          <w:sz w:val="24"/>
          <w:szCs w:val="24"/>
        </w:rPr>
        <w:t>Установленная производительность котлов составляет 6,7 Гкал/час, средняя загрузка котлов – 55,8%, КПД котлов составляет 80 – 85 %. Котельные работают только в отопительный период.</w:t>
      </w:r>
    </w:p>
    <w:p w:rsidR="00A42F1B" w:rsidRDefault="00A42F1B" w:rsidP="00A42F1B">
      <w:pPr>
        <w:widowControl w:val="0"/>
        <w:autoSpaceDE w:val="0"/>
        <w:spacing w:before="120" w:after="0" w:line="360" w:lineRule="auto"/>
        <w:ind w:firstLine="709"/>
        <w:rPr>
          <w:rFonts w:ascii="Times New Roman" w:hAnsi="Times New Roman"/>
          <w:sz w:val="24"/>
          <w:szCs w:val="24"/>
        </w:rPr>
      </w:pPr>
      <w:r>
        <w:rPr>
          <w:rFonts w:ascii="Times New Roman" w:hAnsi="Times New Roman"/>
          <w:sz w:val="24"/>
          <w:szCs w:val="24"/>
        </w:rPr>
        <w:t>Топливом для котельных служит – мазут. Химводоподготовки на котельных не установлены.</w:t>
      </w:r>
    </w:p>
    <w:p w:rsidR="00A42F1B" w:rsidRDefault="00A42F1B" w:rsidP="00A42F1B">
      <w:pPr>
        <w:widowControl w:val="0"/>
        <w:autoSpaceDE w:val="0"/>
        <w:spacing w:before="120" w:after="0" w:line="360" w:lineRule="auto"/>
        <w:ind w:firstLine="709"/>
        <w:rPr>
          <w:rFonts w:ascii="Times New Roman" w:hAnsi="Times New Roman"/>
          <w:sz w:val="24"/>
          <w:szCs w:val="24"/>
        </w:rPr>
      </w:pPr>
      <w:r>
        <w:rPr>
          <w:rFonts w:ascii="Times New Roman" w:hAnsi="Times New Roman"/>
          <w:sz w:val="24"/>
          <w:szCs w:val="24"/>
        </w:rPr>
        <w:t>Эксплуатацию тепловых сетей поселка осуществляет филиал ОАО «Квадра» «Курская региональная генерация».</w:t>
      </w:r>
    </w:p>
    <w:p w:rsidR="00A42F1B" w:rsidRDefault="00A42F1B" w:rsidP="00A42F1B">
      <w:pPr>
        <w:widowControl w:val="0"/>
        <w:autoSpaceDE w:val="0"/>
        <w:spacing w:before="120" w:after="0" w:line="360" w:lineRule="auto"/>
        <w:ind w:firstLine="709"/>
        <w:rPr>
          <w:rFonts w:ascii="Times New Roman" w:hAnsi="Times New Roman"/>
          <w:sz w:val="24"/>
          <w:szCs w:val="24"/>
        </w:rPr>
      </w:pPr>
      <w:r>
        <w:rPr>
          <w:rFonts w:ascii="Times New Roman" w:hAnsi="Times New Roman"/>
          <w:sz w:val="24"/>
          <w:szCs w:val="24"/>
        </w:rPr>
        <w:t>Котельная РТП, расположенная по улице – Строительная, д. 20 а,  осуществляет теплоснабжение части улицы Строительная. Установленная тепловая мощность источника в горячей воде – 2,1 Гкал/час. Располагаемая тепловая мощность источника в горячей воде – 1,4 Гкал/час. Протяженность теплосети составляет – 585 п/м. степень износа 25, 0 %.</w:t>
      </w:r>
    </w:p>
    <w:p w:rsidR="00A42F1B" w:rsidRDefault="00A42F1B" w:rsidP="00A42F1B">
      <w:pPr>
        <w:widowControl w:val="0"/>
        <w:autoSpaceDE w:val="0"/>
        <w:spacing w:before="120" w:after="0" w:line="360" w:lineRule="auto"/>
        <w:ind w:firstLine="709"/>
        <w:rPr>
          <w:rFonts w:ascii="Times New Roman" w:hAnsi="Times New Roman"/>
          <w:sz w:val="24"/>
          <w:szCs w:val="24"/>
        </w:rPr>
      </w:pPr>
      <w:r>
        <w:rPr>
          <w:rFonts w:ascii="Times New Roman" w:hAnsi="Times New Roman"/>
          <w:sz w:val="24"/>
          <w:szCs w:val="24"/>
        </w:rPr>
        <w:t xml:space="preserve">Котельная БПК, расположенная по улице Ленина, д.141 а, осуществляет теплоснабжение поликлиники МУЗ «Касторенская ЦРБ». Установленная тепловая мощность источника в горячей воде – 1,4 Гкал/час. Располагаемая тепловая мощность источника в горячей воде – 0,7 Гкал/час. Протяженность теплосети составляет – 652 п/м. степень износа 24,3 %. </w:t>
      </w:r>
    </w:p>
    <w:p w:rsidR="00A42F1B" w:rsidRDefault="00A42F1B" w:rsidP="00A42F1B">
      <w:pPr>
        <w:widowControl w:val="0"/>
        <w:autoSpaceDE w:val="0"/>
        <w:spacing w:after="0" w:line="360" w:lineRule="auto"/>
        <w:rPr>
          <w:rFonts w:ascii="Times New Roman" w:hAnsi="Times New Roman"/>
          <w:sz w:val="24"/>
          <w:szCs w:val="24"/>
        </w:rPr>
      </w:pPr>
      <w:r>
        <w:rPr>
          <w:rFonts w:ascii="Times New Roman" w:hAnsi="Times New Roman"/>
          <w:sz w:val="24"/>
          <w:szCs w:val="24"/>
        </w:rPr>
        <w:t xml:space="preserve">     Одна модульная газо-блочная котельная, стоящая на балансе ОГУП «Курскжилкомхоз».</w:t>
      </w:r>
    </w:p>
    <w:p w:rsidR="00A42F1B" w:rsidRPr="00652A7E" w:rsidRDefault="00A42F1B" w:rsidP="00A42F1B">
      <w:pPr>
        <w:widowControl w:val="0"/>
        <w:autoSpaceDE w:val="0"/>
        <w:spacing w:after="0" w:line="360" w:lineRule="auto"/>
        <w:jc w:val="center"/>
        <w:rPr>
          <w:rFonts w:ascii="Times New Roman" w:hAnsi="Times New Roman"/>
          <w:b/>
          <w:sz w:val="24"/>
        </w:rPr>
      </w:pPr>
      <w:r w:rsidRPr="00652A7E">
        <w:rPr>
          <w:rFonts w:ascii="Times New Roman" w:hAnsi="Times New Roman"/>
          <w:b/>
          <w:sz w:val="24"/>
        </w:rPr>
        <w:t>Энергетическая эффективность систем коммунальной инфраструктуры</w:t>
      </w:r>
    </w:p>
    <w:p w:rsidR="00A42F1B" w:rsidRPr="00652A7E" w:rsidRDefault="00A42F1B" w:rsidP="00A42F1B">
      <w:pPr>
        <w:spacing w:after="0" w:line="360" w:lineRule="auto"/>
        <w:ind w:firstLine="720"/>
        <w:rPr>
          <w:rFonts w:ascii="Times New Roman" w:hAnsi="Times New Roman"/>
          <w:sz w:val="24"/>
        </w:rPr>
      </w:pPr>
      <w:bookmarkStart w:id="143" w:name="sub_10131"/>
      <w:r w:rsidRPr="00652A7E">
        <w:rPr>
          <w:rFonts w:ascii="Times New Roman" w:hAnsi="Times New Roman"/>
          <w:sz w:val="24"/>
        </w:rPr>
        <w:t>Общая характеристика систем коммунальной инфраструктуры муниципального образования «поселок Касторное» Курской области:</w:t>
      </w:r>
    </w:p>
    <w:bookmarkEnd w:id="143"/>
    <w:p w:rsidR="00A42F1B" w:rsidRPr="00652A7E" w:rsidRDefault="00A42F1B" w:rsidP="00A42F1B">
      <w:pPr>
        <w:spacing w:after="0" w:line="360" w:lineRule="auto"/>
        <w:ind w:firstLine="720"/>
        <w:rPr>
          <w:rFonts w:ascii="Times New Roman" w:hAnsi="Times New Roman"/>
          <w:sz w:val="24"/>
        </w:rPr>
      </w:pPr>
      <w:r w:rsidRPr="00652A7E">
        <w:rPr>
          <w:rFonts w:ascii="Times New Roman" w:hAnsi="Times New Roman"/>
          <w:sz w:val="24"/>
        </w:rPr>
        <w:t>- обслуживание и ремонт жилищного фонда на территории муниципального образования осуществляет ООО УК «Заказчик Касторное», площадь обслуживаемого жилого фонда 22,5 тыс.м</w:t>
      </w:r>
      <w:r w:rsidRPr="00986762">
        <w:rPr>
          <w:rFonts w:ascii="Times New Roman" w:hAnsi="Times New Roman"/>
          <w:sz w:val="24"/>
          <w:vertAlign w:val="superscript"/>
        </w:rPr>
        <w:t>2</w:t>
      </w:r>
      <w:r w:rsidRPr="00652A7E">
        <w:rPr>
          <w:rFonts w:ascii="Times New Roman" w:hAnsi="Times New Roman"/>
          <w:sz w:val="24"/>
        </w:rPr>
        <w:t>;</w:t>
      </w:r>
    </w:p>
    <w:p w:rsidR="00A42F1B" w:rsidRDefault="00A42F1B" w:rsidP="00A42F1B">
      <w:pPr>
        <w:spacing w:after="0" w:line="360" w:lineRule="auto"/>
        <w:ind w:firstLine="720"/>
        <w:rPr>
          <w:rFonts w:ascii="Times New Roman" w:hAnsi="Times New Roman"/>
          <w:sz w:val="24"/>
        </w:rPr>
      </w:pPr>
      <w:r w:rsidRPr="00652A7E">
        <w:rPr>
          <w:rFonts w:ascii="Times New Roman" w:hAnsi="Times New Roman"/>
          <w:sz w:val="24"/>
        </w:rPr>
        <w:t>- передачу электроэнергии осуществляет Касторенское отделение ОАО "Курская ЭСК";</w:t>
      </w:r>
    </w:p>
    <w:p w:rsidR="00A42F1B" w:rsidRPr="00652A7E" w:rsidRDefault="00A42F1B" w:rsidP="00A42F1B">
      <w:pPr>
        <w:spacing w:after="0" w:line="360" w:lineRule="auto"/>
        <w:ind w:firstLine="720"/>
        <w:rPr>
          <w:rFonts w:ascii="Times New Roman" w:hAnsi="Times New Roman"/>
          <w:sz w:val="24"/>
        </w:rPr>
      </w:pPr>
      <w:r w:rsidRPr="00652A7E">
        <w:rPr>
          <w:rFonts w:ascii="Times New Roman" w:hAnsi="Times New Roman"/>
          <w:sz w:val="24"/>
        </w:rPr>
        <w:lastRenderedPageBreak/>
        <w:t>- передачу тепловой энергии  осуществляют ОГУП "Курскоблжилкомхоз" и филиал ОАО «Квадра» «Курская региональная генерация»;</w:t>
      </w:r>
    </w:p>
    <w:p w:rsidR="00A42F1B" w:rsidRPr="00652A7E" w:rsidRDefault="00A42F1B" w:rsidP="00A42F1B">
      <w:pPr>
        <w:spacing w:after="0" w:line="360" w:lineRule="auto"/>
        <w:ind w:firstLine="720"/>
        <w:rPr>
          <w:rFonts w:ascii="Times New Roman" w:hAnsi="Times New Roman"/>
          <w:sz w:val="24"/>
        </w:rPr>
      </w:pPr>
      <w:r w:rsidRPr="00652A7E">
        <w:rPr>
          <w:rFonts w:ascii="Times New Roman" w:hAnsi="Times New Roman"/>
          <w:sz w:val="24"/>
        </w:rPr>
        <w:t xml:space="preserve">- услуги по водоснабжению оказывает ООО УК «Заказчик Касторное». </w:t>
      </w:r>
    </w:p>
    <w:p w:rsidR="00986762" w:rsidRPr="00986762" w:rsidRDefault="00986762" w:rsidP="00986762">
      <w:pPr>
        <w:pStyle w:val="ad"/>
        <w:keepNext/>
        <w:spacing w:after="0"/>
        <w:rPr>
          <w:rFonts w:ascii="Times New Roman" w:hAnsi="Times New Roman"/>
          <w:color w:val="auto"/>
          <w:sz w:val="20"/>
          <w:szCs w:val="20"/>
        </w:rPr>
      </w:pPr>
      <w:r w:rsidRPr="00986762">
        <w:rPr>
          <w:rFonts w:ascii="Times New Roman" w:hAnsi="Times New Roman"/>
          <w:color w:val="auto"/>
          <w:sz w:val="20"/>
          <w:szCs w:val="20"/>
        </w:rPr>
        <w:t xml:space="preserve">Таблица </w:t>
      </w:r>
      <w:r w:rsidR="004135A4" w:rsidRPr="00986762">
        <w:rPr>
          <w:rFonts w:ascii="Times New Roman" w:hAnsi="Times New Roman"/>
          <w:color w:val="auto"/>
          <w:sz w:val="20"/>
          <w:szCs w:val="20"/>
        </w:rPr>
        <w:fldChar w:fldCharType="begin"/>
      </w:r>
      <w:r w:rsidRPr="00986762">
        <w:rPr>
          <w:rFonts w:ascii="Times New Roman" w:hAnsi="Times New Roman"/>
          <w:color w:val="auto"/>
          <w:sz w:val="20"/>
          <w:szCs w:val="20"/>
        </w:rPr>
        <w:instrText xml:space="preserve"> SEQ Таблица \* ARABIC </w:instrText>
      </w:r>
      <w:r w:rsidR="004135A4" w:rsidRPr="00986762">
        <w:rPr>
          <w:rFonts w:ascii="Times New Roman" w:hAnsi="Times New Roman"/>
          <w:color w:val="auto"/>
          <w:sz w:val="20"/>
          <w:szCs w:val="20"/>
        </w:rPr>
        <w:fldChar w:fldCharType="separate"/>
      </w:r>
      <w:r w:rsidR="00A1434C">
        <w:rPr>
          <w:rFonts w:ascii="Times New Roman" w:hAnsi="Times New Roman"/>
          <w:noProof/>
          <w:color w:val="auto"/>
          <w:sz w:val="20"/>
          <w:szCs w:val="20"/>
        </w:rPr>
        <w:t>22</w:t>
      </w:r>
      <w:r w:rsidR="004135A4" w:rsidRPr="00986762">
        <w:rPr>
          <w:rFonts w:ascii="Times New Roman" w:hAnsi="Times New Roman"/>
          <w:color w:val="auto"/>
          <w:sz w:val="20"/>
          <w:szCs w:val="20"/>
        </w:rPr>
        <w:fldChar w:fldCharType="end"/>
      </w:r>
      <w:r w:rsidR="00002026">
        <w:rPr>
          <w:rFonts w:ascii="Times New Roman" w:hAnsi="Times New Roman"/>
          <w:color w:val="auto"/>
          <w:sz w:val="20"/>
          <w:szCs w:val="20"/>
        </w:rPr>
        <w:t xml:space="preserve"> – Характеристика системы теплоснабжения, в период 2006 – 2010 г.</w:t>
      </w:r>
    </w:p>
    <w:tbl>
      <w:tblPr>
        <w:tblW w:w="5000" w:type="pct"/>
        <w:tblCellMar>
          <w:top w:w="15" w:type="dxa"/>
          <w:left w:w="15" w:type="dxa"/>
          <w:bottom w:w="15" w:type="dxa"/>
          <w:right w:w="15" w:type="dxa"/>
        </w:tblCellMar>
        <w:tblLook w:val="0000"/>
      </w:tblPr>
      <w:tblGrid>
        <w:gridCol w:w="3813"/>
        <w:gridCol w:w="1323"/>
        <w:gridCol w:w="818"/>
        <w:gridCol w:w="818"/>
        <w:gridCol w:w="818"/>
        <w:gridCol w:w="888"/>
        <w:gridCol w:w="907"/>
      </w:tblGrid>
      <w:tr w:rsidR="00A42F1B" w:rsidRPr="00986762" w:rsidTr="00986762">
        <w:tc>
          <w:tcPr>
            <w:tcW w:w="2031" w:type="pct"/>
            <w:tcBorders>
              <w:top w:val="single" w:sz="8" w:space="0" w:color="000000"/>
              <w:left w:val="single" w:sz="8" w:space="0" w:color="000000"/>
              <w:bottom w:val="single" w:sz="8" w:space="0" w:color="000000"/>
            </w:tcBorders>
            <w:shd w:val="clear" w:color="auto" w:fill="FFFFFF"/>
            <w:vAlign w:val="center"/>
          </w:tcPr>
          <w:p w:rsidR="00A42F1B" w:rsidRPr="00986762" w:rsidRDefault="00A42F1B" w:rsidP="00986762">
            <w:pPr>
              <w:pStyle w:val="ad"/>
              <w:keepNext/>
              <w:spacing w:after="0"/>
              <w:jc w:val="center"/>
              <w:rPr>
                <w:rFonts w:ascii="Times New Roman" w:hAnsi="Times New Roman"/>
                <w:color w:val="auto"/>
                <w:sz w:val="20"/>
                <w:szCs w:val="20"/>
              </w:rPr>
            </w:pPr>
            <w:r w:rsidRPr="00986762">
              <w:rPr>
                <w:rFonts w:ascii="Times New Roman" w:hAnsi="Times New Roman"/>
                <w:color w:val="auto"/>
                <w:sz w:val="20"/>
                <w:szCs w:val="20"/>
              </w:rPr>
              <w:t>Показатели</w:t>
            </w:r>
          </w:p>
        </w:tc>
        <w:tc>
          <w:tcPr>
            <w:tcW w:w="705" w:type="pct"/>
            <w:tcBorders>
              <w:top w:val="single" w:sz="8" w:space="0" w:color="000000"/>
              <w:left w:val="single" w:sz="8" w:space="0" w:color="000000"/>
              <w:bottom w:val="single" w:sz="8" w:space="0" w:color="000000"/>
            </w:tcBorders>
            <w:shd w:val="clear" w:color="auto" w:fill="FFFFFF"/>
            <w:vAlign w:val="center"/>
          </w:tcPr>
          <w:p w:rsidR="00A42F1B" w:rsidRPr="00986762" w:rsidRDefault="00A42F1B" w:rsidP="00986762">
            <w:pPr>
              <w:pStyle w:val="ad"/>
              <w:keepNext/>
              <w:spacing w:after="0"/>
              <w:jc w:val="center"/>
              <w:rPr>
                <w:rFonts w:ascii="Times New Roman" w:hAnsi="Times New Roman"/>
                <w:color w:val="auto"/>
                <w:sz w:val="20"/>
                <w:szCs w:val="20"/>
              </w:rPr>
            </w:pPr>
            <w:r w:rsidRPr="00986762">
              <w:rPr>
                <w:rFonts w:ascii="Times New Roman" w:hAnsi="Times New Roman"/>
                <w:color w:val="auto"/>
                <w:sz w:val="20"/>
                <w:szCs w:val="20"/>
              </w:rPr>
              <w:t>Ед. измерения</w:t>
            </w:r>
          </w:p>
        </w:tc>
        <w:tc>
          <w:tcPr>
            <w:tcW w:w="436" w:type="pct"/>
            <w:tcBorders>
              <w:top w:val="single" w:sz="8" w:space="0" w:color="000000"/>
              <w:left w:val="single" w:sz="8" w:space="0" w:color="000000"/>
              <w:bottom w:val="single" w:sz="8" w:space="0" w:color="000000"/>
            </w:tcBorders>
            <w:shd w:val="clear" w:color="auto" w:fill="FFFFFF"/>
            <w:vAlign w:val="center"/>
          </w:tcPr>
          <w:p w:rsidR="00A42F1B" w:rsidRPr="00986762" w:rsidRDefault="00A42F1B" w:rsidP="00986762">
            <w:pPr>
              <w:pStyle w:val="ad"/>
              <w:keepNext/>
              <w:spacing w:after="0"/>
              <w:jc w:val="center"/>
              <w:rPr>
                <w:rFonts w:ascii="Times New Roman" w:hAnsi="Times New Roman"/>
                <w:color w:val="auto"/>
                <w:sz w:val="20"/>
                <w:szCs w:val="20"/>
              </w:rPr>
            </w:pPr>
            <w:r w:rsidRPr="00986762">
              <w:rPr>
                <w:rFonts w:ascii="Times New Roman" w:hAnsi="Times New Roman"/>
                <w:color w:val="auto"/>
                <w:sz w:val="20"/>
                <w:szCs w:val="20"/>
              </w:rPr>
              <w:t>2006</w:t>
            </w:r>
          </w:p>
        </w:tc>
        <w:tc>
          <w:tcPr>
            <w:tcW w:w="436" w:type="pct"/>
            <w:tcBorders>
              <w:top w:val="single" w:sz="8" w:space="0" w:color="000000"/>
              <w:left w:val="single" w:sz="8" w:space="0" w:color="000000"/>
              <w:bottom w:val="single" w:sz="8" w:space="0" w:color="000000"/>
            </w:tcBorders>
            <w:shd w:val="clear" w:color="auto" w:fill="FFFFFF"/>
            <w:vAlign w:val="center"/>
          </w:tcPr>
          <w:p w:rsidR="00A42F1B" w:rsidRPr="00986762" w:rsidRDefault="00A42F1B" w:rsidP="00986762">
            <w:pPr>
              <w:pStyle w:val="ad"/>
              <w:keepNext/>
              <w:spacing w:after="0"/>
              <w:jc w:val="center"/>
              <w:rPr>
                <w:rFonts w:ascii="Times New Roman" w:hAnsi="Times New Roman"/>
                <w:color w:val="auto"/>
                <w:sz w:val="20"/>
                <w:szCs w:val="20"/>
              </w:rPr>
            </w:pPr>
            <w:r w:rsidRPr="00986762">
              <w:rPr>
                <w:rFonts w:ascii="Times New Roman" w:hAnsi="Times New Roman"/>
                <w:color w:val="auto"/>
                <w:sz w:val="20"/>
                <w:szCs w:val="20"/>
              </w:rPr>
              <w:t>2007</w:t>
            </w:r>
          </w:p>
        </w:tc>
        <w:tc>
          <w:tcPr>
            <w:tcW w:w="436" w:type="pct"/>
            <w:tcBorders>
              <w:top w:val="single" w:sz="8" w:space="0" w:color="000000"/>
              <w:left w:val="single" w:sz="8" w:space="0" w:color="000000"/>
              <w:bottom w:val="single" w:sz="8" w:space="0" w:color="000000"/>
            </w:tcBorders>
            <w:shd w:val="clear" w:color="auto" w:fill="FFFFFF"/>
            <w:vAlign w:val="center"/>
          </w:tcPr>
          <w:p w:rsidR="00A42F1B" w:rsidRPr="00986762" w:rsidRDefault="00A42F1B" w:rsidP="00986762">
            <w:pPr>
              <w:pStyle w:val="ad"/>
              <w:keepNext/>
              <w:spacing w:after="0"/>
              <w:jc w:val="center"/>
              <w:rPr>
                <w:rFonts w:ascii="Times New Roman" w:hAnsi="Times New Roman"/>
                <w:color w:val="auto"/>
                <w:sz w:val="20"/>
                <w:szCs w:val="20"/>
              </w:rPr>
            </w:pPr>
            <w:r w:rsidRPr="00986762">
              <w:rPr>
                <w:rFonts w:ascii="Times New Roman" w:hAnsi="Times New Roman"/>
                <w:color w:val="auto"/>
                <w:sz w:val="20"/>
                <w:szCs w:val="20"/>
              </w:rPr>
              <w:t>2008</w:t>
            </w:r>
          </w:p>
        </w:tc>
        <w:tc>
          <w:tcPr>
            <w:tcW w:w="473" w:type="pct"/>
            <w:tcBorders>
              <w:top w:val="single" w:sz="8" w:space="0" w:color="000000"/>
              <w:left w:val="single" w:sz="8" w:space="0" w:color="000000"/>
              <w:bottom w:val="single" w:sz="8" w:space="0" w:color="000000"/>
            </w:tcBorders>
            <w:shd w:val="clear" w:color="auto" w:fill="FFFFFF"/>
            <w:vAlign w:val="center"/>
          </w:tcPr>
          <w:p w:rsidR="00A42F1B" w:rsidRPr="00986762" w:rsidRDefault="00A42F1B" w:rsidP="00986762">
            <w:pPr>
              <w:pStyle w:val="ad"/>
              <w:keepNext/>
              <w:spacing w:after="0"/>
              <w:jc w:val="center"/>
              <w:rPr>
                <w:rFonts w:ascii="Times New Roman" w:hAnsi="Times New Roman"/>
                <w:color w:val="auto"/>
                <w:sz w:val="20"/>
                <w:szCs w:val="20"/>
              </w:rPr>
            </w:pPr>
            <w:r w:rsidRPr="00986762">
              <w:rPr>
                <w:rFonts w:ascii="Times New Roman" w:hAnsi="Times New Roman"/>
                <w:color w:val="auto"/>
                <w:sz w:val="20"/>
                <w:szCs w:val="20"/>
              </w:rPr>
              <w:t>2009</w:t>
            </w:r>
          </w:p>
        </w:tc>
        <w:tc>
          <w:tcPr>
            <w:tcW w:w="48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2F1B" w:rsidRPr="00986762" w:rsidRDefault="00A42F1B" w:rsidP="00986762">
            <w:pPr>
              <w:pStyle w:val="ad"/>
              <w:keepNext/>
              <w:spacing w:after="0"/>
              <w:jc w:val="center"/>
              <w:rPr>
                <w:rFonts w:ascii="Times New Roman" w:hAnsi="Times New Roman"/>
                <w:color w:val="auto"/>
                <w:sz w:val="20"/>
                <w:szCs w:val="20"/>
              </w:rPr>
            </w:pPr>
            <w:r w:rsidRPr="00986762">
              <w:rPr>
                <w:rFonts w:ascii="Times New Roman" w:hAnsi="Times New Roman"/>
                <w:color w:val="auto"/>
                <w:sz w:val="20"/>
                <w:szCs w:val="20"/>
              </w:rPr>
              <w:t>2010</w:t>
            </w:r>
          </w:p>
        </w:tc>
      </w:tr>
      <w:tr w:rsidR="00A42F1B" w:rsidTr="00986762">
        <w:tc>
          <w:tcPr>
            <w:tcW w:w="2031" w:type="pct"/>
            <w:tcBorders>
              <w:top w:val="single" w:sz="8" w:space="0" w:color="000000"/>
              <w:left w:val="single" w:sz="8" w:space="0" w:color="000000"/>
              <w:bottom w:val="single" w:sz="8" w:space="0" w:color="000000"/>
            </w:tcBorders>
            <w:shd w:val="clear" w:color="auto" w:fill="FFFFFF"/>
            <w:vAlign w:val="center"/>
          </w:tcPr>
          <w:p w:rsidR="00A42F1B" w:rsidRPr="00986762" w:rsidRDefault="00A42F1B" w:rsidP="00986762">
            <w:pPr>
              <w:pStyle w:val="100"/>
            </w:pPr>
            <w:r w:rsidRPr="00986762">
              <w:t>Число источников теплоснабжения</w:t>
            </w:r>
          </w:p>
        </w:tc>
        <w:tc>
          <w:tcPr>
            <w:tcW w:w="705" w:type="pct"/>
            <w:tcBorders>
              <w:top w:val="single" w:sz="8" w:space="0" w:color="000000"/>
              <w:left w:val="single" w:sz="8" w:space="0" w:color="000000"/>
              <w:bottom w:val="single" w:sz="8" w:space="0" w:color="000000"/>
            </w:tcBorders>
            <w:shd w:val="clear" w:color="auto" w:fill="FFFFFF"/>
            <w:vAlign w:val="center"/>
          </w:tcPr>
          <w:p w:rsidR="00A42F1B" w:rsidRPr="00986762" w:rsidRDefault="00A42F1B" w:rsidP="00986762">
            <w:pPr>
              <w:pStyle w:val="100"/>
            </w:pPr>
            <w:r w:rsidRPr="00986762">
              <w:t>единица</w:t>
            </w:r>
          </w:p>
        </w:tc>
        <w:tc>
          <w:tcPr>
            <w:tcW w:w="436" w:type="pct"/>
            <w:tcBorders>
              <w:top w:val="single" w:sz="8" w:space="0" w:color="000000"/>
              <w:left w:val="single" w:sz="8" w:space="0" w:color="000000"/>
              <w:bottom w:val="single" w:sz="8" w:space="0" w:color="000000"/>
            </w:tcBorders>
            <w:shd w:val="clear" w:color="auto" w:fill="FFFFFF"/>
            <w:vAlign w:val="center"/>
          </w:tcPr>
          <w:p w:rsidR="00A42F1B" w:rsidRPr="00986762" w:rsidRDefault="00A42F1B" w:rsidP="00986762">
            <w:pPr>
              <w:pStyle w:val="100"/>
            </w:pPr>
            <w:r w:rsidRPr="00986762">
              <w:t>3</w:t>
            </w:r>
          </w:p>
        </w:tc>
        <w:tc>
          <w:tcPr>
            <w:tcW w:w="436" w:type="pct"/>
            <w:tcBorders>
              <w:top w:val="single" w:sz="8" w:space="0" w:color="000000"/>
              <w:left w:val="single" w:sz="8" w:space="0" w:color="000000"/>
              <w:bottom w:val="single" w:sz="8" w:space="0" w:color="000000"/>
            </w:tcBorders>
            <w:shd w:val="clear" w:color="auto" w:fill="FFFFFF"/>
            <w:vAlign w:val="center"/>
          </w:tcPr>
          <w:p w:rsidR="00A42F1B" w:rsidRPr="00986762" w:rsidRDefault="00A42F1B" w:rsidP="00986762">
            <w:pPr>
              <w:pStyle w:val="100"/>
            </w:pPr>
            <w:r w:rsidRPr="00986762">
              <w:t>3</w:t>
            </w:r>
          </w:p>
        </w:tc>
        <w:tc>
          <w:tcPr>
            <w:tcW w:w="436" w:type="pct"/>
            <w:tcBorders>
              <w:top w:val="single" w:sz="8" w:space="0" w:color="000000"/>
              <w:left w:val="single" w:sz="8" w:space="0" w:color="000000"/>
              <w:bottom w:val="single" w:sz="8" w:space="0" w:color="000000"/>
            </w:tcBorders>
            <w:shd w:val="clear" w:color="auto" w:fill="FFFFFF"/>
            <w:vAlign w:val="center"/>
          </w:tcPr>
          <w:p w:rsidR="00A42F1B" w:rsidRPr="00986762" w:rsidRDefault="00A42F1B" w:rsidP="00986762">
            <w:pPr>
              <w:pStyle w:val="100"/>
            </w:pPr>
            <w:r w:rsidRPr="00986762">
              <w:t>3</w:t>
            </w:r>
          </w:p>
        </w:tc>
        <w:tc>
          <w:tcPr>
            <w:tcW w:w="473" w:type="pct"/>
            <w:tcBorders>
              <w:top w:val="single" w:sz="8" w:space="0" w:color="000000"/>
              <w:left w:val="single" w:sz="8" w:space="0" w:color="000000"/>
              <w:bottom w:val="single" w:sz="8" w:space="0" w:color="000000"/>
            </w:tcBorders>
            <w:shd w:val="clear" w:color="auto" w:fill="FFFFFF"/>
            <w:vAlign w:val="center"/>
          </w:tcPr>
          <w:p w:rsidR="00A42F1B" w:rsidRPr="00986762" w:rsidRDefault="00A42F1B" w:rsidP="00986762">
            <w:pPr>
              <w:pStyle w:val="100"/>
            </w:pPr>
            <w:r w:rsidRPr="00986762">
              <w:t>3</w:t>
            </w:r>
          </w:p>
        </w:tc>
        <w:tc>
          <w:tcPr>
            <w:tcW w:w="48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2F1B" w:rsidRPr="00986762" w:rsidRDefault="00A42F1B" w:rsidP="00986762">
            <w:pPr>
              <w:pStyle w:val="100"/>
            </w:pPr>
            <w:r w:rsidRPr="00986762">
              <w:t>3</w:t>
            </w:r>
          </w:p>
        </w:tc>
      </w:tr>
      <w:tr w:rsidR="00A42F1B" w:rsidTr="00986762">
        <w:tc>
          <w:tcPr>
            <w:tcW w:w="2031" w:type="pct"/>
            <w:tcBorders>
              <w:top w:val="single" w:sz="8" w:space="0" w:color="000000"/>
              <w:left w:val="single" w:sz="8" w:space="0" w:color="000000"/>
              <w:bottom w:val="single" w:sz="8" w:space="0" w:color="000000"/>
            </w:tcBorders>
            <w:shd w:val="clear" w:color="auto" w:fill="FFFFFF"/>
            <w:vAlign w:val="center"/>
          </w:tcPr>
          <w:p w:rsidR="00A42F1B" w:rsidRPr="00986762" w:rsidRDefault="00A42F1B" w:rsidP="00986762">
            <w:pPr>
              <w:pStyle w:val="100"/>
            </w:pPr>
            <w:r w:rsidRPr="00986762">
              <w:t>Число источников теплоснабжения мощностью до 3 Гкал/ч</w:t>
            </w:r>
          </w:p>
        </w:tc>
        <w:tc>
          <w:tcPr>
            <w:tcW w:w="705" w:type="pct"/>
            <w:tcBorders>
              <w:top w:val="single" w:sz="8" w:space="0" w:color="000000"/>
              <w:left w:val="single" w:sz="8" w:space="0" w:color="000000"/>
              <w:bottom w:val="single" w:sz="8" w:space="0" w:color="000000"/>
            </w:tcBorders>
            <w:shd w:val="clear" w:color="auto" w:fill="FFFFFF"/>
            <w:vAlign w:val="center"/>
          </w:tcPr>
          <w:p w:rsidR="00A42F1B" w:rsidRPr="00986762" w:rsidRDefault="00A42F1B" w:rsidP="00986762">
            <w:pPr>
              <w:pStyle w:val="100"/>
            </w:pPr>
            <w:r w:rsidRPr="00986762">
              <w:t>единица</w:t>
            </w:r>
          </w:p>
        </w:tc>
        <w:tc>
          <w:tcPr>
            <w:tcW w:w="436" w:type="pct"/>
            <w:tcBorders>
              <w:top w:val="single" w:sz="8" w:space="0" w:color="000000"/>
              <w:left w:val="single" w:sz="8" w:space="0" w:color="000000"/>
              <w:bottom w:val="single" w:sz="8" w:space="0" w:color="000000"/>
            </w:tcBorders>
            <w:shd w:val="clear" w:color="auto" w:fill="FFFFFF"/>
            <w:vAlign w:val="center"/>
          </w:tcPr>
          <w:p w:rsidR="00A42F1B" w:rsidRPr="00986762" w:rsidRDefault="00A42F1B" w:rsidP="00986762">
            <w:pPr>
              <w:pStyle w:val="100"/>
            </w:pPr>
            <w:r w:rsidRPr="00986762">
              <w:t>2</w:t>
            </w:r>
          </w:p>
        </w:tc>
        <w:tc>
          <w:tcPr>
            <w:tcW w:w="436" w:type="pct"/>
            <w:tcBorders>
              <w:top w:val="single" w:sz="8" w:space="0" w:color="000000"/>
              <w:left w:val="single" w:sz="8" w:space="0" w:color="000000"/>
              <w:bottom w:val="single" w:sz="8" w:space="0" w:color="000000"/>
            </w:tcBorders>
            <w:shd w:val="clear" w:color="auto" w:fill="FFFFFF"/>
            <w:vAlign w:val="center"/>
          </w:tcPr>
          <w:p w:rsidR="00A42F1B" w:rsidRPr="00986762" w:rsidRDefault="00A42F1B" w:rsidP="00986762">
            <w:pPr>
              <w:pStyle w:val="100"/>
            </w:pPr>
            <w:r w:rsidRPr="00986762">
              <w:t>2</w:t>
            </w:r>
          </w:p>
        </w:tc>
        <w:tc>
          <w:tcPr>
            <w:tcW w:w="436" w:type="pct"/>
            <w:tcBorders>
              <w:top w:val="single" w:sz="8" w:space="0" w:color="000000"/>
              <w:left w:val="single" w:sz="8" w:space="0" w:color="000000"/>
              <w:bottom w:val="single" w:sz="8" w:space="0" w:color="000000"/>
            </w:tcBorders>
            <w:shd w:val="clear" w:color="auto" w:fill="FFFFFF"/>
            <w:vAlign w:val="center"/>
          </w:tcPr>
          <w:p w:rsidR="00A42F1B" w:rsidRPr="00986762" w:rsidRDefault="00A42F1B" w:rsidP="00986762">
            <w:pPr>
              <w:pStyle w:val="100"/>
            </w:pPr>
            <w:r w:rsidRPr="00986762">
              <w:t>2</w:t>
            </w:r>
          </w:p>
        </w:tc>
        <w:tc>
          <w:tcPr>
            <w:tcW w:w="473" w:type="pct"/>
            <w:tcBorders>
              <w:top w:val="single" w:sz="8" w:space="0" w:color="000000"/>
              <w:left w:val="single" w:sz="8" w:space="0" w:color="000000"/>
              <w:bottom w:val="single" w:sz="8" w:space="0" w:color="000000"/>
            </w:tcBorders>
            <w:shd w:val="clear" w:color="auto" w:fill="FFFFFF"/>
            <w:vAlign w:val="center"/>
          </w:tcPr>
          <w:p w:rsidR="00A42F1B" w:rsidRPr="00986762" w:rsidRDefault="00A42F1B" w:rsidP="00986762">
            <w:pPr>
              <w:pStyle w:val="100"/>
            </w:pPr>
            <w:r w:rsidRPr="00986762">
              <w:t>2</w:t>
            </w:r>
          </w:p>
        </w:tc>
        <w:tc>
          <w:tcPr>
            <w:tcW w:w="48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2F1B" w:rsidRPr="00986762" w:rsidRDefault="00A42F1B" w:rsidP="00986762">
            <w:pPr>
              <w:pStyle w:val="100"/>
            </w:pPr>
            <w:r w:rsidRPr="00986762">
              <w:t>2</w:t>
            </w:r>
          </w:p>
        </w:tc>
      </w:tr>
      <w:tr w:rsidR="00A42F1B" w:rsidTr="00986762">
        <w:tc>
          <w:tcPr>
            <w:tcW w:w="2031" w:type="pct"/>
            <w:tcBorders>
              <w:top w:val="single" w:sz="8" w:space="0" w:color="000000"/>
              <w:left w:val="single" w:sz="8" w:space="0" w:color="000000"/>
              <w:bottom w:val="single" w:sz="8" w:space="0" w:color="000000"/>
            </w:tcBorders>
            <w:shd w:val="clear" w:color="auto" w:fill="FFFFFF"/>
            <w:vAlign w:val="center"/>
          </w:tcPr>
          <w:p w:rsidR="00A42F1B" w:rsidRPr="00986762" w:rsidRDefault="00A42F1B" w:rsidP="00986762">
            <w:pPr>
              <w:pStyle w:val="100"/>
            </w:pPr>
            <w:r w:rsidRPr="00986762">
              <w:t>Протяжение тепловых и паровых сетей в двухтрубном исчислении (до 2008 г. - км)</w:t>
            </w:r>
          </w:p>
        </w:tc>
        <w:tc>
          <w:tcPr>
            <w:tcW w:w="705" w:type="pct"/>
            <w:tcBorders>
              <w:top w:val="single" w:sz="8" w:space="0" w:color="000000"/>
              <w:left w:val="single" w:sz="8" w:space="0" w:color="000000"/>
              <w:bottom w:val="single" w:sz="8" w:space="0" w:color="000000"/>
            </w:tcBorders>
            <w:shd w:val="clear" w:color="auto" w:fill="FFFFFF"/>
            <w:vAlign w:val="center"/>
          </w:tcPr>
          <w:p w:rsidR="00A42F1B" w:rsidRPr="00986762" w:rsidRDefault="00A42F1B" w:rsidP="00986762">
            <w:pPr>
              <w:pStyle w:val="100"/>
            </w:pPr>
            <w:r w:rsidRPr="00986762">
              <w:t>метр</w:t>
            </w:r>
          </w:p>
        </w:tc>
        <w:tc>
          <w:tcPr>
            <w:tcW w:w="436" w:type="pct"/>
            <w:tcBorders>
              <w:top w:val="single" w:sz="8" w:space="0" w:color="000000"/>
              <w:left w:val="single" w:sz="8" w:space="0" w:color="000000"/>
              <w:bottom w:val="single" w:sz="8" w:space="0" w:color="000000"/>
            </w:tcBorders>
            <w:shd w:val="clear" w:color="auto" w:fill="FFFFFF"/>
            <w:vAlign w:val="center"/>
          </w:tcPr>
          <w:p w:rsidR="00A42F1B" w:rsidRPr="00986762" w:rsidRDefault="00A42F1B" w:rsidP="00986762">
            <w:pPr>
              <w:pStyle w:val="100"/>
            </w:pPr>
            <w:r w:rsidRPr="00986762">
              <w:t>3.8</w:t>
            </w:r>
          </w:p>
        </w:tc>
        <w:tc>
          <w:tcPr>
            <w:tcW w:w="436" w:type="pct"/>
            <w:tcBorders>
              <w:top w:val="single" w:sz="8" w:space="0" w:color="000000"/>
              <w:left w:val="single" w:sz="8" w:space="0" w:color="000000"/>
              <w:bottom w:val="single" w:sz="8" w:space="0" w:color="000000"/>
            </w:tcBorders>
            <w:shd w:val="clear" w:color="auto" w:fill="FFFFFF"/>
            <w:vAlign w:val="center"/>
          </w:tcPr>
          <w:p w:rsidR="00A42F1B" w:rsidRPr="00986762" w:rsidRDefault="00A42F1B" w:rsidP="00986762">
            <w:pPr>
              <w:pStyle w:val="100"/>
            </w:pPr>
            <w:r w:rsidRPr="00986762">
              <w:t>9</w:t>
            </w:r>
          </w:p>
        </w:tc>
        <w:tc>
          <w:tcPr>
            <w:tcW w:w="436" w:type="pct"/>
            <w:tcBorders>
              <w:top w:val="single" w:sz="8" w:space="0" w:color="000000"/>
              <w:left w:val="single" w:sz="8" w:space="0" w:color="000000"/>
              <w:bottom w:val="single" w:sz="8" w:space="0" w:color="000000"/>
            </w:tcBorders>
            <w:shd w:val="clear" w:color="auto" w:fill="FFFFFF"/>
            <w:vAlign w:val="center"/>
          </w:tcPr>
          <w:p w:rsidR="00A42F1B" w:rsidRPr="00986762" w:rsidRDefault="00A42F1B" w:rsidP="00986762">
            <w:pPr>
              <w:pStyle w:val="100"/>
            </w:pPr>
            <w:r w:rsidRPr="00986762">
              <w:t>9000</w:t>
            </w:r>
          </w:p>
        </w:tc>
        <w:tc>
          <w:tcPr>
            <w:tcW w:w="473" w:type="pct"/>
            <w:tcBorders>
              <w:top w:val="single" w:sz="8" w:space="0" w:color="000000"/>
              <w:left w:val="single" w:sz="8" w:space="0" w:color="000000"/>
              <w:bottom w:val="single" w:sz="8" w:space="0" w:color="000000"/>
            </w:tcBorders>
            <w:shd w:val="clear" w:color="auto" w:fill="FFFFFF"/>
            <w:vAlign w:val="center"/>
          </w:tcPr>
          <w:p w:rsidR="00A42F1B" w:rsidRPr="00986762" w:rsidRDefault="00A42F1B" w:rsidP="00986762">
            <w:pPr>
              <w:pStyle w:val="100"/>
            </w:pPr>
            <w:r w:rsidRPr="00986762">
              <w:t>6494</w:t>
            </w:r>
          </w:p>
        </w:tc>
        <w:tc>
          <w:tcPr>
            <w:tcW w:w="48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2F1B" w:rsidRPr="00986762" w:rsidRDefault="00A42F1B" w:rsidP="00986762">
            <w:pPr>
              <w:pStyle w:val="100"/>
            </w:pPr>
            <w:r w:rsidRPr="00986762">
              <w:t>6494</w:t>
            </w:r>
          </w:p>
        </w:tc>
      </w:tr>
      <w:tr w:rsidR="00A42F1B" w:rsidTr="00986762">
        <w:trPr>
          <w:trHeight w:val="534"/>
        </w:trPr>
        <w:tc>
          <w:tcPr>
            <w:tcW w:w="2031" w:type="pct"/>
            <w:tcBorders>
              <w:top w:val="single" w:sz="8" w:space="0" w:color="000000"/>
              <w:left w:val="single" w:sz="8" w:space="0" w:color="000000"/>
              <w:bottom w:val="single" w:sz="8" w:space="0" w:color="000000"/>
            </w:tcBorders>
            <w:shd w:val="clear" w:color="auto" w:fill="FFFFFF"/>
            <w:vAlign w:val="center"/>
          </w:tcPr>
          <w:p w:rsidR="00A42F1B" w:rsidRPr="00986762" w:rsidRDefault="00A42F1B" w:rsidP="00986762">
            <w:pPr>
              <w:pStyle w:val="100"/>
            </w:pPr>
            <w:r w:rsidRPr="00986762">
              <w:t>Протяжение тепловых и паровых сетей в двухтрубном исчислении, нуждающихся в замене (до 2008 г. - км)</w:t>
            </w:r>
          </w:p>
        </w:tc>
        <w:tc>
          <w:tcPr>
            <w:tcW w:w="705" w:type="pct"/>
            <w:tcBorders>
              <w:top w:val="single" w:sz="8" w:space="0" w:color="000000"/>
              <w:left w:val="single" w:sz="8" w:space="0" w:color="000000"/>
              <w:bottom w:val="single" w:sz="8" w:space="0" w:color="000000"/>
            </w:tcBorders>
            <w:shd w:val="clear" w:color="auto" w:fill="FFFFFF"/>
            <w:vAlign w:val="center"/>
          </w:tcPr>
          <w:p w:rsidR="00A42F1B" w:rsidRPr="00986762" w:rsidRDefault="00A42F1B" w:rsidP="00986762">
            <w:pPr>
              <w:pStyle w:val="100"/>
            </w:pPr>
            <w:r w:rsidRPr="00986762">
              <w:t>метр</w:t>
            </w:r>
          </w:p>
        </w:tc>
        <w:tc>
          <w:tcPr>
            <w:tcW w:w="436" w:type="pct"/>
            <w:tcBorders>
              <w:top w:val="single" w:sz="8" w:space="0" w:color="000000"/>
              <w:left w:val="single" w:sz="8" w:space="0" w:color="000000"/>
              <w:bottom w:val="single" w:sz="8" w:space="0" w:color="000000"/>
            </w:tcBorders>
            <w:shd w:val="clear" w:color="auto" w:fill="FFFFFF"/>
            <w:vAlign w:val="center"/>
          </w:tcPr>
          <w:p w:rsidR="00A42F1B" w:rsidRPr="00986762" w:rsidRDefault="00A42F1B" w:rsidP="00986762">
            <w:pPr>
              <w:pStyle w:val="100"/>
            </w:pPr>
            <w:r w:rsidRPr="00986762">
              <w:t>0.1</w:t>
            </w:r>
          </w:p>
        </w:tc>
        <w:tc>
          <w:tcPr>
            <w:tcW w:w="436" w:type="pct"/>
            <w:tcBorders>
              <w:top w:val="single" w:sz="8" w:space="0" w:color="000000"/>
              <w:left w:val="single" w:sz="8" w:space="0" w:color="000000"/>
              <w:bottom w:val="single" w:sz="8" w:space="0" w:color="000000"/>
            </w:tcBorders>
            <w:shd w:val="clear" w:color="auto" w:fill="FFFFFF"/>
            <w:vAlign w:val="center"/>
          </w:tcPr>
          <w:p w:rsidR="00A42F1B" w:rsidRPr="00986762" w:rsidRDefault="00A42F1B" w:rsidP="00986762">
            <w:pPr>
              <w:pStyle w:val="100"/>
            </w:pPr>
            <w:r w:rsidRPr="00986762">
              <w:t>9</w:t>
            </w:r>
          </w:p>
        </w:tc>
        <w:tc>
          <w:tcPr>
            <w:tcW w:w="436" w:type="pct"/>
            <w:tcBorders>
              <w:top w:val="single" w:sz="8" w:space="0" w:color="000000"/>
              <w:left w:val="single" w:sz="8" w:space="0" w:color="000000"/>
              <w:bottom w:val="single" w:sz="8" w:space="0" w:color="000000"/>
            </w:tcBorders>
            <w:shd w:val="clear" w:color="auto" w:fill="FFFFFF"/>
            <w:vAlign w:val="center"/>
          </w:tcPr>
          <w:p w:rsidR="00A42F1B" w:rsidRPr="00986762" w:rsidRDefault="00A42F1B" w:rsidP="00986762">
            <w:pPr>
              <w:pStyle w:val="100"/>
            </w:pPr>
            <w:r w:rsidRPr="00986762">
              <w:t>760</w:t>
            </w:r>
          </w:p>
        </w:tc>
        <w:tc>
          <w:tcPr>
            <w:tcW w:w="473" w:type="pct"/>
            <w:tcBorders>
              <w:top w:val="single" w:sz="8" w:space="0" w:color="000000"/>
              <w:left w:val="single" w:sz="8" w:space="0" w:color="000000"/>
              <w:bottom w:val="single" w:sz="8" w:space="0" w:color="000000"/>
            </w:tcBorders>
            <w:shd w:val="clear" w:color="auto" w:fill="FFFFFF"/>
            <w:vAlign w:val="center"/>
          </w:tcPr>
          <w:p w:rsidR="00A42F1B" w:rsidRPr="00986762" w:rsidRDefault="00A42F1B" w:rsidP="00986762">
            <w:pPr>
              <w:pStyle w:val="100"/>
            </w:pPr>
            <w:r w:rsidRPr="00986762">
              <w:t>100</w:t>
            </w:r>
          </w:p>
        </w:tc>
        <w:tc>
          <w:tcPr>
            <w:tcW w:w="48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2F1B" w:rsidRPr="00986762" w:rsidRDefault="00A42F1B" w:rsidP="00986762">
            <w:pPr>
              <w:pStyle w:val="100"/>
            </w:pPr>
            <w:r w:rsidRPr="00986762">
              <w:t>100</w:t>
            </w:r>
          </w:p>
        </w:tc>
      </w:tr>
      <w:tr w:rsidR="00A42F1B" w:rsidTr="00986762">
        <w:tc>
          <w:tcPr>
            <w:tcW w:w="2031" w:type="pct"/>
            <w:tcBorders>
              <w:top w:val="single" w:sz="8" w:space="0" w:color="000000"/>
              <w:left w:val="single" w:sz="8" w:space="0" w:color="000000"/>
              <w:bottom w:val="single" w:sz="8" w:space="0" w:color="000000"/>
            </w:tcBorders>
            <w:shd w:val="clear" w:color="auto" w:fill="FFFFFF"/>
            <w:vAlign w:val="center"/>
          </w:tcPr>
          <w:p w:rsidR="00A42F1B" w:rsidRPr="00986762" w:rsidRDefault="00A42F1B" w:rsidP="00986762">
            <w:pPr>
              <w:pStyle w:val="100"/>
            </w:pPr>
            <w:r w:rsidRPr="00986762">
              <w:t>Протяжение тепловых и паровых сетей, которые были заменены и отремонтированы за отчетный год</w:t>
            </w:r>
          </w:p>
        </w:tc>
        <w:tc>
          <w:tcPr>
            <w:tcW w:w="705" w:type="pct"/>
            <w:tcBorders>
              <w:top w:val="single" w:sz="8" w:space="0" w:color="000000"/>
              <w:left w:val="single" w:sz="8" w:space="0" w:color="000000"/>
              <w:bottom w:val="single" w:sz="8" w:space="0" w:color="000000"/>
            </w:tcBorders>
            <w:shd w:val="clear" w:color="auto" w:fill="FFFFFF"/>
            <w:vAlign w:val="center"/>
          </w:tcPr>
          <w:p w:rsidR="00A42F1B" w:rsidRPr="00986762" w:rsidRDefault="00A42F1B" w:rsidP="00986762">
            <w:pPr>
              <w:pStyle w:val="100"/>
            </w:pPr>
            <w:r w:rsidRPr="00986762">
              <w:t>метр</w:t>
            </w:r>
          </w:p>
        </w:tc>
        <w:tc>
          <w:tcPr>
            <w:tcW w:w="436" w:type="pct"/>
            <w:tcBorders>
              <w:top w:val="single" w:sz="8" w:space="0" w:color="000000"/>
              <w:left w:val="single" w:sz="8" w:space="0" w:color="000000"/>
              <w:bottom w:val="single" w:sz="8" w:space="0" w:color="000000"/>
            </w:tcBorders>
            <w:shd w:val="clear" w:color="auto" w:fill="FFFFFF"/>
            <w:vAlign w:val="center"/>
          </w:tcPr>
          <w:p w:rsidR="00A42F1B" w:rsidRPr="00986762" w:rsidRDefault="00986762" w:rsidP="00986762">
            <w:pPr>
              <w:pStyle w:val="100"/>
            </w:pPr>
            <w:r>
              <w:t>-</w:t>
            </w:r>
          </w:p>
        </w:tc>
        <w:tc>
          <w:tcPr>
            <w:tcW w:w="436" w:type="pct"/>
            <w:tcBorders>
              <w:top w:val="single" w:sz="8" w:space="0" w:color="000000"/>
              <w:left w:val="single" w:sz="8" w:space="0" w:color="000000"/>
              <w:bottom w:val="single" w:sz="8" w:space="0" w:color="000000"/>
            </w:tcBorders>
            <w:shd w:val="clear" w:color="auto" w:fill="FFFFFF"/>
            <w:vAlign w:val="center"/>
          </w:tcPr>
          <w:p w:rsidR="00A42F1B" w:rsidRPr="00986762" w:rsidRDefault="00986762" w:rsidP="00986762">
            <w:pPr>
              <w:pStyle w:val="100"/>
            </w:pPr>
            <w:r>
              <w:t>-</w:t>
            </w:r>
          </w:p>
        </w:tc>
        <w:tc>
          <w:tcPr>
            <w:tcW w:w="436" w:type="pct"/>
            <w:tcBorders>
              <w:top w:val="single" w:sz="8" w:space="0" w:color="000000"/>
              <w:left w:val="single" w:sz="8" w:space="0" w:color="000000"/>
              <w:bottom w:val="single" w:sz="8" w:space="0" w:color="000000"/>
            </w:tcBorders>
            <w:shd w:val="clear" w:color="auto" w:fill="FFFFFF"/>
            <w:vAlign w:val="center"/>
          </w:tcPr>
          <w:p w:rsidR="00A42F1B" w:rsidRPr="00986762" w:rsidRDefault="00A42F1B" w:rsidP="00986762">
            <w:pPr>
              <w:pStyle w:val="100"/>
            </w:pPr>
            <w:r w:rsidRPr="00986762">
              <w:t>134</w:t>
            </w:r>
          </w:p>
        </w:tc>
        <w:tc>
          <w:tcPr>
            <w:tcW w:w="473" w:type="pct"/>
            <w:tcBorders>
              <w:top w:val="single" w:sz="8" w:space="0" w:color="000000"/>
              <w:left w:val="single" w:sz="8" w:space="0" w:color="000000"/>
              <w:bottom w:val="single" w:sz="8" w:space="0" w:color="000000"/>
            </w:tcBorders>
            <w:shd w:val="clear" w:color="auto" w:fill="FFFFFF"/>
            <w:vAlign w:val="center"/>
          </w:tcPr>
          <w:p w:rsidR="00A42F1B" w:rsidRPr="00986762" w:rsidRDefault="00A42F1B" w:rsidP="00986762">
            <w:pPr>
              <w:pStyle w:val="100"/>
            </w:pPr>
            <w:r w:rsidRPr="00986762">
              <w:t>24</w:t>
            </w:r>
          </w:p>
        </w:tc>
        <w:tc>
          <w:tcPr>
            <w:tcW w:w="48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2F1B" w:rsidRPr="00986762" w:rsidRDefault="00986762" w:rsidP="00986762">
            <w:pPr>
              <w:pStyle w:val="100"/>
            </w:pPr>
            <w:r>
              <w:t>-</w:t>
            </w:r>
          </w:p>
        </w:tc>
      </w:tr>
    </w:tbl>
    <w:p w:rsidR="00A42F1B" w:rsidRDefault="00A42F1B" w:rsidP="00A42F1B">
      <w:pPr>
        <w:rPr>
          <w:lang w:val="en-US"/>
        </w:rPr>
      </w:pPr>
    </w:p>
    <w:p w:rsidR="00A42F1B" w:rsidRPr="003A47E2" w:rsidRDefault="003A47E2" w:rsidP="003A47E2">
      <w:pPr>
        <w:tabs>
          <w:tab w:val="left" w:pos="426"/>
          <w:tab w:val="left" w:pos="709"/>
          <w:tab w:val="left" w:pos="851"/>
        </w:tabs>
        <w:spacing w:after="0" w:line="360" w:lineRule="auto"/>
        <w:ind w:firstLine="851"/>
        <w:rPr>
          <w:rFonts w:ascii="Times New Roman" w:hAnsi="Times New Roman"/>
          <w:b/>
          <w:sz w:val="24"/>
          <w:szCs w:val="24"/>
        </w:rPr>
      </w:pPr>
      <w:bookmarkStart w:id="144" w:name="_Toc310587702"/>
      <w:bookmarkStart w:id="145" w:name="_Toc310600676"/>
      <w:r w:rsidRPr="003A47E2">
        <w:rPr>
          <w:rFonts w:ascii="Times New Roman" w:hAnsi="Times New Roman"/>
          <w:b/>
          <w:sz w:val="24"/>
          <w:szCs w:val="24"/>
        </w:rPr>
        <w:t xml:space="preserve">МЕРОПРИЯТИЯ ПО РАЗВИТИЮ СИСТЕМЫ </w:t>
      </w:r>
      <w:r w:rsidR="00A42F1B" w:rsidRPr="003A47E2">
        <w:rPr>
          <w:rFonts w:ascii="Times New Roman" w:hAnsi="Times New Roman"/>
          <w:b/>
          <w:sz w:val="24"/>
          <w:szCs w:val="24"/>
        </w:rPr>
        <w:t>ТЕПЛОСНАБЖЕНИЯ</w:t>
      </w:r>
      <w:bookmarkEnd w:id="144"/>
      <w:bookmarkEnd w:id="145"/>
    </w:p>
    <w:p w:rsidR="00A42F1B" w:rsidRDefault="00A42F1B" w:rsidP="00A42F1B">
      <w:pPr>
        <w:spacing w:after="0" w:line="240" w:lineRule="atLeast"/>
        <w:ind w:firstLine="709"/>
        <w:rPr>
          <w:rFonts w:ascii="Times New Roman" w:hAnsi="Times New Roman"/>
          <w:sz w:val="24"/>
          <w:szCs w:val="28"/>
        </w:rPr>
      </w:pPr>
    </w:p>
    <w:p w:rsidR="00A42F1B" w:rsidRDefault="00A42F1B" w:rsidP="003A47E2">
      <w:pPr>
        <w:spacing w:after="0" w:line="360" w:lineRule="auto"/>
        <w:ind w:firstLine="709"/>
        <w:rPr>
          <w:rFonts w:ascii="Times New Roman" w:hAnsi="Times New Roman"/>
          <w:sz w:val="24"/>
          <w:szCs w:val="28"/>
        </w:rPr>
      </w:pPr>
      <w:r>
        <w:rPr>
          <w:rFonts w:ascii="Times New Roman" w:hAnsi="Times New Roman"/>
          <w:sz w:val="24"/>
          <w:szCs w:val="28"/>
        </w:rPr>
        <w:t>Одной из главных задач энергетического комплекса является надежное и полное обеспечение тепловой энергией населения и промышленности, повышение надежности, безотказности, ремонтопригодности и сохранности систем теплообеспечения.</w:t>
      </w:r>
    </w:p>
    <w:p w:rsidR="00A42F1B" w:rsidRDefault="00A42F1B" w:rsidP="003A47E2">
      <w:pPr>
        <w:spacing w:after="0" w:line="360" w:lineRule="auto"/>
        <w:ind w:firstLine="709"/>
        <w:rPr>
          <w:rFonts w:ascii="Times New Roman" w:hAnsi="Times New Roman"/>
          <w:sz w:val="24"/>
          <w:szCs w:val="28"/>
        </w:rPr>
      </w:pPr>
      <w:r>
        <w:rPr>
          <w:rFonts w:ascii="Times New Roman" w:hAnsi="Times New Roman"/>
          <w:sz w:val="24"/>
          <w:szCs w:val="28"/>
        </w:rPr>
        <w:t xml:space="preserve"> В настоящее время теплоснабжение многоквартирных домов и объектов социальной сферы производится от котельной мощностью 5.2 Гкал/час. </w:t>
      </w:r>
    </w:p>
    <w:p w:rsidR="00A42F1B" w:rsidRDefault="00A42F1B" w:rsidP="003A47E2">
      <w:pPr>
        <w:spacing w:after="0" w:line="360" w:lineRule="auto"/>
        <w:ind w:firstLine="709"/>
        <w:rPr>
          <w:rFonts w:ascii="Times New Roman" w:hAnsi="Times New Roman"/>
          <w:sz w:val="24"/>
          <w:szCs w:val="28"/>
        </w:rPr>
      </w:pPr>
      <w:r>
        <w:rPr>
          <w:rFonts w:ascii="Times New Roman" w:hAnsi="Times New Roman"/>
          <w:sz w:val="24"/>
          <w:szCs w:val="28"/>
        </w:rPr>
        <w:t>Жилая усадебная застройка оборудована печным отоплением. Теплоснабжение промышленных предприятий осуществляется от собственных котельных. Котельные работают на твердом топливе, складирование угля происходит в районе железной дороги, а его подвез, осуществ</w:t>
      </w:r>
      <w:r>
        <w:rPr>
          <w:rFonts w:ascii="Times New Roman" w:hAnsi="Times New Roman"/>
          <w:sz w:val="24"/>
          <w:szCs w:val="28"/>
        </w:rPr>
        <w:softHyphen/>
        <w:t>ляется автотранспортом.</w:t>
      </w:r>
    </w:p>
    <w:p w:rsidR="005D4543" w:rsidRDefault="005D4543" w:rsidP="003A47E2">
      <w:pPr>
        <w:spacing w:after="0" w:line="360" w:lineRule="auto"/>
        <w:ind w:firstLine="709"/>
        <w:rPr>
          <w:rFonts w:ascii="Times New Roman" w:hAnsi="Times New Roman"/>
          <w:sz w:val="24"/>
          <w:szCs w:val="28"/>
        </w:rPr>
      </w:pPr>
    </w:p>
    <w:p w:rsidR="00A42F1B" w:rsidRDefault="00A42F1B" w:rsidP="005D4543">
      <w:pPr>
        <w:keepNext/>
        <w:widowControl w:val="0"/>
        <w:tabs>
          <w:tab w:val="left" w:pos="0"/>
          <w:tab w:val="left" w:pos="992"/>
        </w:tabs>
        <w:autoSpaceDE w:val="0"/>
        <w:spacing w:before="120" w:after="0" w:line="360" w:lineRule="auto"/>
        <w:ind w:firstLine="709"/>
        <w:rPr>
          <w:rFonts w:ascii="Times New Roman" w:hAnsi="Times New Roman"/>
          <w:b/>
          <w:bCs/>
          <w:sz w:val="24"/>
          <w:szCs w:val="24"/>
        </w:rPr>
      </w:pPr>
      <w:r>
        <w:rPr>
          <w:rFonts w:ascii="Times New Roman" w:hAnsi="Times New Roman"/>
          <w:b/>
          <w:bCs/>
          <w:sz w:val="24"/>
          <w:szCs w:val="24"/>
        </w:rPr>
        <w:t>Основные направления развития системы теплоснабжения поселка Касторное предусматривают:</w:t>
      </w:r>
    </w:p>
    <w:p w:rsidR="00A42F1B" w:rsidRDefault="00A42F1B" w:rsidP="00EF1AB1">
      <w:pPr>
        <w:widowControl w:val="0"/>
        <w:numPr>
          <w:ilvl w:val="0"/>
          <w:numId w:val="7"/>
        </w:numPr>
        <w:tabs>
          <w:tab w:val="left" w:pos="0"/>
          <w:tab w:val="left" w:pos="992"/>
        </w:tabs>
        <w:suppressAutoHyphens/>
        <w:autoSpaceDE w:val="0"/>
        <w:spacing w:after="0" w:line="360" w:lineRule="auto"/>
        <w:ind w:left="0" w:firstLine="709"/>
        <w:rPr>
          <w:rFonts w:ascii="Times New Roman" w:hAnsi="Times New Roman"/>
          <w:sz w:val="24"/>
          <w:szCs w:val="24"/>
        </w:rPr>
      </w:pPr>
      <w:r>
        <w:rPr>
          <w:rFonts w:ascii="Times New Roman" w:hAnsi="Times New Roman"/>
          <w:sz w:val="24"/>
          <w:szCs w:val="24"/>
        </w:rPr>
        <w:t>разработку и реализацию Схемы теплоснабжения поселка с определением приоритетных направлений загрузки тепловых источников и развития системы теплоснабжения поселка;</w:t>
      </w:r>
    </w:p>
    <w:p w:rsidR="00A42F1B" w:rsidRDefault="00A42F1B" w:rsidP="00EF1AB1">
      <w:pPr>
        <w:widowControl w:val="0"/>
        <w:numPr>
          <w:ilvl w:val="0"/>
          <w:numId w:val="7"/>
        </w:numPr>
        <w:tabs>
          <w:tab w:val="left" w:pos="0"/>
          <w:tab w:val="left" w:pos="992"/>
        </w:tabs>
        <w:suppressAutoHyphens/>
        <w:autoSpaceDE w:val="0"/>
        <w:spacing w:after="0" w:line="360" w:lineRule="auto"/>
        <w:ind w:left="0" w:firstLine="709"/>
        <w:rPr>
          <w:rFonts w:ascii="Times New Roman" w:hAnsi="Times New Roman"/>
          <w:sz w:val="24"/>
          <w:szCs w:val="24"/>
        </w:rPr>
      </w:pPr>
      <w:r>
        <w:rPr>
          <w:rFonts w:ascii="Times New Roman" w:hAnsi="Times New Roman"/>
          <w:sz w:val="24"/>
          <w:szCs w:val="24"/>
        </w:rPr>
        <w:t>модернизацию, реконструкцию существующих тепловых сетей  и строительство новых тепловых сетей;</w:t>
      </w:r>
    </w:p>
    <w:p w:rsidR="00A42F1B" w:rsidRDefault="00A42F1B" w:rsidP="00EF1AB1">
      <w:pPr>
        <w:widowControl w:val="0"/>
        <w:numPr>
          <w:ilvl w:val="0"/>
          <w:numId w:val="7"/>
        </w:numPr>
        <w:tabs>
          <w:tab w:val="left" w:pos="0"/>
          <w:tab w:val="left" w:pos="992"/>
        </w:tabs>
        <w:suppressAutoHyphens/>
        <w:autoSpaceDE w:val="0"/>
        <w:spacing w:after="0" w:line="360" w:lineRule="auto"/>
        <w:ind w:left="0" w:firstLine="709"/>
        <w:rPr>
          <w:rFonts w:ascii="Times New Roman" w:hAnsi="Times New Roman"/>
          <w:sz w:val="24"/>
          <w:szCs w:val="24"/>
        </w:rPr>
      </w:pPr>
      <w:r>
        <w:rPr>
          <w:rFonts w:ascii="Times New Roman" w:hAnsi="Times New Roman"/>
          <w:sz w:val="24"/>
          <w:szCs w:val="24"/>
        </w:rPr>
        <w:t>повышение защитных характеристик теплотрасс;</w:t>
      </w:r>
    </w:p>
    <w:p w:rsidR="00A42F1B" w:rsidRDefault="00A42F1B" w:rsidP="00EF1AB1">
      <w:pPr>
        <w:widowControl w:val="0"/>
        <w:numPr>
          <w:ilvl w:val="0"/>
          <w:numId w:val="7"/>
        </w:numPr>
        <w:tabs>
          <w:tab w:val="left" w:pos="0"/>
          <w:tab w:val="left" w:pos="992"/>
        </w:tabs>
        <w:suppressAutoHyphens/>
        <w:autoSpaceDE w:val="0"/>
        <w:spacing w:after="0" w:line="360" w:lineRule="auto"/>
        <w:ind w:left="0" w:firstLine="709"/>
        <w:rPr>
          <w:rFonts w:ascii="Times New Roman" w:hAnsi="Times New Roman"/>
          <w:sz w:val="24"/>
          <w:szCs w:val="24"/>
        </w:rPr>
      </w:pPr>
      <w:r>
        <w:rPr>
          <w:rFonts w:ascii="Times New Roman" w:hAnsi="Times New Roman"/>
          <w:sz w:val="24"/>
          <w:szCs w:val="24"/>
        </w:rPr>
        <w:t xml:space="preserve">сокращение тепловых потерь зданий за счет энергосберегающих проектных </w:t>
      </w:r>
      <w:r>
        <w:rPr>
          <w:rFonts w:ascii="Times New Roman" w:hAnsi="Times New Roman"/>
          <w:sz w:val="24"/>
          <w:szCs w:val="24"/>
        </w:rPr>
        <w:lastRenderedPageBreak/>
        <w:t>решений;</w:t>
      </w:r>
    </w:p>
    <w:p w:rsidR="00A42F1B" w:rsidRDefault="00A42F1B" w:rsidP="00EF1AB1">
      <w:pPr>
        <w:widowControl w:val="0"/>
        <w:numPr>
          <w:ilvl w:val="0"/>
          <w:numId w:val="7"/>
        </w:numPr>
        <w:tabs>
          <w:tab w:val="left" w:pos="0"/>
          <w:tab w:val="left" w:pos="992"/>
        </w:tabs>
        <w:suppressAutoHyphens/>
        <w:autoSpaceDE w:val="0"/>
        <w:spacing w:after="0" w:line="360" w:lineRule="auto"/>
        <w:ind w:left="0" w:firstLine="720"/>
        <w:rPr>
          <w:rFonts w:ascii="Times New Roman" w:hAnsi="Times New Roman"/>
          <w:sz w:val="24"/>
          <w:szCs w:val="24"/>
        </w:rPr>
      </w:pPr>
      <w:r>
        <w:rPr>
          <w:rFonts w:ascii="Times New Roman" w:hAnsi="Times New Roman"/>
          <w:sz w:val="24"/>
          <w:szCs w:val="24"/>
        </w:rPr>
        <w:t>повышение надежности и эффективности теплоснабжения за счет присоединения потребителей к сетям централизованного теплоснабжения, развития тепловых сетей и при необходимости - строительства дополнительных тепловых установок;</w:t>
      </w:r>
    </w:p>
    <w:p w:rsidR="00A42F1B" w:rsidRDefault="00A42F1B" w:rsidP="00EF1AB1">
      <w:pPr>
        <w:widowControl w:val="0"/>
        <w:numPr>
          <w:ilvl w:val="0"/>
          <w:numId w:val="7"/>
        </w:numPr>
        <w:tabs>
          <w:tab w:val="left" w:pos="0"/>
          <w:tab w:val="left" w:pos="992"/>
        </w:tabs>
        <w:suppressAutoHyphens/>
        <w:autoSpaceDE w:val="0"/>
        <w:spacing w:after="0" w:line="360" w:lineRule="auto"/>
        <w:ind w:left="0" w:firstLine="720"/>
        <w:rPr>
          <w:rFonts w:ascii="Times New Roman" w:hAnsi="Times New Roman"/>
          <w:sz w:val="24"/>
          <w:szCs w:val="24"/>
        </w:rPr>
      </w:pPr>
      <w:r>
        <w:rPr>
          <w:rFonts w:ascii="Times New Roman" w:hAnsi="Times New Roman"/>
          <w:sz w:val="24"/>
          <w:szCs w:val="24"/>
        </w:rPr>
        <w:t>установку химводоподготовки на котельных;</w:t>
      </w:r>
    </w:p>
    <w:p w:rsidR="00A42F1B" w:rsidRDefault="00A42F1B" w:rsidP="00EF1AB1">
      <w:pPr>
        <w:widowControl w:val="0"/>
        <w:numPr>
          <w:ilvl w:val="0"/>
          <w:numId w:val="7"/>
        </w:numPr>
        <w:tabs>
          <w:tab w:val="left" w:pos="0"/>
          <w:tab w:val="left" w:pos="992"/>
        </w:tabs>
        <w:suppressAutoHyphens/>
        <w:autoSpaceDE w:val="0"/>
        <w:spacing w:after="0" w:line="360" w:lineRule="auto"/>
        <w:ind w:left="0" w:firstLine="720"/>
        <w:rPr>
          <w:rFonts w:ascii="Times New Roman" w:hAnsi="Times New Roman"/>
          <w:sz w:val="24"/>
          <w:szCs w:val="24"/>
        </w:rPr>
      </w:pPr>
      <w:r>
        <w:rPr>
          <w:rFonts w:ascii="Times New Roman" w:hAnsi="Times New Roman"/>
          <w:sz w:val="24"/>
          <w:szCs w:val="24"/>
        </w:rPr>
        <w:t>капитальный и текущий ремонт оборудования котельных;</w:t>
      </w:r>
    </w:p>
    <w:p w:rsidR="00A42F1B" w:rsidRPr="003A47E2" w:rsidRDefault="00A42F1B" w:rsidP="00EF1AB1">
      <w:pPr>
        <w:widowControl w:val="0"/>
        <w:numPr>
          <w:ilvl w:val="0"/>
          <w:numId w:val="7"/>
        </w:numPr>
        <w:tabs>
          <w:tab w:val="left" w:pos="0"/>
          <w:tab w:val="left" w:pos="992"/>
        </w:tabs>
        <w:suppressAutoHyphens/>
        <w:autoSpaceDE w:val="0"/>
        <w:spacing w:after="0" w:line="360" w:lineRule="auto"/>
        <w:ind w:left="0" w:firstLine="720"/>
        <w:rPr>
          <w:rFonts w:ascii="Times New Roman" w:hAnsi="Times New Roman"/>
          <w:sz w:val="24"/>
          <w:szCs w:val="24"/>
        </w:rPr>
      </w:pPr>
      <w:r>
        <w:rPr>
          <w:rFonts w:ascii="Times New Roman" w:hAnsi="Times New Roman"/>
          <w:sz w:val="24"/>
          <w:szCs w:val="24"/>
        </w:rPr>
        <w:t xml:space="preserve">установка приборного порта учета расхода тепловой энергии. </w:t>
      </w:r>
    </w:p>
    <w:p w:rsidR="00A42F1B" w:rsidRDefault="00A42F1B" w:rsidP="003A47E2">
      <w:pPr>
        <w:widowControl w:val="0"/>
        <w:autoSpaceDE w:val="0"/>
        <w:spacing w:after="0" w:line="360" w:lineRule="auto"/>
        <w:ind w:firstLine="720"/>
        <w:rPr>
          <w:rFonts w:ascii="Times New Roman" w:hAnsi="Times New Roman"/>
          <w:sz w:val="24"/>
          <w:szCs w:val="24"/>
        </w:rPr>
      </w:pPr>
      <w:r>
        <w:rPr>
          <w:rFonts w:ascii="Times New Roman" w:hAnsi="Times New Roman"/>
          <w:sz w:val="24"/>
          <w:szCs w:val="24"/>
        </w:rPr>
        <w:t xml:space="preserve"> Ежегодный средний рост тарифов на тепловую энергию за период с 2005 по 2010 год составляет 25%. Бесхозных объектов теплоснабжения в поселке Касторное нет.</w:t>
      </w:r>
    </w:p>
    <w:p w:rsidR="00A42F1B" w:rsidRPr="003A47E2" w:rsidRDefault="00A42F1B" w:rsidP="003A47E2">
      <w:pPr>
        <w:widowControl w:val="0"/>
        <w:autoSpaceDE w:val="0"/>
        <w:spacing w:after="0" w:line="360" w:lineRule="auto"/>
        <w:ind w:firstLine="720"/>
        <w:rPr>
          <w:rFonts w:ascii="Times New Roman" w:hAnsi="Times New Roman"/>
          <w:sz w:val="24"/>
          <w:szCs w:val="24"/>
        </w:rPr>
      </w:pPr>
      <w:r>
        <w:rPr>
          <w:rFonts w:ascii="Times New Roman" w:hAnsi="Times New Roman"/>
          <w:sz w:val="24"/>
          <w:szCs w:val="24"/>
        </w:rPr>
        <w:t>Все котельные оборудованы приборами учета ТЭР.</w:t>
      </w:r>
    </w:p>
    <w:p w:rsidR="00A42F1B" w:rsidRPr="003A47E2" w:rsidRDefault="00A42F1B" w:rsidP="005D4543">
      <w:pPr>
        <w:keepNext/>
        <w:spacing w:after="0" w:line="360" w:lineRule="auto"/>
        <w:ind w:firstLine="709"/>
        <w:jc w:val="center"/>
        <w:rPr>
          <w:rFonts w:ascii="Times New Roman" w:hAnsi="Times New Roman"/>
          <w:b/>
          <w:i/>
          <w:sz w:val="24"/>
          <w:szCs w:val="28"/>
        </w:rPr>
      </w:pPr>
      <w:r>
        <w:rPr>
          <w:rFonts w:ascii="Times New Roman" w:hAnsi="Times New Roman"/>
          <w:b/>
          <w:i/>
          <w:sz w:val="24"/>
          <w:szCs w:val="28"/>
          <w:u w:val="single"/>
        </w:rPr>
        <w:t>Развивая перспективные направления развития теплоэнергетики области в разрезе поселка по основным направлениям развития предложены сдедующие мероприятия</w:t>
      </w:r>
      <w:r>
        <w:rPr>
          <w:rFonts w:ascii="Times New Roman" w:hAnsi="Times New Roman"/>
          <w:b/>
          <w:i/>
          <w:sz w:val="24"/>
          <w:szCs w:val="28"/>
        </w:rPr>
        <w:t>:</w:t>
      </w:r>
    </w:p>
    <w:p w:rsidR="00A42F1B" w:rsidRDefault="00A42F1B" w:rsidP="00EF1AB1">
      <w:pPr>
        <w:numPr>
          <w:ilvl w:val="0"/>
          <w:numId w:val="4"/>
        </w:numPr>
        <w:tabs>
          <w:tab w:val="left" w:pos="644"/>
        </w:tabs>
        <w:suppressAutoHyphens/>
        <w:spacing w:after="0" w:line="360" w:lineRule="auto"/>
        <w:ind w:left="0" w:firstLine="720"/>
        <w:rPr>
          <w:rFonts w:ascii="Times New Roman" w:hAnsi="Times New Roman"/>
          <w:sz w:val="24"/>
          <w:szCs w:val="28"/>
          <w:u w:val="single"/>
        </w:rPr>
      </w:pPr>
      <w:r>
        <w:rPr>
          <w:rFonts w:ascii="Times New Roman" w:hAnsi="Times New Roman"/>
          <w:sz w:val="24"/>
          <w:szCs w:val="28"/>
          <w:u w:val="single"/>
        </w:rPr>
        <w:t>с</w:t>
      </w:r>
      <w:r w:rsidRPr="00854EB3">
        <w:rPr>
          <w:rFonts w:ascii="Times New Roman" w:hAnsi="Times New Roman"/>
          <w:sz w:val="24"/>
          <w:szCs w:val="28"/>
          <w:u w:val="single"/>
        </w:rPr>
        <w:t>троительство новых и реконструкция действующих теплоисточников в районах области,</w:t>
      </w:r>
      <w:r>
        <w:rPr>
          <w:rFonts w:ascii="Times New Roman" w:hAnsi="Times New Roman"/>
          <w:sz w:val="24"/>
          <w:szCs w:val="28"/>
          <w:u w:val="single"/>
        </w:rPr>
        <w:t xml:space="preserve"> что улучшит теплоснабжение малых городов и поселков Курской области, обеспечит теплоэнергией строящиеся объекты сельского хозяйства;</w:t>
      </w:r>
    </w:p>
    <w:p w:rsidR="00A42F1B" w:rsidRDefault="00A42F1B" w:rsidP="00EF1AB1">
      <w:pPr>
        <w:numPr>
          <w:ilvl w:val="0"/>
          <w:numId w:val="8"/>
        </w:numPr>
        <w:tabs>
          <w:tab w:val="left" w:pos="644"/>
        </w:tabs>
        <w:suppressAutoHyphens/>
        <w:spacing w:after="0" w:line="360" w:lineRule="auto"/>
        <w:ind w:left="0" w:firstLine="720"/>
        <w:rPr>
          <w:rFonts w:ascii="Times New Roman" w:hAnsi="Times New Roman"/>
          <w:sz w:val="24"/>
          <w:szCs w:val="24"/>
        </w:rPr>
      </w:pPr>
      <w:r>
        <w:rPr>
          <w:rFonts w:ascii="Times New Roman" w:hAnsi="Times New Roman"/>
          <w:sz w:val="24"/>
          <w:szCs w:val="24"/>
        </w:rPr>
        <w:t>в поселке необходима модернизация существующих котельных на базе современных высокоэффективных котлоагрегатов, технологий и материалов, реконструкция и перевод на газовое топливо;</w:t>
      </w:r>
    </w:p>
    <w:p w:rsidR="00A42F1B" w:rsidRDefault="00A42F1B" w:rsidP="00EF1AB1">
      <w:pPr>
        <w:numPr>
          <w:ilvl w:val="0"/>
          <w:numId w:val="4"/>
        </w:numPr>
        <w:tabs>
          <w:tab w:val="left" w:pos="644"/>
        </w:tabs>
        <w:suppressAutoHyphens/>
        <w:spacing w:after="0" w:line="360" w:lineRule="auto"/>
        <w:ind w:left="0" w:firstLine="720"/>
        <w:rPr>
          <w:rFonts w:ascii="Times New Roman" w:hAnsi="Times New Roman"/>
          <w:sz w:val="24"/>
          <w:szCs w:val="28"/>
          <w:u w:val="single"/>
        </w:rPr>
      </w:pPr>
      <w:r>
        <w:rPr>
          <w:rFonts w:ascii="Times New Roman" w:hAnsi="Times New Roman"/>
          <w:sz w:val="24"/>
          <w:szCs w:val="28"/>
          <w:u w:val="single"/>
        </w:rPr>
        <w:t>поэтапная реализация энергосберегающей политики, предусмотренной программой.</w:t>
      </w:r>
    </w:p>
    <w:p w:rsidR="00A42F1B" w:rsidRDefault="00A42F1B" w:rsidP="003A47E2">
      <w:pPr>
        <w:spacing w:after="0" w:line="360" w:lineRule="auto"/>
        <w:ind w:firstLine="709"/>
        <w:rPr>
          <w:rFonts w:ascii="Times New Roman" w:hAnsi="Times New Roman"/>
          <w:sz w:val="24"/>
          <w:szCs w:val="28"/>
        </w:rPr>
      </w:pPr>
      <w:r>
        <w:rPr>
          <w:rFonts w:ascii="Times New Roman" w:hAnsi="Times New Roman"/>
          <w:sz w:val="24"/>
          <w:szCs w:val="28"/>
        </w:rPr>
        <w:t>В рамках данной политики необходимо:</w:t>
      </w:r>
    </w:p>
    <w:p w:rsidR="00A42F1B" w:rsidRPr="00641A25" w:rsidRDefault="00A42F1B" w:rsidP="00EF1AB1">
      <w:pPr>
        <w:pStyle w:val="ac"/>
        <w:numPr>
          <w:ilvl w:val="0"/>
          <w:numId w:val="9"/>
        </w:numPr>
        <w:spacing w:after="0" w:line="360" w:lineRule="auto"/>
        <w:rPr>
          <w:rFonts w:ascii="Times New Roman" w:hAnsi="Times New Roman"/>
          <w:sz w:val="24"/>
          <w:szCs w:val="28"/>
        </w:rPr>
      </w:pPr>
      <w:r>
        <w:rPr>
          <w:rFonts w:ascii="Times New Roman" w:hAnsi="Times New Roman"/>
          <w:sz w:val="24"/>
          <w:szCs w:val="28"/>
        </w:rPr>
        <w:t>п</w:t>
      </w:r>
      <w:r w:rsidRPr="00641A25">
        <w:rPr>
          <w:rFonts w:ascii="Times New Roman" w:hAnsi="Times New Roman"/>
          <w:sz w:val="24"/>
          <w:szCs w:val="28"/>
        </w:rPr>
        <w:t>роизвести паспортизацию объектов энергопотребления. На основе полученных данных разработать мероприятия по снижению сверхнормативных теплопотерь данных объектов</w:t>
      </w:r>
      <w:r>
        <w:rPr>
          <w:rFonts w:ascii="Times New Roman" w:hAnsi="Times New Roman"/>
          <w:sz w:val="24"/>
          <w:szCs w:val="28"/>
        </w:rPr>
        <w:t>;</w:t>
      </w:r>
    </w:p>
    <w:p w:rsidR="00A42F1B" w:rsidRPr="003A47E2" w:rsidRDefault="00A42F1B" w:rsidP="00EF1AB1">
      <w:pPr>
        <w:pStyle w:val="ac"/>
        <w:numPr>
          <w:ilvl w:val="0"/>
          <w:numId w:val="9"/>
        </w:numPr>
        <w:spacing w:after="0" w:line="360" w:lineRule="auto"/>
        <w:rPr>
          <w:rFonts w:ascii="Times New Roman" w:hAnsi="Times New Roman"/>
          <w:sz w:val="24"/>
          <w:szCs w:val="28"/>
        </w:rPr>
      </w:pPr>
      <w:r>
        <w:rPr>
          <w:rFonts w:ascii="Times New Roman" w:hAnsi="Times New Roman"/>
          <w:sz w:val="24"/>
          <w:szCs w:val="28"/>
        </w:rPr>
        <w:t>в</w:t>
      </w:r>
      <w:r w:rsidRPr="00641A25">
        <w:rPr>
          <w:rFonts w:ascii="Times New Roman" w:hAnsi="Times New Roman"/>
          <w:sz w:val="24"/>
          <w:szCs w:val="28"/>
        </w:rPr>
        <w:t>недрить повсеместное использование терморегуляторов, как наиболее эффективный ресурс энергосбережения.</w:t>
      </w:r>
    </w:p>
    <w:p w:rsidR="00A42F1B" w:rsidRDefault="00A42F1B" w:rsidP="00EF1AB1">
      <w:pPr>
        <w:numPr>
          <w:ilvl w:val="0"/>
          <w:numId w:val="4"/>
        </w:numPr>
        <w:tabs>
          <w:tab w:val="left" w:pos="644"/>
        </w:tabs>
        <w:suppressAutoHyphens/>
        <w:spacing w:after="280" w:line="360" w:lineRule="auto"/>
        <w:ind w:left="0" w:firstLine="720"/>
        <w:rPr>
          <w:rFonts w:ascii="Times New Roman" w:hAnsi="Times New Roman"/>
          <w:b/>
          <w:i/>
          <w:sz w:val="24"/>
          <w:szCs w:val="28"/>
          <w:u w:val="single"/>
        </w:rPr>
      </w:pPr>
      <w:r w:rsidRPr="00854EB3">
        <w:rPr>
          <w:rFonts w:ascii="Times New Roman" w:hAnsi="Times New Roman"/>
          <w:b/>
          <w:i/>
          <w:sz w:val="24"/>
          <w:szCs w:val="28"/>
          <w:u w:val="single"/>
        </w:rPr>
        <w:t>Оптимизация схемы теплоснабжения поселка,</w:t>
      </w:r>
      <w:r>
        <w:rPr>
          <w:rFonts w:ascii="Times New Roman" w:hAnsi="Times New Roman"/>
          <w:b/>
          <w:i/>
          <w:sz w:val="24"/>
          <w:szCs w:val="28"/>
          <w:u w:val="single"/>
        </w:rPr>
        <w:t xml:space="preserve"> замена ветхих тепловых сетей и использование новых эффективных теплоизоляционных материалов и трубопроводов с заводской изоляцией, современный контроль и автоматическое управление процессом транспортировки тепла, внедрение пластинчатых теплообменников на тепловых пунктах.</w:t>
      </w:r>
    </w:p>
    <w:p w:rsidR="00A42F1B" w:rsidRDefault="00A42F1B" w:rsidP="003A47E2">
      <w:pPr>
        <w:spacing w:after="0" w:line="360" w:lineRule="auto"/>
        <w:ind w:firstLine="708"/>
        <w:rPr>
          <w:rFonts w:ascii="Times New Roman" w:hAnsi="Times New Roman"/>
          <w:sz w:val="24"/>
          <w:szCs w:val="28"/>
        </w:rPr>
      </w:pPr>
      <w:r>
        <w:rPr>
          <w:rFonts w:ascii="Times New Roman" w:hAnsi="Times New Roman"/>
          <w:sz w:val="24"/>
          <w:szCs w:val="28"/>
        </w:rPr>
        <w:lastRenderedPageBreak/>
        <w:t xml:space="preserve">Для уменьшения количества теплопотерь, связанных с доставкой энергоносителя необходима планомерная децентрализация отопления. Наличие на рынке эффективных котлов различной мощности, позволяет обеспечить автономным теплоснабжением практически все объекты городского хозяйства. </w:t>
      </w:r>
    </w:p>
    <w:p w:rsidR="00A42F1B" w:rsidRDefault="00A42F1B" w:rsidP="003A47E2">
      <w:pPr>
        <w:spacing w:after="0" w:line="360" w:lineRule="auto"/>
        <w:ind w:left="720" w:firstLine="696"/>
        <w:rPr>
          <w:rFonts w:ascii="Times New Roman" w:hAnsi="Times New Roman"/>
          <w:i/>
          <w:sz w:val="24"/>
          <w:szCs w:val="28"/>
        </w:rPr>
      </w:pPr>
      <w:r>
        <w:rPr>
          <w:rFonts w:ascii="Times New Roman" w:hAnsi="Times New Roman"/>
          <w:i/>
          <w:sz w:val="24"/>
          <w:szCs w:val="28"/>
        </w:rPr>
        <w:t>(Не обязательно быть ученым или инженером,  чтобы понять, в чем преимущество автономных систем теплоснабжения. Главной ахиллесовой пятой ТЭЦ являются длинные, многокилометровые коммуникации, по которым тепло вынуждено добираться до потребителя. Расходы на содержание этих теплотрасс, разумеется, заложены в тарифы на отопление и горячее водоснабжение. Кроме того, население оплачивает тепловым предприятиям и многочисленные потери горячей воды на ветхих участках коммуникаций, платит и за утечки, происходящие во время аварий. Многие тепловые предприятия работают в аварийном режиме, в результате в некоторых регионах страны без тепла и энергии остались целые города и поселки.</w:t>
      </w:r>
    </w:p>
    <w:p w:rsidR="00A42F1B" w:rsidRDefault="00A42F1B" w:rsidP="00B46EC7">
      <w:pPr>
        <w:spacing w:after="0" w:line="360" w:lineRule="auto"/>
        <w:ind w:left="720" w:firstLine="696"/>
        <w:rPr>
          <w:rFonts w:ascii="Times New Roman" w:hAnsi="Times New Roman"/>
          <w:i/>
          <w:sz w:val="24"/>
          <w:szCs w:val="28"/>
        </w:rPr>
      </w:pPr>
      <w:r>
        <w:rPr>
          <w:rFonts w:ascii="Times New Roman" w:hAnsi="Times New Roman"/>
          <w:i/>
          <w:sz w:val="24"/>
          <w:szCs w:val="28"/>
        </w:rPr>
        <w:t xml:space="preserve"> Проблему многочисленных аварий и порывов на длинных теплотрассах можно ликвидировать, наладив производство тепла «на местах». Тепловые котлы АГВ отличающиеся одновременно и мощностью, и компактностью, их можно установить на чердаке или в подвале отапливаемого здания. Существуют  отопительные аппараты, каждый из которых способен обогревать сразу несколько многоэтажных домов.)</w:t>
      </w:r>
    </w:p>
    <w:p w:rsidR="00A42F1B" w:rsidRDefault="00A42F1B" w:rsidP="00EF1AB1">
      <w:pPr>
        <w:numPr>
          <w:ilvl w:val="0"/>
          <w:numId w:val="4"/>
        </w:numPr>
        <w:tabs>
          <w:tab w:val="left" w:pos="644"/>
        </w:tabs>
        <w:suppressAutoHyphens/>
        <w:spacing w:after="280" w:line="360" w:lineRule="auto"/>
        <w:ind w:left="0" w:firstLine="720"/>
        <w:rPr>
          <w:rFonts w:ascii="Times New Roman" w:hAnsi="Times New Roman"/>
          <w:sz w:val="24"/>
          <w:szCs w:val="28"/>
        </w:rPr>
      </w:pPr>
      <w:r>
        <w:rPr>
          <w:rFonts w:ascii="Times New Roman" w:hAnsi="Times New Roman"/>
          <w:sz w:val="24"/>
          <w:szCs w:val="28"/>
        </w:rPr>
        <w:t>выполнение работ по монтажу систем автономного теплоснабжения многоквартирных и индивидуальных домов.</w:t>
      </w:r>
    </w:p>
    <w:p w:rsidR="00A42F1B" w:rsidRPr="003A47E2" w:rsidRDefault="00A42F1B" w:rsidP="00B46EC7">
      <w:pPr>
        <w:spacing w:after="0" w:line="360" w:lineRule="auto"/>
        <w:ind w:firstLine="708"/>
        <w:rPr>
          <w:rFonts w:ascii="Times New Roman" w:hAnsi="Times New Roman"/>
          <w:sz w:val="24"/>
          <w:szCs w:val="28"/>
        </w:rPr>
      </w:pPr>
      <w:r w:rsidRPr="003A47E2">
        <w:rPr>
          <w:rFonts w:ascii="Times New Roman" w:hAnsi="Times New Roman"/>
          <w:sz w:val="24"/>
          <w:szCs w:val="28"/>
        </w:rPr>
        <w:t>Так как переход на использование автономных источников достаточно длителен, необходимы мероприятия по совершенствованию существующей системы:</w:t>
      </w:r>
    </w:p>
    <w:p w:rsidR="00A42F1B" w:rsidRDefault="003A47E2" w:rsidP="00EF1AB1">
      <w:pPr>
        <w:pStyle w:val="ac"/>
        <w:numPr>
          <w:ilvl w:val="0"/>
          <w:numId w:val="9"/>
        </w:numPr>
        <w:spacing w:after="0" w:line="360" w:lineRule="auto"/>
        <w:rPr>
          <w:rFonts w:ascii="Times New Roman" w:hAnsi="Times New Roman"/>
          <w:sz w:val="24"/>
          <w:szCs w:val="28"/>
        </w:rPr>
      </w:pPr>
      <w:r>
        <w:rPr>
          <w:rFonts w:ascii="Times New Roman" w:hAnsi="Times New Roman"/>
          <w:sz w:val="24"/>
          <w:szCs w:val="28"/>
        </w:rPr>
        <w:t>п</w:t>
      </w:r>
      <w:r w:rsidR="00A42F1B">
        <w:rPr>
          <w:rFonts w:ascii="Times New Roman" w:hAnsi="Times New Roman"/>
          <w:sz w:val="24"/>
          <w:szCs w:val="28"/>
        </w:rPr>
        <w:t>ерев</w:t>
      </w:r>
      <w:r>
        <w:rPr>
          <w:rFonts w:ascii="Times New Roman" w:hAnsi="Times New Roman"/>
          <w:sz w:val="24"/>
          <w:szCs w:val="28"/>
        </w:rPr>
        <w:t>од котельных на газовое топливо;</w:t>
      </w:r>
    </w:p>
    <w:p w:rsidR="00A42F1B" w:rsidRPr="00854EB3" w:rsidRDefault="003A47E2" w:rsidP="00EF1AB1">
      <w:pPr>
        <w:pStyle w:val="ac"/>
        <w:numPr>
          <w:ilvl w:val="0"/>
          <w:numId w:val="9"/>
        </w:numPr>
        <w:spacing w:after="0" w:line="360" w:lineRule="auto"/>
        <w:rPr>
          <w:rFonts w:ascii="Times New Roman" w:hAnsi="Times New Roman"/>
          <w:sz w:val="24"/>
          <w:szCs w:val="28"/>
        </w:rPr>
      </w:pPr>
      <w:r>
        <w:rPr>
          <w:rFonts w:ascii="Times New Roman" w:hAnsi="Times New Roman"/>
          <w:sz w:val="24"/>
          <w:szCs w:val="28"/>
        </w:rPr>
        <w:t>в</w:t>
      </w:r>
      <w:r w:rsidR="00A42F1B" w:rsidRPr="00854EB3">
        <w:rPr>
          <w:rFonts w:ascii="Times New Roman" w:hAnsi="Times New Roman"/>
          <w:sz w:val="24"/>
          <w:szCs w:val="28"/>
        </w:rPr>
        <w:t>недрение на котельных систем автоматического управления</w:t>
      </w:r>
      <w:r>
        <w:rPr>
          <w:rFonts w:ascii="Times New Roman" w:hAnsi="Times New Roman"/>
          <w:sz w:val="24"/>
          <w:szCs w:val="28"/>
        </w:rPr>
        <w:t>;</w:t>
      </w:r>
    </w:p>
    <w:p w:rsidR="00A42F1B" w:rsidRDefault="003A47E2" w:rsidP="00EF1AB1">
      <w:pPr>
        <w:pStyle w:val="ac"/>
        <w:numPr>
          <w:ilvl w:val="0"/>
          <w:numId w:val="9"/>
        </w:numPr>
        <w:spacing w:after="0" w:line="360" w:lineRule="auto"/>
        <w:rPr>
          <w:rFonts w:ascii="Times New Roman" w:hAnsi="Times New Roman"/>
          <w:sz w:val="24"/>
          <w:szCs w:val="28"/>
        </w:rPr>
      </w:pPr>
      <w:r>
        <w:rPr>
          <w:rFonts w:ascii="Times New Roman" w:hAnsi="Times New Roman"/>
          <w:sz w:val="24"/>
          <w:szCs w:val="28"/>
        </w:rPr>
        <w:t>п</w:t>
      </w:r>
      <w:r w:rsidR="00A42F1B">
        <w:rPr>
          <w:rFonts w:ascii="Times New Roman" w:hAnsi="Times New Roman"/>
          <w:sz w:val="24"/>
          <w:szCs w:val="28"/>
        </w:rPr>
        <w:t>ерекладка изношенных сетей с использованием гибких изолированных трубопроводов</w:t>
      </w:r>
      <w:r>
        <w:rPr>
          <w:rFonts w:ascii="Times New Roman" w:hAnsi="Times New Roman"/>
          <w:sz w:val="24"/>
          <w:szCs w:val="28"/>
        </w:rPr>
        <w:t>;</w:t>
      </w:r>
    </w:p>
    <w:p w:rsidR="00A42F1B" w:rsidRPr="003A47E2" w:rsidRDefault="00A42F1B" w:rsidP="00EF1AB1">
      <w:pPr>
        <w:pStyle w:val="ac"/>
        <w:numPr>
          <w:ilvl w:val="0"/>
          <w:numId w:val="9"/>
        </w:numPr>
        <w:spacing w:after="0" w:line="360" w:lineRule="auto"/>
        <w:rPr>
          <w:rFonts w:ascii="Times New Roman" w:hAnsi="Times New Roman"/>
          <w:sz w:val="24"/>
          <w:szCs w:val="28"/>
        </w:rPr>
      </w:pPr>
      <w:r w:rsidRPr="003A47E2">
        <w:rPr>
          <w:rFonts w:ascii="Times New Roman" w:hAnsi="Times New Roman"/>
          <w:sz w:val="24"/>
          <w:szCs w:val="28"/>
        </w:rPr>
        <w:t>Для справки.</w:t>
      </w:r>
    </w:p>
    <w:p w:rsidR="00A42F1B" w:rsidRDefault="00A42F1B" w:rsidP="00B46EC7">
      <w:pPr>
        <w:spacing w:after="0" w:line="360" w:lineRule="auto"/>
        <w:rPr>
          <w:rFonts w:ascii="Times" w:hAnsi="Times" w:cs="Times"/>
          <w:i/>
          <w:color w:val="000000"/>
          <w:sz w:val="24"/>
          <w:szCs w:val="24"/>
        </w:rPr>
      </w:pPr>
      <w:r>
        <w:rPr>
          <w:rFonts w:ascii="Times" w:hAnsi="Times" w:cs="Times"/>
          <w:i/>
          <w:color w:val="000000"/>
          <w:sz w:val="24"/>
          <w:szCs w:val="24"/>
        </w:rPr>
        <w:t xml:space="preserve">Трубопроводная система с Dy от 25мм до 160мм, позволяет монтировать коммунальные сети прямо в траншею без единого соединения длиной до 100 метров. Долговечность горячего водопровода и линии отопления составляет не менее 50 лет. Потери тепла минимальные. </w:t>
      </w:r>
      <w:r>
        <w:rPr>
          <w:rFonts w:ascii="Times" w:hAnsi="Times" w:cs="Times"/>
          <w:i/>
          <w:color w:val="000000"/>
          <w:sz w:val="24"/>
          <w:szCs w:val="24"/>
        </w:rPr>
        <w:br/>
      </w:r>
    </w:p>
    <w:p w:rsidR="00B46EC7" w:rsidRDefault="00B46EC7" w:rsidP="00EF1AB1">
      <w:pPr>
        <w:pStyle w:val="ac"/>
        <w:keepNext/>
        <w:keepLines/>
        <w:numPr>
          <w:ilvl w:val="1"/>
          <w:numId w:val="19"/>
        </w:numPr>
        <w:spacing w:line="360" w:lineRule="auto"/>
        <w:jc w:val="center"/>
        <w:outlineLvl w:val="2"/>
        <w:rPr>
          <w:rFonts w:ascii="Times New Roman" w:hAnsi="Times New Roman"/>
          <w:sz w:val="30"/>
          <w:szCs w:val="30"/>
        </w:rPr>
      </w:pPr>
      <w:bookmarkStart w:id="146" w:name="_Toc310587703"/>
      <w:bookmarkStart w:id="147" w:name="_Toc310600677"/>
      <w:bookmarkStart w:id="148" w:name="_Toc320888103"/>
      <w:r w:rsidRPr="005646A6">
        <w:rPr>
          <w:rFonts w:ascii="Times New Roman" w:hAnsi="Times New Roman"/>
          <w:b/>
          <w:sz w:val="30"/>
          <w:szCs w:val="30"/>
        </w:rPr>
        <w:lastRenderedPageBreak/>
        <w:t>Газоснабжение</w:t>
      </w:r>
      <w:bookmarkEnd w:id="146"/>
      <w:bookmarkEnd w:id="147"/>
      <w:bookmarkEnd w:id="148"/>
    </w:p>
    <w:p w:rsidR="00B46EC7" w:rsidRPr="00B46EC7" w:rsidRDefault="00B46EC7" w:rsidP="005646A6">
      <w:pPr>
        <w:keepNext/>
        <w:keepLines/>
        <w:autoSpaceDE w:val="0"/>
        <w:spacing w:before="108" w:after="108" w:line="240" w:lineRule="auto"/>
        <w:jc w:val="center"/>
        <w:rPr>
          <w:rFonts w:ascii="Times New Roman" w:hAnsi="Times New Roman"/>
          <w:b/>
          <w:bCs/>
          <w:sz w:val="24"/>
          <w:szCs w:val="28"/>
        </w:rPr>
      </w:pPr>
      <w:bookmarkStart w:id="149" w:name="_Toc310587704"/>
      <w:bookmarkStart w:id="150" w:name="_Toc310600678"/>
      <w:r w:rsidRPr="00B46EC7">
        <w:rPr>
          <w:rFonts w:ascii="Times New Roman" w:hAnsi="Times New Roman"/>
          <w:b/>
          <w:bCs/>
          <w:sz w:val="24"/>
          <w:szCs w:val="28"/>
        </w:rPr>
        <w:t>Существующее положение.</w:t>
      </w:r>
      <w:bookmarkEnd w:id="149"/>
      <w:bookmarkEnd w:id="150"/>
    </w:p>
    <w:p w:rsidR="00B46EC7" w:rsidRPr="00083D55" w:rsidRDefault="00B46EC7" w:rsidP="005646A6">
      <w:pPr>
        <w:keepNext/>
        <w:keepLines/>
        <w:autoSpaceDE w:val="0"/>
        <w:spacing w:before="108" w:after="108" w:line="360" w:lineRule="auto"/>
        <w:ind w:firstLine="708"/>
        <w:rPr>
          <w:rFonts w:ascii="Times New Roman" w:hAnsi="Times New Roman"/>
          <w:b/>
          <w:bCs/>
          <w:sz w:val="24"/>
          <w:szCs w:val="28"/>
        </w:rPr>
      </w:pPr>
      <w:r w:rsidRPr="00083D55">
        <w:rPr>
          <w:rFonts w:ascii="Times New Roman" w:hAnsi="Times New Roman"/>
          <w:b/>
          <w:bCs/>
          <w:sz w:val="24"/>
          <w:szCs w:val="28"/>
        </w:rPr>
        <w:t>Положения документов территориального планирования области и района в сфере газоснабжения.</w:t>
      </w:r>
    </w:p>
    <w:p w:rsidR="00B46EC7" w:rsidRDefault="00B46EC7" w:rsidP="00B46EC7">
      <w:pPr>
        <w:spacing w:after="0" w:line="360" w:lineRule="auto"/>
        <w:ind w:firstLine="709"/>
        <w:rPr>
          <w:rFonts w:ascii="Times New Roman" w:hAnsi="Times New Roman"/>
          <w:sz w:val="24"/>
          <w:szCs w:val="28"/>
        </w:rPr>
      </w:pPr>
      <w:r>
        <w:rPr>
          <w:rFonts w:ascii="Times New Roman" w:hAnsi="Times New Roman"/>
          <w:sz w:val="24"/>
          <w:szCs w:val="28"/>
        </w:rPr>
        <w:t>Решение проблемы газификации имеет стратегическое значение для развития экономики, так как затрагивает социально-экономические интересы большинства предприятий, объектов социального назначения.</w:t>
      </w:r>
    </w:p>
    <w:p w:rsidR="00B46EC7" w:rsidRDefault="00B46EC7" w:rsidP="00B46EC7">
      <w:pPr>
        <w:spacing w:after="0" w:line="360" w:lineRule="auto"/>
        <w:ind w:firstLine="709"/>
        <w:rPr>
          <w:rFonts w:ascii="Times New Roman" w:hAnsi="Times New Roman"/>
          <w:i/>
          <w:sz w:val="24"/>
          <w:szCs w:val="28"/>
        </w:rPr>
      </w:pPr>
      <w:r>
        <w:rPr>
          <w:rFonts w:ascii="Times New Roman" w:hAnsi="Times New Roman"/>
          <w:sz w:val="24"/>
          <w:szCs w:val="28"/>
        </w:rPr>
        <w:t xml:space="preserve">По состоянию на 01.01. 2011 года уровень газификации поселка составляет 62% </w:t>
      </w:r>
      <w:r>
        <w:rPr>
          <w:rFonts w:ascii="Times New Roman" w:hAnsi="Times New Roman"/>
          <w:i/>
          <w:sz w:val="24"/>
          <w:szCs w:val="28"/>
        </w:rPr>
        <w:t>(Курской области составлял 69,3% , в том числе в сельской местности – 41,25%. В то время как средний уровень газификации по России составляет 53%, в том числе в городах – 60%, в сельской местности – 34%).</w:t>
      </w:r>
    </w:p>
    <w:p w:rsidR="00B46EC7" w:rsidRDefault="00B46EC7" w:rsidP="00B46EC7">
      <w:pPr>
        <w:spacing w:after="0" w:line="360" w:lineRule="auto"/>
        <w:ind w:firstLine="709"/>
        <w:rPr>
          <w:rFonts w:ascii="Times New Roman" w:hAnsi="Times New Roman"/>
          <w:b/>
          <w:bCs/>
          <w:sz w:val="24"/>
          <w:szCs w:val="28"/>
        </w:rPr>
      </w:pPr>
      <w:r>
        <w:rPr>
          <w:rFonts w:ascii="Times New Roman" w:hAnsi="Times New Roman"/>
          <w:sz w:val="24"/>
          <w:szCs w:val="28"/>
        </w:rPr>
        <w:t xml:space="preserve">Являясь одним из приоритетных направлений социально-экономического развития, </w:t>
      </w:r>
      <w:r>
        <w:rPr>
          <w:rFonts w:ascii="Times New Roman" w:hAnsi="Times New Roman"/>
          <w:b/>
          <w:sz w:val="24"/>
          <w:szCs w:val="28"/>
          <w:u w:val="single"/>
        </w:rPr>
        <w:t>полная газификация</w:t>
      </w:r>
      <w:r>
        <w:rPr>
          <w:rFonts w:ascii="Times New Roman" w:hAnsi="Times New Roman"/>
          <w:sz w:val="24"/>
          <w:szCs w:val="28"/>
        </w:rPr>
        <w:t xml:space="preserve"> позволит также обеспечить методологически верное пространственное развитие поселка, оптимизацию системы расселения (трудовых ресурсов) и повысить социальную привлекательность проживания в сельской местности.</w:t>
      </w:r>
      <w:r>
        <w:rPr>
          <w:rFonts w:ascii="Times New Roman" w:hAnsi="Times New Roman"/>
          <w:b/>
          <w:bCs/>
          <w:sz w:val="24"/>
          <w:szCs w:val="28"/>
        </w:rPr>
        <w:t xml:space="preserve"> </w:t>
      </w:r>
    </w:p>
    <w:p w:rsidR="00B46EC7" w:rsidRDefault="00B46EC7" w:rsidP="00B46EC7">
      <w:pPr>
        <w:widowControl w:val="0"/>
        <w:autoSpaceDE w:val="0"/>
        <w:spacing w:before="108" w:after="108" w:line="360" w:lineRule="auto"/>
        <w:jc w:val="center"/>
        <w:rPr>
          <w:rFonts w:ascii="Times New Roman" w:hAnsi="Times New Roman"/>
          <w:b/>
          <w:bCs/>
          <w:sz w:val="24"/>
          <w:szCs w:val="28"/>
        </w:rPr>
      </w:pPr>
      <w:r>
        <w:rPr>
          <w:rFonts w:ascii="Times New Roman" w:hAnsi="Times New Roman"/>
          <w:b/>
          <w:bCs/>
          <w:sz w:val="24"/>
          <w:szCs w:val="28"/>
        </w:rPr>
        <w:t>Объекты газоснабжения:</w:t>
      </w:r>
    </w:p>
    <w:p w:rsidR="00B46EC7" w:rsidRDefault="00B46EC7" w:rsidP="00B46EC7">
      <w:pPr>
        <w:spacing w:line="360" w:lineRule="auto"/>
        <w:jc w:val="center"/>
        <w:rPr>
          <w:rFonts w:ascii="Times New Roman" w:hAnsi="Times New Roman"/>
          <w:sz w:val="20"/>
        </w:rPr>
      </w:pPr>
      <w:r>
        <w:rPr>
          <w:rFonts w:ascii="Times New Roman" w:hAnsi="Times New Roman"/>
          <w:sz w:val="20"/>
        </w:rPr>
        <w:t>(из муниципальной целевой программы «Энергосбережение и повышение энергетической эффективности муниципального образования «поселок Касторное» Курской области на период 2011 – 2015 годы», утвержденной Решением Собрания депутатов поселка Касторное от 29.03.2011 г. № 151).</w:t>
      </w:r>
    </w:p>
    <w:p w:rsidR="00B46EC7" w:rsidRDefault="00B46EC7" w:rsidP="00B46EC7">
      <w:pPr>
        <w:widowControl w:val="0"/>
        <w:tabs>
          <w:tab w:val="left" w:pos="142"/>
        </w:tabs>
        <w:autoSpaceDE w:val="0"/>
        <w:spacing w:after="0" w:line="360" w:lineRule="auto"/>
        <w:ind w:firstLine="720"/>
        <w:rPr>
          <w:rFonts w:ascii="Times New Roman" w:hAnsi="Times New Roman"/>
          <w:sz w:val="24"/>
          <w:szCs w:val="24"/>
        </w:rPr>
      </w:pPr>
      <w:r>
        <w:rPr>
          <w:rFonts w:ascii="Times New Roman" w:hAnsi="Times New Roman"/>
          <w:sz w:val="24"/>
          <w:szCs w:val="24"/>
        </w:rPr>
        <w:t>- характеристика существующей системы газоснабжения: газифицировано природным газом за счет инвестиций ОАО «Курскгаз», средств населения  в 2009 году 363 домовладения,  в 2010 году  640 домовладений. В настоящее время Администрацией поселка ведется работа по газификации на 2011 год, где запланировано газифицировать еще 415  домовладений.  Уровень газификации составляет 65%, протяженность газораспределительных сетей 57,3 км , состояние объектов газоснабжения нормативное;</w:t>
      </w:r>
    </w:p>
    <w:p w:rsidR="00B46EC7" w:rsidRDefault="00B46EC7" w:rsidP="00B46EC7">
      <w:pPr>
        <w:widowControl w:val="0"/>
        <w:tabs>
          <w:tab w:val="left" w:pos="142"/>
        </w:tabs>
        <w:autoSpaceDE w:val="0"/>
        <w:spacing w:after="0" w:line="360" w:lineRule="auto"/>
        <w:ind w:firstLine="720"/>
        <w:rPr>
          <w:rFonts w:ascii="Times New Roman" w:hAnsi="Times New Roman"/>
          <w:sz w:val="24"/>
          <w:szCs w:val="24"/>
        </w:rPr>
      </w:pPr>
      <w:r>
        <w:rPr>
          <w:rFonts w:ascii="Times New Roman" w:hAnsi="Times New Roman"/>
          <w:sz w:val="24"/>
          <w:szCs w:val="24"/>
        </w:rPr>
        <w:t>- организацией, обеспечивающей эксплуатацию объектов газоснабжения на территории поселка Касторное, является Касторенский газовый участок Кшенского филиала ОАО "Курскгаз";</w:t>
      </w:r>
    </w:p>
    <w:p w:rsidR="00B46EC7" w:rsidRDefault="00B46EC7" w:rsidP="00B46EC7">
      <w:pPr>
        <w:widowControl w:val="0"/>
        <w:tabs>
          <w:tab w:val="left" w:pos="142"/>
        </w:tabs>
        <w:autoSpaceDE w:val="0"/>
        <w:spacing w:after="0" w:line="360" w:lineRule="auto"/>
        <w:ind w:firstLine="720"/>
        <w:rPr>
          <w:rFonts w:ascii="Times New Roman" w:hAnsi="Times New Roman"/>
          <w:sz w:val="24"/>
          <w:szCs w:val="24"/>
        </w:rPr>
      </w:pPr>
      <w:r>
        <w:rPr>
          <w:rFonts w:ascii="Times New Roman" w:hAnsi="Times New Roman"/>
          <w:sz w:val="24"/>
          <w:szCs w:val="24"/>
        </w:rPr>
        <w:t>- обеспеченность приборами учета природного газа составляет 100%;</w:t>
      </w:r>
    </w:p>
    <w:p w:rsidR="00B46EC7" w:rsidRPr="00083D55" w:rsidRDefault="00B46EC7" w:rsidP="00083D55">
      <w:pPr>
        <w:widowControl w:val="0"/>
        <w:tabs>
          <w:tab w:val="left" w:pos="142"/>
        </w:tabs>
        <w:autoSpaceDE w:val="0"/>
        <w:spacing w:after="0" w:line="360" w:lineRule="auto"/>
        <w:ind w:firstLine="720"/>
        <w:rPr>
          <w:rFonts w:ascii="Times New Roman" w:hAnsi="Times New Roman"/>
          <w:sz w:val="24"/>
          <w:szCs w:val="24"/>
        </w:rPr>
      </w:pPr>
      <w:r>
        <w:rPr>
          <w:rFonts w:ascii="Times New Roman" w:hAnsi="Times New Roman"/>
          <w:sz w:val="24"/>
          <w:szCs w:val="24"/>
        </w:rPr>
        <w:t>- бесхозяйных объектов газоснабжения нет.</w:t>
      </w:r>
    </w:p>
    <w:p w:rsidR="00B46EC7" w:rsidRPr="003F060B" w:rsidRDefault="00B46EC7" w:rsidP="00B46EC7">
      <w:pPr>
        <w:pStyle w:val="12"/>
        <w:shd w:val="clear" w:color="auto" w:fill="auto"/>
        <w:tabs>
          <w:tab w:val="left" w:pos="142"/>
        </w:tabs>
        <w:spacing w:line="360" w:lineRule="auto"/>
        <w:ind w:right="120" w:firstLine="720"/>
        <w:jc w:val="both"/>
        <w:rPr>
          <w:rStyle w:val="85pt"/>
          <w:rFonts w:eastAsia="Constantia"/>
          <w:sz w:val="24"/>
          <w:szCs w:val="28"/>
        </w:rPr>
      </w:pPr>
      <w:r w:rsidRPr="003F060B">
        <w:rPr>
          <w:rStyle w:val="85pt"/>
          <w:rFonts w:eastAsia="Constantia"/>
          <w:sz w:val="24"/>
          <w:szCs w:val="28"/>
        </w:rPr>
        <w:t>Газ под давлением 12атм подается от</w:t>
      </w:r>
      <w:r w:rsidRPr="003F060B">
        <w:rPr>
          <w:rFonts w:ascii="Times New Roman" w:hAnsi="Times New Roman"/>
          <w:sz w:val="24"/>
          <w:szCs w:val="28"/>
        </w:rPr>
        <w:t xml:space="preserve"> АГРС, расположенной в пос. Касторное. </w:t>
      </w:r>
      <w:r w:rsidRPr="003F060B">
        <w:rPr>
          <w:rStyle w:val="85pt"/>
          <w:rFonts w:eastAsia="Constantia"/>
          <w:sz w:val="24"/>
          <w:szCs w:val="28"/>
        </w:rPr>
        <w:t>Для снижения давления перед п</w:t>
      </w:r>
      <w:r w:rsidRPr="003F060B">
        <w:rPr>
          <w:rFonts w:ascii="Times New Roman" w:hAnsi="Times New Roman"/>
          <w:sz w:val="24"/>
          <w:szCs w:val="28"/>
        </w:rPr>
        <w:t xml:space="preserve">.Касторное проектируется </w:t>
      </w:r>
      <w:r w:rsidRPr="003F060B">
        <w:rPr>
          <w:rStyle w:val="85pt"/>
          <w:rFonts w:eastAsia="Constantia"/>
          <w:sz w:val="24"/>
          <w:szCs w:val="28"/>
        </w:rPr>
        <w:t xml:space="preserve"> ГРП № I ,</w:t>
      </w:r>
    </w:p>
    <w:p w:rsidR="00B46EC7" w:rsidRPr="003F060B" w:rsidRDefault="00B46EC7" w:rsidP="00B46EC7">
      <w:pPr>
        <w:pStyle w:val="12"/>
        <w:shd w:val="clear" w:color="auto" w:fill="auto"/>
        <w:tabs>
          <w:tab w:val="left" w:pos="142"/>
        </w:tabs>
        <w:spacing w:line="360" w:lineRule="auto"/>
        <w:ind w:right="120" w:firstLine="720"/>
        <w:jc w:val="both"/>
        <w:rPr>
          <w:rStyle w:val="85pt"/>
          <w:rFonts w:eastAsia="Constantia"/>
          <w:sz w:val="24"/>
          <w:szCs w:val="28"/>
        </w:rPr>
      </w:pPr>
      <w:r w:rsidRPr="003F060B">
        <w:rPr>
          <w:rStyle w:val="85pt"/>
          <w:rFonts w:eastAsia="Constantia"/>
          <w:sz w:val="24"/>
          <w:szCs w:val="28"/>
        </w:rPr>
        <w:lastRenderedPageBreak/>
        <w:t>АГРС и ГРП устанавливаются</w:t>
      </w:r>
      <w:r w:rsidRPr="003F060B">
        <w:rPr>
          <w:rFonts w:ascii="Times New Roman" w:hAnsi="Times New Roman"/>
          <w:sz w:val="24"/>
          <w:szCs w:val="28"/>
        </w:rPr>
        <w:t xml:space="preserve"> ПЗК для прекращения подачи газа </w:t>
      </w:r>
      <w:r w:rsidRPr="003F060B">
        <w:rPr>
          <w:rStyle w:val="85pt"/>
          <w:rFonts w:eastAsia="Constantia"/>
          <w:sz w:val="24"/>
          <w:szCs w:val="28"/>
        </w:rPr>
        <w:t>разрыв газопровода АГРС</w:t>
      </w:r>
      <w:r w:rsidRPr="003F060B">
        <w:rPr>
          <w:rFonts w:ascii="Times New Roman" w:hAnsi="Times New Roman"/>
          <w:sz w:val="24"/>
          <w:szCs w:val="28"/>
        </w:rPr>
        <w:t xml:space="preserve"> и ГРП</w:t>
      </w:r>
      <w:r w:rsidRPr="003F060B">
        <w:rPr>
          <w:rStyle w:val="85pt"/>
          <w:rFonts w:eastAsia="Constantia"/>
          <w:sz w:val="24"/>
          <w:szCs w:val="28"/>
        </w:rPr>
        <w:t xml:space="preserve"> должны</w:t>
      </w:r>
      <w:r w:rsidRPr="003F060B">
        <w:rPr>
          <w:rFonts w:ascii="Times New Roman" w:hAnsi="Times New Roman"/>
          <w:sz w:val="24"/>
          <w:szCs w:val="28"/>
        </w:rPr>
        <w:t xml:space="preserve"> иметь отводные под- (</w:t>
      </w:r>
      <w:r w:rsidRPr="003F060B">
        <w:rPr>
          <w:rStyle w:val="85pt"/>
          <w:rFonts w:eastAsia="Constantia"/>
          <w:sz w:val="24"/>
          <w:szCs w:val="28"/>
        </w:rPr>
        <w:t>байпасные) газопроводы,</w:t>
      </w:r>
      <w:r w:rsidRPr="003F060B">
        <w:rPr>
          <w:rFonts w:ascii="Times New Roman" w:hAnsi="Times New Roman"/>
          <w:sz w:val="24"/>
          <w:szCs w:val="28"/>
        </w:rPr>
        <w:t xml:space="preserve"> обеспечивающие подачу газа в случае </w:t>
      </w:r>
      <w:r w:rsidRPr="003F060B">
        <w:rPr>
          <w:rStyle w:val="85pt"/>
          <w:rFonts w:eastAsia="Constantia"/>
          <w:sz w:val="24"/>
          <w:szCs w:val="28"/>
        </w:rPr>
        <w:t>выхода из строя АГРС или</w:t>
      </w:r>
      <w:r w:rsidRPr="003F060B">
        <w:rPr>
          <w:rFonts w:ascii="Times New Roman" w:hAnsi="Times New Roman"/>
          <w:sz w:val="24"/>
          <w:szCs w:val="28"/>
        </w:rPr>
        <w:t xml:space="preserve"> ГРП при сохранении условий жизнедеятель</w:t>
      </w:r>
      <w:r w:rsidRPr="003F060B">
        <w:rPr>
          <w:rFonts w:ascii="Times New Roman" w:hAnsi="Times New Roman"/>
          <w:sz w:val="24"/>
          <w:szCs w:val="28"/>
        </w:rPr>
        <w:softHyphen/>
      </w:r>
      <w:r w:rsidRPr="003F060B">
        <w:rPr>
          <w:rStyle w:val="85pt"/>
          <w:rFonts w:eastAsia="Constantia"/>
          <w:sz w:val="24"/>
          <w:szCs w:val="28"/>
        </w:rPr>
        <w:t>ной системы.</w:t>
      </w:r>
    </w:p>
    <w:p w:rsidR="00B46EC7" w:rsidRPr="00B46EC7" w:rsidRDefault="00B46EC7" w:rsidP="00B46EC7">
      <w:pPr>
        <w:pStyle w:val="ad"/>
        <w:keepNext/>
        <w:spacing w:after="0"/>
        <w:jc w:val="left"/>
        <w:rPr>
          <w:rFonts w:ascii="Times New Roman" w:hAnsi="Times New Roman"/>
          <w:color w:val="auto"/>
          <w:sz w:val="20"/>
          <w:szCs w:val="20"/>
        </w:rPr>
      </w:pPr>
      <w:r w:rsidRPr="00B46EC7">
        <w:rPr>
          <w:rFonts w:ascii="Times New Roman" w:hAnsi="Times New Roman"/>
          <w:color w:val="auto"/>
          <w:sz w:val="20"/>
          <w:szCs w:val="20"/>
        </w:rPr>
        <w:t xml:space="preserve">Таблица </w:t>
      </w:r>
      <w:r w:rsidR="004135A4" w:rsidRPr="00B46EC7">
        <w:rPr>
          <w:rFonts w:ascii="Times New Roman" w:hAnsi="Times New Roman"/>
          <w:color w:val="auto"/>
          <w:sz w:val="20"/>
          <w:szCs w:val="20"/>
        </w:rPr>
        <w:fldChar w:fldCharType="begin"/>
      </w:r>
      <w:r w:rsidRPr="00B46EC7">
        <w:rPr>
          <w:rFonts w:ascii="Times New Roman" w:hAnsi="Times New Roman"/>
          <w:color w:val="auto"/>
          <w:sz w:val="20"/>
          <w:szCs w:val="20"/>
        </w:rPr>
        <w:instrText xml:space="preserve"> SEQ Таблица \* ARABIC </w:instrText>
      </w:r>
      <w:r w:rsidR="004135A4" w:rsidRPr="00B46EC7">
        <w:rPr>
          <w:rFonts w:ascii="Times New Roman" w:hAnsi="Times New Roman"/>
          <w:color w:val="auto"/>
          <w:sz w:val="20"/>
          <w:szCs w:val="20"/>
        </w:rPr>
        <w:fldChar w:fldCharType="separate"/>
      </w:r>
      <w:r w:rsidR="00A1434C">
        <w:rPr>
          <w:rFonts w:ascii="Times New Roman" w:hAnsi="Times New Roman"/>
          <w:noProof/>
          <w:color w:val="auto"/>
          <w:sz w:val="20"/>
          <w:szCs w:val="20"/>
        </w:rPr>
        <w:t>23</w:t>
      </w:r>
      <w:r w:rsidR="004135A4" w:rsidRPr="00B46EC7">
        <w:rPr>
          <w:rFonts w:ascii="Times New Roman" w:hAnsi="Times New Roman"/>
          <w:color w:val="auto"/>
          <w:sz w:val="20"/>
          <w:szCs w:val="20"/>
        </w:rPr>
        <w:fldChar w:fldCharType="end"/>
      </w:r>
      <w:r>
        <w:rPr>
          <w:rFonts w:ascii="Times New Roman" w:hAnsi="Times New Roman"/>
          <w:color w:val="auto"/>
          <w:sz w:val="20"/>
          <w:szCs w:val="20"/>
        </w:rPr>
        <w:t xml:space="preserve"> –</w:t>
      </w:r>
      <w:r w:rsidR="00DB0D4D">
        <w:rPr>
          <w:rFonts w:ascii="Times New Roman" w:hAnsi="Times New Roman"/>
          <w:color w:val="auto"/>
          <w:sz w:val="20"/>
          <w:szCs w:val="20"/>
        </w:rPr>
        <w:t xml:space="preserve"> </w:t>
      </w:r>
      <w:r w:rsidR="00002026">
        <w:rPr>
          <w:rFonts w:ascii="Times New Roman" w:hAnsi="Times New Roman"/>
          <w:color w:val="auto"/>
          <w:sz w:val="20"/>
          <w:szCs w:val="20"/>
        </w:rPr>
        <w:t xml:space="preserve">Изменение протяженности уличной газовой сети, в период 2007 – 2010 г. </w:t>
      </w:r>
    </w:p>
    <w:tbl>
      <w:tblPr>
        <w:tblW w:w="9490" w:type="dxa"/>
        <w:tblInd w:w="-10" w:type="dxa"/>
        <w:tblLayout w:type="fixed"/>
        <w:tblCellMar>
          <w:top w:w="15" w:type="dxa"/>
          <w:left w:w="15" w:type="dxa"/>
          <w:bottom w:w="15" w:type="dxa"/>
          <w:right w:w="15" w:type="dxa"/>
        </w:tblCellMar>
        <w:tblLook w:val="0000"/>
      </w:tblPr>
      <w:tblGrid>
        <w:gridCol w:w="5037"/>
        <w:gridCol w:w="1313"/>
        <w:gridCol w:w="735"/>
        <w:gridCol w:w="735"/>
        <w:gridCol w:w="825"/>
        <w:gridCol w:w="845"/>
      </w:tblGrid>
      <w:tr w:rsidR="00B46EC7" w:rsidRPr="00B46EC7" w:rsidTr="00B46EC7">
        <w:trPr>
          <w:trHeight w:val="39"/>
        </w:trPr>
        <w:tc>
          <w:tcPr>
            <w:tcW w:w="5037" w:type="dxa"/>
            <w:tcBorders>
              <w:top w:val="single" w:sz="8" w:space="0" w:color="000000"/>
              <w:left w:val="single" w:sz="8" w:space="0" w:color="000000"/>
              <w:bottom w:val="single" w:sz="8" w:space="0" w:color="000000"/>
            </w:tcBorders>
            <w:shd w:val="clear" w:color="auto" w:fill="FFFFFF"/>
            <w:vAlign w:val="center"/>
          </w:tcPr>
          <w:p w:rsidR="00B46EC7" w:rsidRPr="00B46EC7" w:rsidRDefault="00B46EC7" w:rsidP="00B46EC7">
            <w:pPr>
              <w:pStyle w:val="ad"/>
              <w:keepNext/>
              <w:spacing w:after="0"/>
              <w:jc w:val="center"/>
              <w:rPr>
                <w:rFonts w:ascii="Times New Roman" w:hAnsi="Times New Roman"/>
                <w:color w:val="auto"/>
                <w:sz w:val="20"/>
                <w:szCs w:val="20"/>
              </w:rPr>
            </w:pPr>
            <w:r w:rsidRPr="00B46EC7">
              <w:rPr>
                <w:rFonts w:ascii="Times New Roman" w:hAnsi="Times New Roman"/>
                <w:color w:val="auto"/>
                <w:sz w:val="20"/>
                <w:szCs w:val="20"/>
              </w:rPr>
              <w:t>Показатели</w:t>
            </w:r>
          </w:p>
        </w:tc>
        <w:tc>
          <w:tcPr>
            <w:tcW w:w="1313" w:type="dxa"/>
            <w:tcBorders>
              <w:top w:val="single" w:sz="8" w:space="0" w:color="000000"/>
              <w:left w:val="single" w:sz="8" w:space="0" w:color="000000"/>
              <w:bottom w:val="single" w:sz="8" w:space="0" w:color="000000"/>
            </w:tcBorders>
            <w:shd w:val="clear" w:color="auto" w:fill="FFFFFF"/>
            <w:vAlign w:val="center"/>
          </w:tcPr>
          <w:p w:rsidR="00B46EC7" w:rsidRPr="00B46EC7" w:rsidRDefault="00B46EC7" w:rsidP="00B46EC7">
            <w:pPr>
              <w:pStyle w:val="ad"/>
              <w:keepNext/>
              <w:spacing w:after="0"/>
              <w:jc w:val="center"/>
              <w:rPr>
                <w:rFonts w:ascii="Times New Roman" w:hAnsi="Times New Roman"/>
                <w:color w:val="auto"/>
                <w:sz w:val="20"/>
                <w:szCs w:val="20"/>
              </w:rPr>
            </w:pPr>
            <w:r w:rsidRPr="00B46EC7">
              <w:rPr>
                <w:rFonts w:ascii="Times New Roman" w:hAnsi="Times New Roman"/>
                <w:color w:val="auto"/>
                <w:sz w:val="20"/>
                <w:szCs w:val="20"/>
              </w:rPr>
              <w:t>Ед. измерения</w:t>
            </w:r>
          </w:p>
        </w:tc>
        <w:tc>
          <w:tcPr>
            <w:tcW w:w="735" w:type="dxa"/>
            <w:tcBorders>
              <w:top w:val="single" w:sz="8" w:space="0" w:color="000000"/>
              <w:left w:val="single" w:sz="8" w:space="0" w:color="000000"/>
              <w:bottom w:val="single" w:sz="8" w:space="0" w:color="000000"/>
            </w:tcBorders>
            <w:shd w:val="clear" w:color="auto" w:fill="FFFFFF"/>
            <w:vAlign w:val="center"/>
          </w:tcPr>
          <w:p w:rsidR="00B46EC7" w:rsidRPr="00B46EC7" w:rsidRDefault="00B46EC7" w:rsidP="00B46EC7">
            <w:pPr>
              <w:pStyle w:val="ad"/>
              <w:keepNext/>
              <w:spacing w:after="0"/>
              <w:jc w:val="center"/>
              <w:rPr>
                <w:rFonts w:ascii="Times New Roman" w:hAnsi="Times New Roman"/>
                <w:color w:val="auto"/>
                <w:sz w:val="20"/>
                <w:szCs w:val="20"/>
              </w:rPr>
            </w:pPr>
            <w:r w:rsidRPr="00B46EC7">
              <w:rPr>
                <w:rFonts w:ascii="Times New Roman" w:hAnsi="Times New Roman"/>
                <w:color w:val="auto"/>
                <w:sz w:val="20"/>
                <w:szCs w:val="20"/>
              </w:rPr>
              <w:t>2007</w:t>
            </w:r>
          </w:p>
        </w:tc>
        <w:tc>
          <w:tcPr>
            <w:tcW w:w="735" w:type="dxa"/>
            <w:tcBorders>
              <w:top w:val="single" w:sz="8" w:space="0" w:color="000000"/>
              <w:left w:val="single" w:sz="8" w:space="0" w:color="000000"/>
              <w:bottom w:val="single" w:sz="8" w:space="0" w:color="000000"/>
            </w:tcBorders>
            <w:shd w:val="clear" w:color="auto" w:fill="FFFFFF"/>
            <w:vAlign w:val="center"/>
          </w:tcPr>
          <w:p w:rsidR="00B46EC7" w:rsidRPr="00B46EC7" w:rsidRDefault="00B46EC7" w:rsidP="00B46EC7">
            <w:pPr>
              <w:pStyle w:val="ad"/>
              <w:keepNext/>
              <w:spacing w:after="0"/>
              <w:jc w:val="center"/>
              <w:rPr>
                <w:rFonts w:ascii="Times New Roman" w:hAnsi="Times New Roman"/>
                <w:color w:val="auto"/>
                <w:sz w:val="20"/>
                <w:szCs w:val="20"/>
              </w:rPr>
            </w:pPr>
            <w:r w:rsidRPr="00B46EC7">
              <w:rPr>
                <w:rFonts w:ascii="Times New Roman" w:hAnsi="Times New Roman"/>
                <w:color w:val="auto"/>
                <w:sz w:val="20"/>
                <w:szCs w:val="20"/>
              </w:rPr>
              <w:t>2008</w:t>
            </w:r>
          </w:p>
        </w:tc>
        <w:tc>
          <w:tcPr>
            <w:tcW w:w="825" w:type="dxa"/>
            <w:tcBorders>
              <w:top w:val="single" w:sz="8" w:space="0" w:color="000000"/>
              <w:left w:val="single" w:sz="8" w:space="0" w:color="000000"/>
              <w:bottom w:val="single" w:sz="8" w:space="0" w:color="000000"/>
            </w:tcBorders>
            <w:shd w:val="clear" w:color="auto" w:fill="FFFFFF"/>
            <w:vAlign w:val="center"/>
          </w:tcPr>
          <w:p w:rsidR="00B46EC7" w:rsidRPr="00B46EC7" w:rsidRDefault="00B46EC7" w:rsidP="00B46EC7">
            <w:pPr>
              <w:pStyle w:val="ad"/>
              <w:keepNext/>
              <w:spacing w:after="0"/>
              <w:jc w:val="center"/>
              <w:rPr>
                <w:rFonts w:ascii="Times New Roman" w:hAnsi="Times New Roman"/>
                <w:color w:val="auto"/>
                <w:sz w:val="20"/>
                <w:szCs w:val="20"/>
              </w:rPr>
            </w:pPr>
            <w:r w:rsidRPr="00B46EC7">
              <w:rPr>
                <w:rFonts w:ascii="Times New Roman" w:hAnsi="Times New Roman"/>
                <w:color w:val="auto"/>
                <w:sz w:val="20"/>
                <w:szCs w:val="20"/>
              </w:rPr>
              <w:t>2009</w:t>
            </w:r>
          </w:p>
        </w:tc>
        <w:tc>
          <w:tcPr>
            <w:tcW w:w="8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6EC7" w:rsidRPr="00B46EC7" w:rsidRDefault="00B46EC7" w:rsidP="00B46EC7">
            <w:pPr>
              <w:pStyle w:val="ad"/>
              <w:keepNext/>
              <w:spacing w:after="0"/>
              <w:jc w:val="center"/>
              <w:rPr>
                <w:rFonts w:ascii="Times New Roman" w:hAnsi="Times New Roman"/>
                <w:color w:val="auto"/>
                <w:sz w:val="20"/>
                <w:szCs w:val="20"/>
              </w:rPr>
            </w:pPr>
            <w:r w:rsidRPr="00B46EC7">
              <w:rPr>
                <w:rFonts w:ascii="Times New Roman" w:hAnsi="Times New Roman"/>
                <w:color w:val="auto"/>
                <w:sz w:val="20"/>
                <w:szCs w:val="20"/>
              </w:rPr>
              <w:t>2010</w:t>
            </w:r>
          </w:p>
        </w:tc>
      </w:tr>
      <w:tr w:rsidR="00B46EC7" w:rsidTr="00B46EC7">
        <w:tc>
          <w:tcPr>
            <w:tcW w:w="5037" w:type="dxa"/>
            <w:tcBorders>
              <w:top w:val="single" w:sz="8" w:space="0" w:color="000000"/>
              <w:left w:val="single" w:sz="8" w:space="0" w:color="000000"/>
              <w:bottom w:val="single" w:sz="8" w:space="0" w:color="000000"/>
            </w:tcBorders>
            <w:shd w:val="clear" w:color="auto" w:fill="FFFFFF"/>
            <w:vAlign w:val="center"/>
          </w:tcPr>
          <w:p w:rsidR="00B46EC7" w:rsidRDefault="00B46EC7" w:rsidP="00B46EC7">
            <w:pPr>
              <w:pStyle w:val="100"/>
            </w:pPr>
            <w:r w:rsidRPr="00B46EC7">
              <w:t xml:space="preserve">Одиночное протяжение уличной газовой сети </w:t>
            </w:r>
          </w:p>
          <w:p w:rsidR="00B46EC7" w:rsidRPr="00B46EC7" w:rsidRDefault="00B46EC7" w:rsidP="00B46EC7">
            <w:pPr>
              <w:pStyle w:val="100"/>
            </w:pPr>
            <w:r w:rsidRPr="00B46EC7">
              <w:t>(до</w:t>
            </w:r>
            <w:r>
              <w:t xml:space="preserve"> </w:t>
            </w:r>
            <w:r w:rsidRPr="00B46EC7">
              <w:t>2008 г.</w:t>
            </w:r>
            <w:r>
              <w:t xml:space="preserve"> </w:t>
            </w:r>
            <w:r w:rsidRPr="00B46EC7">
              <w:t>км)</w:t>
            </w:r>
          </w:p>
        </w:tc>
        <w:tc>
          <w:tcPr>
            <w:tcW w:w="1313" w:type="dxa"/>
            <w:tcBorders>
              <w:top w:val="single" w:sz="8" w:space="0" w:color="000000"/>
              <w:left w:val="single" w:sz="8" w:space="0" w:color="000000"/>
              <w:bottom w:val="single" w:sz="8" w:space="0" w:color="000000"/>
            </w:tcBorders>
            <w:shd w:val="clear" w:color="auto" w:fill="FFFFFF"/>
            <w:vAlign w:val="center"/>
          </w:tcPr>
          <w:p w:rsidR="00B46EC7" w:rsidRPr="00B46EC7" w:rsidRDefault="00B46EC7" w:rsidP="00B46EC7">
            <w:pPr>
              <w:pStyle w:val="100"/>
            </w:pPr>
            <w:r w:rsidRPr="00B46EC7">
              <w:t>метр</w:t>
            </w:r>
          </w:p>
        </w:tc>
        <w:tc>
          <w:tcPr>
            <w:tcW w:w="735" w:type="dxa"/>
            <w:tcBorders>
              <w:top w:val="single" w:sz="8" w:space="0" w:color="000000"/>
              <w:left w:val="single" w:sz="8" w:space="0" w:color="000000"/>
              <w:bottom w:val="single" w:sz="8" w:space="0" w:color="000000"/>
            </w:tcBorders>
            <w:shd w:val="clear" w:color="auto" w:fill="FFFFFF"/>
            <w:vAlign w:val="center"/>
          </w:tcPr>
          <w:p w:rsidR="00B46EC7" w:rsidRPr="00B46EC7" w:rsidRDefault="00B46EC7" w:rsidP="00B46EC7">
            <w:pPr>
              <w:pStyle w:val="100"/>
            </w:pPr>
            <w:r w:rsidRPr="00B46EC7">
              <w:t>1.4</w:t>
            </w:r>
          </w:p>
        </w:tc>
        <w:tc>
          <w:tcPr>
            <w:tcW w:w="735" w:type="dxa"/>
            <w:tcBorders>
              <w:top w:val="single" w:sz="8" w:space="0" w:color="000000"/>
              <w:left w:val="single" w:sz="8" w:space="0" w:color="000000"/>
              <w:bottom w:val="single" w:sz="8" w:space="0" w:color="000000"/>
            </w:tcBorders>
            <w:shd w:val="clear" w:color="auto" w:fill="FFFFFF"/>
            <w:vAlign w:val="center"/>
          </w:tcPr>
          <w:p w:rsidR="00B46EC7" w:rsidRPr="00B46EC7" w:rsidRDefault="00B46EC7" w:rsidP="00B46EC7">
            <w:pPr>
              <w:pStyle w:val="100"/>
            </w:pPr>
            <w:r w:rsidRPr="00B46EC7">
              <w:t>1431</w:t>
            </w:r>
          </w:p>
        </w:tc>
        <w:tc>
          <w:tcPr>
            <w:tcW w:w="825" w:type="dxa"/>
            <w:tcBorders>
              <w:top w:val="single" w:sz="8" w:space="0" w:color="000000"/>
              <w:left w:val="single" w:sz="8" w:space="0" w:color="000000"/>
              <w:bottom w:val="single" w:sz="8" w:space="0" w:color="000000"/>
            </w:tcBorders>
            <w:shd w:val="clear" w:color="auto" w:fill="FFFFFF"/>
            <w:vAlign w:val="center"/>
          </w:tcPr>
          <w:p w:rsidR="00B46EC7" w:rsidRPr="00B46EC7" w:rsidRDefault="00B46EC7" w:rsidP="00B46EC7">
            <w:pPr>
              <w:pStyle w:val="100"/>
            </w:pPr>
            <w:r w:rsidRPr="00B46EC7">
              <w:t>15928</w:t>
            </w:r>
          </w:p>
        </w:tc>
        <w:tc>
          <w:tcPr>
            <w:tcW w:w="8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6EC7" w:rsidRPr="00B46EC7" w:rsidRDefault="00B46EC7" w:rsidP="00B46EC7">
            <w:pPr>
              <w:pStyle w:val="100"/>
            </w:pPr>
            <w:r w:rsidRPr="00B46EC7">
              <w:t>30000</w:t>
            </w:r>
          </w:p>
        </w:tc>
      </w:tr>
    </w:tbl>
    <w:p w:rsidR="00B46EC7" w:rsidRDefault="00B46EC7" w:rsidP="00B46EC7">
      <w:pPr>
        <w:spacing w:line="360" w:lineRule="auto"/>
      </w:pPr>
    </w:p>
    <w:p w:rsidR="00B46EC7" w:rsidRPr="00B46EC7" w:rsidRDefault="00B46EC7" w:rsidP="00B46EC7">
      <w:pPr>
        <w:tabs>
          <w:tab w:val="left" w:pos="426"/>
          <w:tab w:val="left" w:pos="709"/>
          <w:tab w:val="left" w:pos="851"/>
        </w:tabs>
        <w:spacing w:after="0" w:line="360" w:lineRule="auto"/>
        <w:ind w:firstLine="851"/>
        <w:rPr>
          <w:rFonts w:ascii="Times New Roman" w:hAnsi="Times New Roman"/>
          <w:b/>
          <w:sz w:val="24"/>
          <w:szCs w:val="24"/>
        </w:rPr>
      </w:pPr>
      <w:bookmarkStart w:id="151" w:name="_Toc310587705"/>
      <w:bookmarkStart w:id="152" w:name="_Toc310600679"/>
      <w:r w:rsidRPr="00B46EC7">
        <w:rPr>
          <w:rFonts w:ascii="Times New Roman" w:hAnsi="Times New Roman"/>
          <w:b/>
          <w:sz w:val="24"/>
          <w:szCs w:val="24"/>
        </w:rPr>
        <w:t>МЕРОПРИЯТИЯ ПО РАЗВИТИЮ СИСТЕМЫ ГАЗОСНАБЖЕНИЯ</w:t>
      </w:r>
      <w:bookmarkEnd w:id="151"/>
      <w:bookmarkEnd w:id="152"/>
      <w:r>
        <w:rPr>
          <w:rFonts w:ascii="Times New Roman" w:hAnsi="Times New Roman"/>
          <w:b/>
          <w:sz w:val="24"/>
          <w:szCs w:val="24"/>
        </w:rPr>
        <w:t>.</w:t>
      </w:r>
    </w:p>
    <w:p w:rsidR="00B46EC7" w:rsidRDefault="00B46EC7" w:rsidP="00B46EC7">
      <w:pPr>
        <w:spacing w:after="0" w:line="360" w:lineRule="auto"/>
        <w:ind w:firstLine="709"/>
        <w:rPr>
          <w:rFonts w:ascii="Times New Roman" w:hAnsi="Times New Roman"/>
          <w:sz w:val="24"/>
          <w:szCs w:val="28"/>
        </w:rPr>
      </w:pPr>
      <w:r>
        <w:rPr>
          <w:rFonts w:ascii="Times New Roman" w:hAnsi="Times New Roman"/>
          <w:sz w:val="24"/>
          <w:szCs w:val="28"/>
        </w:rPr>
        <w:t>Газоснабжение жилой застройки принято от сети низкого давления.</w:t>
      </w:r>
    </w:p>
    <w:p w:rsidR="00B46EC7" w:rsidRDefault="00B46EC7" w:rsidP="00B46EC7">
      <w:pPr>
        <w:spacing w:after="0" w:line="360" w:lineRule="auto"/>
        <w:ind w:firstLine="709"/>
        <w:rPr>
          <w:rFonts w:ascii="Times New Roman" w:hAnsi="Times New Roman"/>
          <w:sz w:val="24"/>
          <w:szCs w:val="28"/>
        </w:rPr>
      </w:pPr>
      <w:r>
        <w:rPr>
          <w:rFonts w:ascii="Times New Roman" w:hAnsi="Times New Roman"/>
          <w:sz w:val="24"/>
          <w:szCs w:val="28"/>
        </w:rPr>
        <w:t>Для снижения давления от среднего до низкого и автоматического поддержания его на заданном уровне проектируются газорегуляторные пункты (ГРП, ШРП), которые обеспечивают подачу газа в сеть низкого давления. Подключение проектируемых ГРП предлагается произвести от газопроводов среднего давления (0,3МПа).  Количество ГРП принимается по расчетным данным  с учетом  радиуса действия.</w:t>
      </w:r>
    </w:p>
    <w:p w:rsidR="00B46EC7" w:rsidRDefault="00B46EC7" w:rsidP="00B46EC7">
      <w:pPr>
        <w:spacing w:after="0" w:line="360" w:lineRule="auto"/>
        <w:ind w:firstLine="709"/>
        <w:rPr>
          <w:rFonts w:ascii="Times New Roman" w:hAnsi="Times New Roman"/>
          <w:sz w:val="24"/>
          <w:szCs w:val="28"/>
        </w:rPr>
      </w:pPr>
      <w:r>
        <w:rPr>
          <w:rFonts w:ascii="Times New Roman" w:hAnsi="Times New Roman"/>
          <w:sz w:val="24"/>
          <w:szCs w:val="28"/>
        </w:rPr>
        <w:t>Сеть газопроводов низкого давления прокладывается  вдоль основных улиц проектируемых кварталов, вдоль существующих улиц и проездов на допустимом расстоянии от коммуникаций и сооружений в соответствии со СН и П 42-01-2002.</w:t>
      </w:r>
    </w:p>
    <w:p w:rsidR="00B46EC7" w:rsidRDefault="00B46EC7" w:rsidP="00B46EC7">
      <w:pPr>
        <w:spacing w:after="0" w:line="360" w:lineRule="auto"/>
        <w:ind w:firstLine="709"/>
        <w:rPr>
          <w:rFonts w:ascii="Times New Roman" w:hAnsi="Times New Roman"/>
          <w:sz w:val="24"/>
          <w:szCs w:val="28"/>
        </w:rPr>
      </w:pPr>
      <w:r>
        <w:rPr>
          <w:rFonts w:ascii="Times New Roman" w:hAnsi="Times New Roman"/>
          <w:sz w:val="24"/>
          <w:szCs w:val="28"/>
        </w:rPr>
        <w:t>Расчетное давление на входе в ГРП (ШГРП) среднее 0,3 МПа, на выходе - 3000 Па.</w:t>
      </w:r>
    </w:p>
    <w:p w:rsidR="00B46EC7" w:rsidRDefault="00B46EC7" w:rsidP="00B46EC7">
      <w:pPr>
        <w:spacing w:after="0" w:line="360" w:lineRule="auto"/>
        <w:ind w:firstLine="709"/>
        <w:rPr>
          <w:rFonts w:ascii="Times New Roman" w:hAnsi="Times New Roman"/>
          <w:sz w:val="24"/>
          <w:szCs w:val="28"/>
        </w:rPr>
      </w:pPr>
      <w:r>
        <w:rPr>
          <w:rFonts w:ascii="Times New Roman" w:hAnsi="Times New Roman"/>
          <w:sz w:val="24"/>
          <w:szCs w:val="28"/>
        </w:rPr>
        <w:t>Перед объектами газопотребления необходимо предусмотреть установку отключающих устройств.</w:t>
      </w:r>
    </w:p>
    <w:p w:rsidR="00B46EC7" w:rsidRDefault="00B46EC7" w:rsidP="00B46EC7">
      <w:pPr>
        <w:spacing w:after="0" w:line="360" w:lineRule="auto"/>
        <w:rPr>
          <w:rFonts w:ascii="Times New Roman" w:hAnsi="Times New Roman"/>
          <w:sz w:val="24"/>
          <w:szCs w:val="28"/>
        </w:rPr>
      </w:pPr>
      <w:r>
        <w:rPr>
          <w:rFonts w:ascii="Times New Roman" w:hAnsi="Times New Roman"/>
          <w:sz w:val="24"/>
          <w:szCs w:val="28"/>
        </w:rPr>
        <w:t>Газопроводы среднего давления проектируются подземной прокладки из труб соответствии со СН и П 42-01-2002.</w:t>
      </w:r>
    </w:p>
    <w:p w:rsidR="00B46EC7" w:rsidRDefault="00B46EC7" w:rsidP="00B46EC7">
      <w:pPr>
        <w:spacing w:after="0" w:line="360" w:lineRule="auto"/>
        <w:rPr>
          <w:rFonts w:ascii="Times New Roman" w:hAnsi="Times New Roman"/>
          <w:sz w:val="24"/>
          <w:szCs w:val="28"/>
        </w:rPr>
      </w:pPr>
      <w:r>
        <w:rPr>
          <w:rFonts w:ascii="Times New Roman" w:hAnsi="Times New Roman"/>
          <w:sz w:val="24"/>
          <w:szCs w:val="28"/>
        </w:rPr>
        <w:t>Сети низкого давления  предлагается закольцевать для обеспечения надежной и бесперебойной подачи газа потребителям.</w:t>
      </w:r>
    </w:p>
    <w:p w:rsidR="00B46EC7" w:rsidRPr="00B46EC7" w:rsidRDefault="00B46EC7" w:rsidP="00B46EC7">
      <w:pPr>
        <w:spacing w:after="0" w:line="360" w:lineRule="auto"/>
        <w:ind w:firstLine="708"/>
        <w:rPr>
          <w:rFonts w:ascii="Times New Roman" w:hAnsi="Times New Roman"/>
          <w:sz w:val="24"/>
          <w:szCs w:val="28"/>
          <w:u w:val="single"/>
        </w:rPr>
      </w:pPr>
      <w:r>
        <w:rPr>
          <w:rFonts w:ascii="Times New Roman" w:hAnsi="Times New Roman"/>
          <w:sz w:val="24"/>
          <w:szCs w:val="28"/>
        </w:rPr>
        <w:t xml:space="preserve">Диаметры газопроводов, а также потери давления на участках рассчитываются и уточняются с применением специальных программ для расчета газопроводов при проектировании </w:t>
      </w:r>
      <w:r>
        <w:rPr>
          <w:rFonts w:ascii="Times New Roman" w:hAnsi="Times New Roman"/>
          <w:sz w:val="24"/>
          <w:szCs w:val="28"/>
          <w:u w:val="single"/>
        </w:rPr>
        <w:t>рабочих  проектов.</w:t>
      </w:r>
    </w:p>
    <w:p w:rsidR="00B46EC7" w:rsidRPr="00B46EC7" w:rsidRDefault="00B46EC7" w:rsidP="00B46EC7">
      <w:pPr>
        <w:spacing w:after="0" w:line="360" w:lineRule="auto"/>
        <w:ind w:firstLine="709"/>
        <w:rPr>
          <w:rFonts w:ascii="Times New Roman" w:hAnsi="Times New Roman"/>
          <w:b/>
          <w:sz w:val="24"/>
          <w:szCs w:val="28"/>
          <w:u w:val="single"/>
        </w:rPr>
      </w:pPr>
      <w:r>
        <w:rPr>
          <w:rFonts w:ascii="Times New Roman" w:hAnsi="Times New Roman"/>
          <w:b/>
          <w:bCs/>
          <w:sz w:val="24"/>
          <w:szCs w:val="28"/>
          <w:u w:val="single"/>
        </w:rPr>
        <w:t>На основании стратегических направлений р</w:t>
      </w:r>
      <w:r>
        <w:rPr>
          <w:rFonts w:ascii="Times New Roman" w:hAnsi="Times New Roman"/>
          <w:b/>
          <w:sz w:val="24"/>
          <w:szCs w:val="28"/>
          <w:u w:val="single"/>
        </w:rPr>
        <w:t>азвития инфраструктуры газоснабжения на 2007-2020 г.г. и руководствуясь материалами СТП района предложены следующие мероприятия</w:t>
      </w:r>
    </w:p>
    <w:p w:rsidR="00B46EC7" w:rsidRDefault="00B46EC7" w:rsidP="00B46EC7">
      <w:pPr>
        <w:spacing w:after="280" w:line="360" w:lineRule="auto"/>
        <w:ind w:firstLine="709"/>
        <w:rPr>
          <w:rFonts w:ascii="Times New Roman" w:hAnsi="Times New Roman"/>
          <w:sz w:val="24"/>
          <w:szCs w:val="28"/>
        </w:rPr>
      </w:pPr>
      <w:r>
        <w:rPr>
          <w:rFonts w:ascii="Times New Roman" w:hAnsi="Times New Roman"/>
          <w:sz w:val="24"/>
          <w:szCs w:val="28"/>
        </w:rPr>
        <w:t>В соответствии со схемой газоснабжения курской области осуществить дальнейшее строительство межпоселковых и газораспределительных сетей в населенных пунктах;</w:t>
      </w:r>
    </w:p>
    <w:p w:rsidR="00B46EC7" w:rsidRDefault="00B46EC7" w:rsidP="00B46EC7">
      <w:pPr>
        <w:spacing w:after="0" w:line="360" w:lineRule="auto"/>
        <w:ind w:left="708"/>
        <w:rPr>
          <w:rFonts w:ascii="Times New Roman" w:hAnsi="Times New Roman"/>
          <w:sz w:val="24"/>
          <w:szCs w:val="28"/>
          <w:shd w:val="clear" w:color="auto" w:fill="FF0000"/>
        </w:rPr>
      </w:pPr>
      <w:r>
        <w:rPr>
          <w:rFonts w:ascii="Times New Roman" w:hAnsi="Times New Roman"/>
          <w:sz w:val="24"/>
          <w:szCs w:val="28"/>
        </w:rPr>
        <w:lastRenderedPageBreak/>
        <w:t>- строительство газораспределительных сетей;</w:t>
      </w:r>
    </w:p>
    <w:p w:rsidR="00B46EC7" w:rsidRDefault="00B46EC7" w:rsidP="00B46EC7">
      <w:pPr>
        <w:spacing w:after="0" w:line="360" w:lineRule="auto"/>
        <w:ind w:left="708"/>
        <w:rPr>
          <w:rFonts w:ascii="Times New Roman" w:hAnsi="Times New Roman"/>
          <w:sz w:val="24"/>
          <w:szCs w:val="28"/>
          <w:shd w:val="clear" w:color="auto" w:fill="FF0000"/>
        </w:rPr>
      </w:pPr>
      <w:r>
        <w:rPr>
          <w:rFonts w:ascii="Times New Roman" w:hAnsi="Times New Roman"/>
          <w:sz w:val="24"/>
          <w:szCs w:val="28"/>
        </w:rPr>
        <w:t>- ремонт  газораспределительных сетей;</w:t>
      </w:r>
    </w:p>
    <w:p w:rsidR="00B46EC7" w:rsidRDefault="00B46EC7" w:rsidP="00B46EC7">
      <w:pPr>
        <w:spacing w:after="0" w:line="360" w:lineRule="auto"/>
        <w:ind w:left="708"/>
        <w:rPr>
          <w:rFonts w:ascii="Times New Roman" w:hAnsi="Times New Roman"/>
          <w:sz w:val="24"/>
          <w:szCs w:val="28"/>
          <w:shd w:val="clear" w:color="auto" w:fill="FF0000"/>
        </w:rPr>
      </w:pPr>
      <w:r>
        <w:rPr>
          <w:rFonts w:ascii="Times New Roman" w:hAnsi="Times New Roman"/>
          <w:sz w:val="24"/>
          <w:szCs w:val="28"/>
        </w:rPr>
        <w:t>- ремонт и модернизация ГРП;</w:t>
      </w:r>
    </w:p>
    <w:p w:rsidR="00B46EC7" w:rsidRDefault="00B46EC7" w:rsidP="00B46EC7">
      <w:pPr>
        <w:spacing w:after="0" w:line="360" w:lineRule="auto"/>
        <w:ind w:left="708"/>
        <w:rPr>
          <w:rFonts w:ascii="Times New Roman" w:hAnsi="Times New Roman"/>
          <w:sz w:val="24"/>
          <w:szCs w:val="28"/>
        </w:rPr>
      </w:pPr>
      <w:r>
        <w:rPr>
          <w:rFonts w:ascii="Times New Roman" w:hAnsi="Times New Roman"/>
          <w:sz w:val="24"/>
          <w:szCs w:val="28"/>
        </w:rPr>
        <w:t>- строительство ГРП;</w:t>
      </w:r>
    </w:p>
    <w:p w:rsidR="00B46EC7" w:rsidRDefault="00B46EC7" w:rsidP="00B46EC7">
      <w:pPr>
        <w:spacing w:after="0" w:line="360" w:lineRule="auto"/>
        <w:ind w:left="708"/>
        <w:rPr>
          <w:rFonts w:ascii="Times New Roman" w:hAnsi="Times New Roman"/>
          <w:sz w:val="24"/>
          <w:szCs w:val="28"/>
          <w:shd w:val="clear" w:color="auto" w:fill="FF0000"/>
        </w:rPr>
      </w:pPr>
      <w:r>
        <w:rPr>
          <w:rFonts w:ascii="Times New Roman" w:hAnsi="Times New Roman"/>
          <w:sz w:val="24"/>
          <w:szCs w:val="28"/>
        </w:rPr>
        <w:t>- ремонт и модернизация ГРШ;</w:t>
      </w:r>
    </w:p>
    <w:p w:rsidR="00B46EC7" w:rsidRDefault="00B46EC7" w:rsidP="00B46EC7">
      <w:pPr>
        <w:spacing w:after="0" w:line="360" w:lineRule="auto"/>
        <w:ind w:left="708"/>
        <w:rPr>
          <w:rFonts w:ascii="Times New Roman" w:hAnsi="Times New Roman"/>
          <w:sz w:val="24"/>
          <w:szCs w:val="28"/>
        </w:rPr>
      </w:pPr>
      <w:r>
        <w:rPr>
          <w:rFonts w:ascii="Times New Roman" w:hAnsi="Times New Roman"/>
          <w:sz w:val="24"/>
          <w:szCs w:val="28"/>
        </w:rPr>
        <w:t xml:space="preserve">- установка ГРШ. </w:t>
      </w:r>
    </w:p>
    <w:p w:rsidR="00B46EC7" w:rsidRDefault="00B46EC7" w:rsidP="00B46EC7">
      <w:pPr>
        <w:spacing w:after="0" w:line="360" w:lineRule="auto"/>
        <w:ind w:firstLine="709"/>
        <w:rPr>
          <w:rFonts w:ascii="Times New Roman" w:hAnsi="Times New Roman"/>
          <w:sz w:val="24"/>
          <w:szCs w:val="28"/>
        </w:rPr>
      </w:pPr>
      <w:r w:rsidRPr="00B46EC7">
        <w:rPr>
          <w:rFonts w:ascii="Times New Roman" w:hAnsi="Times New Roman"/>
          <w:sz w:val="24"/>
          <w:szCs w:val="28"/>
        </w:rPr>
        <w:t xml:space="preserve">Реализация мероприятий позволит </w:t>
      </w:r>
      <w:r w:rsidRPr="00B46EC7">
        <w:rPr>
          <w:rFonts w:ascii="Times New Roman" w:hAnsi="Times New Roman"/>
          <w:b/>
          <w:sz w:val="24"/>
          <w:szCs w:val="28"/>
        </w:rPr>
        <w:t>повысить уровень газификации посекла до 90% к 2011 году включительно, а к 2015 году довести уровень газификации до 93,7%</w:t>
      </w:r>
      <w:r w:rsidRPr="00B46EC7">
        <w:rPr>
          <w:rFonts w:ascii="Times New Roman" w:hAnsi="Times New Roman"/>
          <w:sz w:val="24"/>
          <w:szCs w:val="28"/>
          <w:shd w:val="clear" w:color="auto" w:fill="DBE5F1"/>
        </w:rPr>
        <w:t xml:space="preserve"> </w:t>
      </w:r>
      <w:r w:rsidRPr="00B46EC7">
        <w:rPr>
          <w:rFonts w:ascii="Times New Roman" w:hAnsi="Times New Roman"/>
          <w:sz w:val="24"/>
          <w:szCs w:val="28"/>
        </w:rPr>
        <w:t>(практически полная газификация).</w:t>
      </w:r>
    </w:p>
    <w:p w:rsidR="002956E5" w:rsidRDefault="002956E5" w:rsidP="00B46EC7">
      <w:pPr>
        <w:spacing w:after="0" w:line="360" w:lineRule="auto"/>
        <w:ind w:firstLine="709"/>
        <w:rPr>
          <w:rFonts w:ascii="Times New Roman" w:hAnsi="Times New Roman"/>
          <w:sz w:val="24"/>
          <w:szCs w:val="28"/>
        </w:rPr>
      </w:pPr>
    </w:p>
    <w:p w:rsidR="002956E5" w:rsidRPr="00B46EC7" w:rsidRDefault="002956E5" w:rsidP="00B46EC7">
      <w:pPr>
        <w:spacing w:after="0" w:line="360" w:lineRule="auto"/>
        <w:ind w:firstLine="709"/>
        <w:rPr>
          <w:rFonts w:ascii="Times New Roman" w:hAnsi="Times New Roman"/>
          <w:sz w:val="24"/>
          <w:szCs w:val="28"/>
        </w:rPr>
      </w:pPr>
    </w:p>
    <w:p w:rsidR="00112A0E" w:rsidRDefault="00112A0E" w:rsidP="00EF1AB1">
      <w:pPr>
        <w:pStyle w:val="ac"/>
        <w:keepNext/>
        <w:keepLines/>
        <w:numPr>
          <w:ilvl w:val="1"/>
          <w:numId w:val="19"/>
        </w:numPr>
        <w:spacing w:line="360" w:lineRule="auto"/>
        <w:jc w:val="center"/>
        <w:outlineLvl w:val="2"/>
        <w:rPr>
          <w:rFonts w:ascii="Times New Roman" w:hAnsi="Times New Roman"/>
          <w:kern w:val="32"/>
          <w:szCs w:val="28"/>
        </w:rPr>
      </w:pPr>
      <w:bookmarkStart w:id="153" w:name="_Toc310587706"/>
      <w:bookmarkStart w:id="154" w:name="_Toc310600680"/>
      <w:bookmarkStart w:id="155" w:name="_Toc320888104"/>
      <w:r w:rsidRPr="005646A6">
        <w:rPr>
          <w:rFonts w:ascii="Times New Roman" w:hAnsi="Times New Roman"/>
          <w:b/>
          <w:sz w:val="30"/>
          <w:szCs w:val="30"/>
        </w:rPr>
        <w:t>Связь</w:t>
      </w:r>
      <w:r w:rsidRPr="00112A0E">
        <w:rPr>
          <w:rFonts w:ascii="Times New Roman" w:hAnsi="Times New Roman"/>
          <w:kern w:val="32"/>
          <w:szCs w:val="28"/>
        </w:rPr>
        <w:t xml:space="preserve"> </w:t>
      </w:r>
      <w:r w:rsidRPr="005646A6">
        <w:rPr>
          <w:rFonts w:ascii="Times New Roman" w:hAnsi="Times New Roman"/>
          <w:b/>
          <w:kern w:val="32"/>
          <w:szCs w:val="28"/>
        </w:rPr>
        <w:t>и радиофикация</w:t>
      </w:r>
      <w:bookmarkEnd w:id="153"/>
      <w:bookmarkEnd w:id="154"/>
      <w:bookmarkEnd w:id="155"/>
    </w:p>
    <w:p w:rsidR="00112A0E" w:rsidRDefault="00112A0E" w:rsidP="00112A0E">
      <w:pPr>
        <w:widowControl w:val="0"/>
        <w:autoSpaceDE w:val="0"/>
        <w:spacing w:before="108" w:after="108" w:line="240" w:lineRule="auto"/>
        <w:jc w:val="center"/>
        <w:rPr>
          <w:rFonts w:ascii="Times New Roman" w:hAnsi="Times New Roman"/>
          <w:sz w:val="24"/>
        </w:rPr>
      </w:pPr>
      <w:bookmarkStart w:id="156" w:name="_Toc310587707"/>
      <w:bookmarkStart w:id="157" w:name="_Toc310600681"/>
      <w:r w:rsidRPr="00112A0E">
        <w:rPr>
          <w:rFonts w:ascii="Times New Roman" w:hAnsi="Times New Roman"/>
          <w:b/>
          <w:bCs/>
          <w:sz w:val="24"/>
          <w:szCs w:val="28"/>
        </w:rPr>
        <w:t>Существующее положение.</w:t>
      </w:r>
      <w:bookmarkEnd w:id="156"/>
      <w:bookmarkEnd w:id="157"/>
    </w:p>
    <w:p w:rsidR="00112A0E" w:rsidRDefault="00112A0E" w:rsidP="00112A0E">
      <w:pPr>
        <w:widowControl w:val="0"/>
        <w:spacing w:after="0" w:line="360" w:lineRule="auto"/>
        <w:ind w:firstLine="709"/>
        <w:rPr>
          <w:rFonts w:ascii="Times New Roman" w:hAnsi="Times New Roman"/>
          <w:color w:val="000000"/>
          <w:sz w:val="24"/>
          <w:szCs w:val="28"/>
        </w:rPr>
      </w:pPr>
      <w:r>
        <w:rPr>
          <w:rFonts w:ascii="Times New Roman" w:hAnsi="Times New Roman"/>
          <w:color w:val="000000"/>
          <w:sz w:val="24"/>
          <w:szCs w:val="28"/>
        </w:rPr>
        <w:t xml:space="preserve">Кроме телефонной связи общего пользования на территории пос. Касторное предоставляются услуги операторами сотовой связи. </w:t>
      </w:r>
    </w:p>
    <w:p w:rsidR="00112A0E" w:rsidRDefault="00112A0E" w:rsidP="00112A0E">
      <w:pPr>
        <w:widowControl w:val="0"/>
        <w:spacing w:after="0" w:line="360" w:lineRule="auto"/>
        <w:ind w:firstLine="709"/>
        <w:rPr>
          <w:rFonts w:ascii="Times New Roman" w:hAnsi="Times New Roman"/>
          <w:color w:val="000000"/>
          <w:sz w:val="24"/>
          <w:szCs w:val="28"/>
        </w:rPr>
      </w:pPr>
      <w:r>
        <w:rPr>
          <w:rFonts w:ascii="Times New Roman" w:hAnsi="Times New Roman"/>
          <w:color w:val="000000"/>
          <w:sz w:val="24"/>
          <w:szCs w:val="28"/>
        </w:rPr>
        <w:t>В районе представлены следующие сотовые операторы</w:t>
      </w:r>
      <w:r w:rsidRPr="008B084C">
        <w:rPr>
          <w:rFonts w:ascii="Times New Roman" w:hAnsi="Times New Roman"/>
          <w:color w:val="000000"/>
          <w:sz w:val="24"/>
          <w:szCs w:val="28"/>
        </w:rPr>
        <w:t xml:space="preserve">: ОАО «МТС» (Реком) – 1 станция сотовой связи в п. Касторное, ОАО «Вымпел Ком» (Билайн) – 1 станция сотовой связи в п. Ленинский, ЗАО «Курская Сотовая Связь Центр» (Мегафон) – 3 станции сотовой связи в п. Касторное, с. Котовка, п. Лачиново.» (Теле 2) – 2 станция сотовой связи в п. Олымский,с. Орехово ЗАО «Мобиком». </w:t>
      </w:r>
    </w:p>
    <w:p w:rsidR="00112A0E" w:rsidRDefault="00112A0E" w:rsidP="00112A0E">
      <w:pPr>
        <w:widowControl w:val="0"/>
        <w:spacing w:after="0" w:line="360" w:lineRule="auto"/>
        <w:ind w:firstLine="709"/>
        <w:rPr>
          <w:rFonts w:ascii="Times New Roman" w:hAnsi="Times New Roman"/>
          <w:b/>
          <w:bCs/>
          <w:color w:val="000000"/>
          <w:sz w:val="24"/>
          <w:szCs w:val="28"/>
        </w:rPr>
      </w:pPr>
      <w:r>
        <w:rPr>
          <w:rFonts w:ascii="Times New Roman" w:hAnsi="Times New Roman"/>
          <w:b/>
          <w:bCs/>
          <w:color w:val="000000"/>
          <w:sz w:val="24"/>
          <w:szCs w:val="28"/>
        </w:rPr>
        <w:t>Операторы сотовой связи пос. Касторное:</w:t>
      </w:r>
    </w:p>
    <w:p w:rsidR="00112A0E" w:rsidRPr="00D14299" w:rsidRDefault="004135A4" w:rsidP="00EF1AB1">
      <w:pPr>
        <w:widowControl w:val="0"/>
        <w:numPr>
          <w:ilvl w:val="0"/>
          <w:numId w:val="10"/>
        </w:numPr>
        <w:suppressAutoHyphens/>
        <w:spacing w:after="0" w:line="360" w:lineRule="auto"/>
        <w:ind w:left="0" w:firstLine="709"/>
        <w:rPr>
          <w:rFonts w:ascii="Times New Roman" w:hAnsi="Times New Roman"/>
          <w:sz w:val="24"/>
          <w:szCs w:val="24"/>
        </w:rPr>
      </w:pPr>
      <w:hyperlink r:id="rId30" w:history="1">
        <w:r w:rsidR="00112A0E" w:rsidRPr="00D14299">
          <w:rPr>
            <w:rStyle w:val="ab"/>
            <w:rFonts w:ascii="Times New Roman" w:hAnsi="Times New Roman"/>
            <w:color w:val="auto"/>
            <w:sz w:val="24"/>
            <w:szCs w:val="24"/>
          </w:rPr>
          <w:t>ЗАО "Курская Сотовая Связь" (КСС)</w:t>
        </w:r>
      </w:hyperlink>
      <w:r w:rsidR="00112A0E" w:rsidRPr="00D14299">
        <w:rPr>
          <w:rFonts w:ascii="Times New Roman" w:hAnsi="Times New Roman"/>
          <w:sz w:val="24"/>
          <w:szCs w:val="24"/>
        </w:rPr>
        <w:t> (6 диапазонов номеров).</w:t>
      </w:r>
    </w:p>
    <w:p w:rsidR="00112A0E" w:rsidRPr="00D14299" w:rsidRDefault="004135A4" w:rsidP="00EF1AB1">
      <w:pPr>
        <w:widowControl w:val="0"/>
        <w:numPr>
          <w:ilvl w:val="0"/>
          <w:numId w:val="10"/>
        </w:numPr>
        <w:suppressAutoHyphens/>
        <w:spacing w:after="0" w:line="360" w:lineRule="auto"/>
        <w:ind w:left="0" w:firstLine="709"/>
        <w:rPr>
          <w:rFonts w:ascii="Times New Roman" w:hAnsi="Times New Roman"/>
          <w:sz w:val="24"/>
          <w:szCs w:val="24"/>
        </w:rPr>
      </w:pPr>
      <w:hyperlink r:id="rId31" w:history="1">
        <w:r w:rsidR="00112A0E" w:rsidRPr="00D14299">
          <w:rPr>
            <w:rStyle w:val="ab"/>
            <w:rFonts w:ascii="Times New Roman" w:hAnsi="Times New Roman"/>
            <w:color w:val="auto"/>
            <w:sz w:val="24"/>
            <w:szCs w:val="24"/>
          </w:rPr>
          <w:t>ОАО "Вымпел-Коммуникации" (Билайн)</w:t>
        </w:r>
      </w:hyperlink>
      <w:r w:rsidR="00112A0E" w:rsidRPr="00D14299">
        <w:rPr>
          <w:rFonts w:ascii="Times New Roman" w:hAnsi="Times New Roman"/>
          <w:sz w:val="24"/>
          <w:szCs w:val="24"/>
        </w:rPr>
        <w:t> (1136 диапазонов номеров).</w:t>
      </w:r>
    </w:p>
    <w:p w:rsidR="00112A0E" w:rsidRPr="00D14299" w:rsidRDefault="004135A4" w:rsidP="00EF1AB1">
      <w:pPr>
        <w:widowControl w:val="0"/>
        <w:numPr>
          <w:ilvl w:val="0"/>
          <w:numId w:val="10"/>
        </w:numPr>
        <w:suppressAutoHyphens/>
        <w:spacing w:after="0" w:line="360" w:lineRule="auto"/>
        <w:ind w:left="0" w:firstLine="709"/>
        <w:rPr>
          <w:rFonts w:ascii="Times New Roman" w:hAnsi="Times New Roman"/>
          <w:sz w:val="24"/>
          <w:szCs w:val="24"/>
        </w:rPr>
      </w:pPr>
      <w:hyperlink r:id="rId32" w:history="1">
        <w:r w:rsidR="00112A0E" w:rsidRPr="00D14299">
          <w:rPr>
            <w:rStyle w:val="ab"/>
            <w:rFonts w:ascii="Times New Roman" w:hAnsi="Times New Roman"/>
            <w:color w:val="auto"/>
            <w:sz w:val="24"/>
            <w:szCs w:val="24"/>
          </w:rPr>
          <w:t>ОАО "Мегафон" Центральный филиал (Мегафон)</w:t>
        </w:r>
      </w:hyperlink>
      <w:r w:rsidR="00112A0E" w:rsidRPr="00D14299">
        <w:rPr>
          <w:rFonts w:ascii="Times New Roman" w:hAnsi="Times New Roman"/>
          <w:sz w:val="24"/>
          <w:szCs w:val="24"/>
        </w:rPr>
        <w:t> (46 диапазонов номеров).</w:t>
      </w:r>
    </w:p>
    <w:p w:rsidR="00112A0E" w:rsidRPr="00D14299" w:rsidRDefault="004135A4" w:rsidP="00EF1AB1">
      <w:pPr>
        <w:widowControl w:val="0"/>
        <w:numPr>
          <w:ilvl w:val="0"/>
          <w:numId w:val="10"/>
        </w:numPr>
        <w:suppressAutoHyphens/>
        <w:spacing w:after="0" w:line="360" w:lineRule="auto"/>
        <w:ind w:left="0" w:firstLine="709"/>
        <w:rPr>
          <w:rFonts w:ascii="Times New Roman" w:hAnsi="Times New Roman"/>
          <w:sz w:val="24"/>
          <w:szCs w:val="24"/>
        </w:rPr>
      </w:pPr>
      <w:hyperlink r:id="rId33" w:history="1">
        <w:r w:rsidR="00112A0E" w:rsidRPr="00D14299">
          <w:rPr>
            <w:rStyle w:val="ab"/>
            <w:rFonts w:ascii="Times New Roman" w:hAnsi="Times New Roman"/>
            <w:color w:val="auto"/>
            <w:sz w:val="24"/>
            <w:szCs w:val="24"/>
          </w:rPr>
          <w:t>ОАО "Мобильные Телесистемы" (МТС)</w:t>
        </w:r>
      </w:hyperlink>
      <w:r w:rsidR="00112A0E" w:rsidRPr="00D14299">
        <w:rPr>
          <w:rFonts w:ascii="Times New Roman" w:hAnsi="Times New Roman"/>
          <w:sz w:val="24"/>
          <w:szCs w:val="24"/>
        </w:rPr>
        <w:t> (720 диапазонов номеров).</w:t>
      </w:r>
    </w:p>
    <w:p w:rsidR="00112A0E" w:rsidRPr="00D14299" w:rsidRDefault="004135A4" w:rsidP="00EF1AB1">
      <w:pPr>
        <w:widowControl w:val="0"/>
        <w:numPr>
          <w:ilvl w:val="0"/>
          <w:numId w:val="10"/>
        </w:numPr>
        <w:suppressAutoHyphens/>
        <w:spacing w:after="0" w:line="360" w:lineRule="auto"/>
        <w:ind w:left="0" w:firstLine="709"/>
        <w:rPr>
          <w:rFonts w:ascii="Times New Roman" w:hAnsi="Times New Roman"/>
          <w:sz w:val="24"/>
          <w:szCs w:val="24"/>
        </w:rPr>
      </w:pPr>
      <w:hyperlink r:id="rId34" w:history="1">
        <w:r w:rsidR="00112A0E" w:rsidRPr="00D14299">
          <w:rPr>
            <w:rStyle w:val="ab"/>
            <w:rFonts w:ascii="Times New Roman" w:hAnsi="Times New Roman"/>
            <w:color w:val="auto"/>
            <w:sz w:val="24"/>
            <w:szCs w:val="24"/>
          </w:rPr>
          <w:t>Филиал ЗАО "Астарта" в Воронежской области (ФАВВО)</w:t>
        </w:r>
      </w:hyperlink>
      <w:r w:rsidR="00112A0E" w:rsidRPr="00D14299">
        <w:rPr>
          <w:rFonts w:ascii="Times New Roman" w:hAnsi="Times New Roman"/>
          <w:sz w:val="24"/>
          <w:szCs w:val="24"/>
        </w:rPr>
        <w:t> (8 диапазонов номеров).</w:t>
      </w:r>
    </w:p>
    <w:p w:rsidR="00112A0E" w:rsidRDefault="00112A0E" w:rsidP="00112A0E">
      <w:pPr>
        <w:spacing w:after="0" w:line="360" w:lineRule="auto"/>
        <w:ind w:firstLine="709"/>
        <w:rPr>
          <w:rFonts w:ascii="Times New Roman" w:hAnsi="Times New Roman"/>
          <w:sz w:val="24"/>
          <w:szCs w:val="28"/>
        </w:rPr>
      </w:pPr>
      <w:r>
        <w:rPr>
          <w:rFonts w:ascii="Times New Roman" w:hAnsi="Times New Roman"/>
          <w:sz w:val="24"/>
          <w:szCs w:val="28"/>
        </w:rPr>
        <w:t xml:space="preserve">Связь включает в себя две крупные составляющие отрасли: электрическую и почтовую связь, которые в свою очередь делятся на самостоятельные подотрасли. </w:t>
      </w:r>
    </w:p>
    <w:p w:rsidR="00112A0E" w:rsidRDefault="00112A0E" w:rsidP="00112A0E">
      <w:pPr>
        <w:spacing w:after="0" w:line="360" w:lineRule="auto"/>
        <w:ind w:firstLine="709"/>
        <w:rPr>
          <w:rFonts w:ascii="Times New Roman" w:hAnsi="Times New Roman"/>
          <w:sz w:val="24"/>
          <w:szCs w:val="28"/>
        </w:rPr>
      </w:pPr>
      <w:r>
        <w:rPr>
          <w:rFonts w:ascii="Times New Roman" w:hAnsi="Times New Roman"/>
          <w:sz w:val="24"/>
          <w:szCs w:val="28"/>
        </w:rPr>
        <w:t>Новые операторы оказывают, прежде всего, услуги подвижной электросвязи (услуги сотовой подвижной связи оказывались только новыми операторами), в общем объеме оказанных ими услуг подвижная электросвязь занимает 45,6 %.</w:t>
      </w:r>
    </w:p>
    <w:p w:rsidR="00112A0E" w:rsidRDefault="00112A0E" w:rsidP="00112A0E">
      <w:pPr>
        <w:spacing w:after="0" w:line="360" w:lineRule="auto"/>
        <w:ind w:firstLine="709"/>
        <w:rPr>
          <w:rFonts w:ascii="Times New Roman" w:hAnsi="Times New Roman"/>
          <w:sz w:val="24"/>
          <w:szCs w:val="28"/>
        </w:rPr>
      </w:pPr>
      <w:r>
        <w:rPr>
          <w:rFonts w:ascii="Times New Roman" w:hAnsi="Times New Roman"/>
          <w:sz w:val="24"/>
          <w:szCs w:val="28"/>
        </w:rPr>
        <w:t>Традиционные операторы по-прежнему обслуживают в первую очередь бюджетные организации и население, включая многочисленные категории льготников.</w:t>
      </w:r>
    </w:p>
    <w:p w:rsidR="00112A0E" w:rsidRDefault="00112A0E" w:rsidP="00112A0E">
      <w:pPr>
        <w:spacing w:after="0" w:line="360" w:lineRule="auto"/>
        <w:ind w:firstLine="709"/>
        <w:rPr>
          <w:rFonts w:ascii="Times New Roman" w:hAnsi="Times New Roman"/>
          <w:sz w:val="24"/>
          <w:szCs w:val="28"/>
        </w:rPr>
      </w:pPr>
    </w:p>
    <w:p w:rsidR="00112A0E" w:rsidRPr="003F060B" w:rsidRDefault="00112A0E" w:rsidP="00112A0E">
      <w:pPr>
        <w:spacing w:after="280" w:line="360" w:lineRule="auto"/>
        <w:ind w:firstLine="708"/>
        <w:rPr>
          <w:rFonts w:ascii="Times New Roman" w:hAnsi="Times New Roman"/>
          <w:b/>
          <w:sz w:val="24"/>
          <w:szCs w:val="28"/>
        </w:rPr>
      </w:pPr>
      <w:r w:rsidRPr="003F060B">
        <w:rPr>
          <w:rFonts w:ascii="Times New Roman" w:hAnsi="Times New Roman"/>
          <w:b/>
          <w:sz w:val="24"/>
          <w:szCs w:val="28"/>
        </w:rPr>
        <w:t>Развитие систем сотовой связи и беспроводного вещания  не связано с проблемами отсутствия необходимых территорий для размещения объектов. Данная отрасль экономики успешно развивается по законам рынка. Отдельных планируемых мероприятий на уровне поселка проектом н</w:t>
      </w:r>
      <w:r>
        <w:rPr>
          <w:rFonts w:ascii="Times New Roman" w:hAnsi="Times New Roman"/>
          <w:b/>
          <w:sz w:val="24"/>
          <w:szCs w:val="28"/>
        </w:rPr>
        <w:t>е</w:t>
      </w:r>
      <w:r w:rsidRPr="003F060B">
        <w:rPr>
          <w:rFonts w:ascii="Times New Roman" w:hAnsi="Times New Roman"/>
          <w:b/>
          <w:sz w:val="24"/>
          <w:szCs w:val="28"/>
        </w:rPr>
        <w:t xml:space="preserve"> предусмотрено.</w:t>
      </w:r>
    </w:p>
    <w:p w:rsidR="00112A0E" w:rsidRDefault="00112A0E" w:rsidP="00112A0E">
      <w:pPr>
        <w:spacing w:after="0" w:line="360" w:lineRule="auto"/>
        <w:ind w:firstLine="709"/>
        <w:jc w:val="right"/>
        <w:rPr>
          <w:rFonts w:ascii="Times New Roman" w:hAnsi="Times New Roman"/>
          <w:sz w:val="24"/>
          <w:szCs w:val="28"/>
          <w:u w:val="single"/>
        </w:rPr>
      </w:pPr>
      <w:r>
        <w:rPr>
          <w:rFonts w:ascii="Times New Roman" w:hAnsi="Times New Roman"/>
          <w:sz w:val="24"/>
          <w:szCs w:val="28"/>
          <w:u w:val="single"/>
        </w:rPr>
        <w:t>Для справки</w:t>
      </w:r>
    </w:p>
    <w:p w:rsidR="00112A0E" w:rsidRDefault="00112A0E" w:rsidP="00112A0E">
      <w:pPr>
        <w:spacing w:after="0" w:line="360" w:lineRule="auto"/>
        <w:ind w:firstLine="709"/>
        <w:rPr>
          <w:rFonts w:ascii="Times New Roman" w:hAnsi="Times New Roman"/>
          <w:sz w:val="24"/>
          <w:szCs w:val="28"/>
        </w:rPr>
      </w:pPr>
      <w:r>
        <w:rPr>
          <w:rFonts w:ascii="Times New Roman" w:hAnsi="Times New Roman"/>
          <w:sz w:val="24"/>
          <w:szCs w:val="28"/>
        </w:rPr>
        <w:t>Вместе с тем,  для информации и возможности учета в последующих действиях по территориальному планированию, в работе изложены некоторые основные положения по развитию средств связи, телекоммуникаций, информационных технологий и теле- радиовещания. ( Их, по мнению авторов, необходимо знать на уровне районного центра).:</w:t>
      </w:r>
    </w:p>
    <w:p w:rsidR="00112A0E" w:rsidRDefault="00112A0E" w:rsidP="00112A0E">
      <w:pPr>
        <w:spacing w:after="0" w:line="360" w:lineRule="auto"/>
        <w:ind w:firstLine="709"/>
        <w:jc w:val="center"/>
        <w:rPr>
          <w:rFonts w:ascii="Times New Roman" w:hAnsi="Times New Roman"/>
          <w:sz w:val="24"/>
          <w:szCs w:val="28"/>
        </w:rPr>
      </w:pPr>
      <w:r>
        <w:rPr>
          <w:rFonts w:ascii="Times New Roman" w:hAnsi="Times New Roman"/>
          <w:sz w:val="24"/>
          <w:szCs w:val="28"/>
        </w:rPr>
        <w:t>****</w:t>
      </w:r>
    </w:p>
    <w:p w:rsidR="00112A0E" w:rsidRDefault="00112A0E" w:rsidP="00112A0E">
      <w:pPr>
        <w:spacing w:after="0" w:line="360" w:lineRule="auto"/>
        <w:ind w:left="851" w:firstLine="283"/>
        <w:rPr>
          <w:rFonts w:ascii="Times New Roman" w:hAnsi="Times New Roman"/>
          <w:i/>
          <w:sz w:val="24"/>
          <w:szCs w:val="28"/>
        </w:rPr>
      </w:pPr>
      <w:r>
        <w:rPr>
          <w:rFonts w:ascii="Times New Roman" w:hAnsi="Times New Roman"/>
          <w:i/>
          <w:sz w:val="24"/>
          <w:szCs w:val="28"/>
        </w:rPr>
        <w:t xml:space="preserve">Для реализации задач по развитию связи необходима разработка совершенствования сети телевизионного и радиовещания области с целью построения современной информационной инфраструктуры, в основе которой лежит многофункциональная мультимедийная сеть. </w:t>
      </w:r>
    </w:p>
    <w:p w:rsidR="00112A0E" w:rsidRDefault="00112A0E" w:rsidP="00112A0E">
      <w:pPr>
        <w:spacing w:after="0" w:line="360" w:lineRule="auto"/>
        <w:ind w:left="851" w:firstLine="283"/>
        <w:rPr>
          <w:rFonts w:ascii="Times New Roman" w:hAnsi="Times New Roman"/>
          <w:i/>
          <w:sz w:val="24"/>
          <w:szCs w:val="28"/>
        </w:rPr>
      </w:pPr>
      <w:r>
        <w:rPr>
          <w:rFonts w:ascii="Times New Roman" w:hAnsi="Times New Roman"/>
          <w:i/>
          <w:sz w:val="24"/>
          <w:szCs w:val="28"/>
        </w:rPr>
        <w:t>При этом мощности сети будут использоваться для:</w:t>
      </w:r>
    </w:p>
    <w:p w:rsidR="00112A0E" w:rsidRDefault="00112A0E" w:rsidP="00EF1AB1">
      <w:pPr>
        <w:numPr>
          <w:ilvl w:val="0"/>
          <w:numId w:val="12"/>
        </w:numPr>
        <w:suppressAutoHyphens/>
        <w:spacing w:after="0" w:line="360" w:lineRule="auto"/>
        <w:ind w:left="851" w:firstLine="283"/>
        <w:rPr>
          <w:rFonts w:ascii="Times New Roman" w:hAnsi="Times New Roman"/>
          <w:i/>
          <w:sz w:val="24"/>
          <w:szCs w:val="28"/>
        </w:rPr>
      </w:pPr>
      <w:r>
        <w:rPr>
          <w:rFonts w:ascii="Times New Roman" w:hAnsi="Times New Roman"/>
          <w:i/>
          <w:sz w:val="24"/>
          <w:szCs w:val="28"/>
        </w:rPr>
        <w:t>создания и функционирования сети, обеспечивающей органы государственной власти, муниципальные и другие учреждения, включая службы скорой помощи, МВД, ОГПС МЧС и др., единым информационным пространством в реальном масштабе времени;</w:t>
      </w:r>
    </w:p>
    <w:p w:rsidR="00112A0E" w:rsidRDefault="00112A0E" w:rsidP="00EF1AB1">
      <w:pPr>
        <w:numPr>
          <w:ilvl w:val="0"/>
          <w:numId w:val="12"/>
        </w:numPr>
        <w:suppressAutoHyphens/>
        <w:spacing w:after="0" w:line="360" w:lineRule="auto"/>
        <w:ind w:left="851" w:firstLine="283"/>
        <w:rPr>
          <w:rFonts w:ascii="Times New Roman" w:hAnsi="Times New Roman"/>
          <w:i/>
          <w:sz w:val="24"/>
          <w:szCs w:val="28"/>
        </w:rPr>
      </w:pPr>
      <w:r>
        <w:rPr>
          <w:rFonts w:ascii="Times New Roman" w:hAnsi="Times New Roman"/>
          <w:i/>
          <w:sz w:val="24"/>
          <w:szCs w:val="28"/>
        </w:rPr>
        <w:t>развития и совершенствования единой сети сбора информации и оповещения населения о чрезвычайных ситуациях;</w:t>
      </w:r>
    </w:p>
    <w:p w:rsidR="00112A0E" w:rsidRDefault="00112A0E" w:rsidP="00EF1AB1">
      <w:pPr>
        <w:numPr>
          <w:ilvl w:val="0"/>
          <w:numId w:val="12"/>
        </w:numPr>
        <w:suppressAutoHyphens/>
        <w:spacing w:after="280" w:line="360" w:lineRule="auto"/>
        <w:ind w:left="851" w:firstLine="283"/>
        <w:rPr>
          <w:rFonts w:ascii="Times New Roman" w:hAnsi="Times New Roman"/>
          <w:i/>
          <w:sz w:val="24"/>
          <w:szCs w:val="28"/>
        </w:rPr>
      </w:pPr>
      <w:r>
        <w:rPr>
          <w:rFonts w:ascii="Times New Roman" w:hAnsi="Times New Roman"/>
          <w:i/>
          <w:sz w:val="24"/>
          <w:szCs w:val="28"/>
        </w:rPr>
        <w:t>устойчивого функционирования ГАС «Выборы» с доведением до каждой территориальной избирательной комиссии.</w:t>
      </w:r>
    </w:p>
    <w:p w:rsidR="00112A0E" w:rsidRDefault="00112A0E" w:rsidP="00112A0E">
      <w:pPr>
        <w:spacing w:after="0" w:line="360" w:lineRule="auto"/>
        <w:ind w:left="851" w:firstLine="283"/>
        <w:rPr>
          <w:rFonts w:ascii="Times New Roman" w:hAnsi="Times New Roman"/>
          <w:i/>
          <w:sz w:val="24"/>
          <w:szCs w:val="28"/>
        </w:rPr>
      </w:pPr>
      <w:r>
        <w:rPr>
          <w:rFonts w:ascii="Times New Roman" w:hAnsi="Times New Roman"/>
          <w:i/>
          <w:sz w:val="24"/>
          <w:szCs w:val="28"/>
        </w:rPr>
        <w:t>Наличие высокоскоростных каналов связи позволит:</w:t>
      </w:r>
    </w:p>
    <w:p w:rsidR="00112A0E" w:rsidRDefault="00112A0E" w:rsidP="00EF1AB1">
      <w:pPr>
        <w:numPr>
          <w:ilvl w:val="0"/>
          <w:numId w:val="11"/>
        </w:numPr>
        <w:suppressAutoHyphens/>
        <w:spacing w:after="0" w:line="360" w:lineRule="auto"/>
        <w:ind w:left="851" w:firstLine="283"/>
        <w:rPr>
          <w:rFonts w:ascii="Times New Roman" w:hAnsi="Times New Roman"/>
          <w:i/>
          <w:sz w:val="24"/>
          <w:szCs w:val="28"/>
        </w:rPr>
      </w:pPr>
      <w:r>
        <w:rPr>
          <w:rFonts w:ascii="Times New Roman" w:hAnsi="Times New Roman"/>
          <w:i/>
          <w:sz w:val="24"/>
          <w:szCs w:val="28"/>
        </w:rPr>
        <w:t>подключить к сети Интернет учебные заведения на всей территории области и в перспективе объединить их в единую информационно-образовательную сеть, что будет способствовать повышению уровня качества общего и профессионального образования;</w:t>
      </w:r>
    </w:p>
    <w:p w:rsidR="00112A0E" w:rsidRDefault="00112A0E" w:rsidP="00EF1AB1">
      <w:pPr>
        <w:numPr>
          <w:ilvl w:val="0"/>
          <w:numId w:val="11"/>
        </w:numPr>
        <w:suppressAutoHyphens/>
        <w:spacing w:after="0" w:line="360" w:lineRule="auto"/>
        <w:ind w:left="851" w:firstLine="283"/>
        <w:rPr>
          <w:rFonts w:ascii="Times New Roman" w:hAnsi="Times New Roman"/>
          <w:i/>
          <w:sz w:val="24"/>
          <w:szCs w:val="28"/>
        </w:rPr>
      </w:pPr>
      <w:r>
        <w:rPr>
          <w:rFonts w:ascii="Times New Roman" w:hAnsi="Times New Roman"/>
          <w:i/>
          <w:sz w:val="24"/>
          <w:szCs w:val="28"/>
        </w:rPr>
        <w:t>обеспечить доступность и современное качество образовательных услуг на территории области;</w:t>
      </w:r>
    </w:p>
    <w:p w:rsidR="00112A0E" w:rsidRDefault="00112A0E" w:rsidP="00EF1AB1">
      <w:pPr>
        <w:numPr>
          <w:ilvl w:val="0"/>
          <w:numId w:val="11"/>
        </w:numPr>
        <w:suppressAutoHyphens/>
        <w:spacing w:after="280" w:line="360" w:lineRule="auto"/>
        <w:ind w:left="851" w:firstLine="283"/>
        <w:rPr>
          <w:rFonts w:ascii="Times New Roman" w:hAnsi="Times New Roman"/>
          <w:i/>
          <w:sz w:val="24"/>
          <w:szCs w:val="28"/>
        </w:rPr>
      </w:pPr>
      <w:r>
        <w:rPr>
          <w:rFonts w:ascii="Times New Roman" w:hAnsi="Times New Roman"/>
          <w:i/>
          <w:sz w:val="24"/>
          <w:szCs w:val="28"/>
        </w:rPr>
        <w:t xml:space="preserve">повысить качество медицинского обслуживания населения за счет предоставления услуг телемедицины местным медицинским учреждениям, а </w:t>
      </w:r>
      <w:r>
        <w:rPr>
          <w:rFonts w:ascii="Times New Roman" w:hAnsi="Times New Roman"/>
          <w:i/>
          <w:sz w:val="24"/>
          <w:szCs w:val="28"/>
        </w:rPr>
        <w:lastRenderedPageBreak/>
        <w:t>также за счет создания и устойчивого функционирования единой медицинской сети, объединяющей областные объекты здравоохранения.</w:t>
      </w:r>
    </w:p>
    <w:p w:rsidR="00112A0E" w:rsidRDefault="00112A0E" w:rsidP="00112A0E">
      <w:pPr>
        <w:spacing w:after="0" w:line="360" w:lineRule="auto"/>
        <w:ind w:firstLine="709"/>
        <w:rPr>
          <w:rFonts w:ascii="Times New Roman" w:hAnsi="Times New Roman"/>
          <w:sz w:val="24"/>
          <w:szCs w:val="28"/>
        </w:rPr>
      </w:pPr>
      <w:r>
        <w:rPr>
          <w:rFonts w:ascii="Times New Roman" w:hAnsi="Times New Roman"/>
          <w:sz w:val="24"/>
          <w:szCs w:val="28"/>
        </w:rPr>
        <w:t>Возможности по трансляции большего (по сравнению с сегодняшним днем) количества телерадиопрограмм, а также доступа в сеть Интернет (в том числе и без наличия компьютера!) будут способствовать более полному обеспечению конституционных прав граждан на получение современной и достоверной информации. Устраняется информационное неравенство между районами области. Обеспечивается эффективность сети трансляции телерадиопрограмм и возможность интеграции области в общероссийское и мировое информационное пространство.</w:t>
      </w:r>
    </w:p>
    <w:p w:rsidR="00112A0E" w:rsidRDefault="00112A0E" w:rsidP="00112A0E">
      <w:pPr>
        <w:spacing w:after="0" w:line="360" w:lineRule="auto"/>
        <w:ind w:firstLine="709"/>
        <w:rPr>
          <w:rFonts w:ascii="Times New Roman" w:hAnsi="Times New Roman"/>
          <w:sz w:val="24"/>
          <w:szCs w:val="28"/>
        </w:rPr>
      </w:pPr>
      <w:r>
        <w:rPr>
          <w:rFonts w:ascii="Times New Roman" w:hAnsi="Times New Roman"/>
          <w:sz w:val="24"/>
          <w:szCs w:val="28"/>
        </w:rPr>
        <w:t>Жители области смогут получать различные инфокоммуникационные услуги, реализация которых обеспечит как привлечение дополнительных инвестиций в область, так и организацию новых рабочих мест.</w:t>
      </w:r>
    </w:p>
    <w:p w:rsidR="00112A0E" w:rsidRDefault="00112A0E" w:rsidP="00112A0E">
      <w:pPr>
        <w:spacing w:after="0" w:line="240" w:lineRule="atLeast"/>
        <w:ind w:firstLine="709"/>
        <w:rPr>
          <w:rFonts w:ascii="Times New Roman" w:hAnsi="Times New Roman"/>
          <w:sz w:val="24"/>
          <w:szCs w:val="28"/>
        </w:rPr>
      </w:pPr>
    </w:p>
    <w:p w:rsidR="00112A0E" w:rsidRPr="00112A0E" w:rsidRDefault="00112A0E" w:rsidP="00112A0E">
      <w:pPr>
        <w:tabs>
          <w:tab w:val="left" w:pos="426"/>
          <w:tab w:val="left" w:pos="709"/>
          <w:tab w:val="left" w:pos="851"/>
        </w:tabs>
        <w:spacing w:after="0" w:line="360" w:lineRule="auto"/>
        <w:jc w:val="center"/>
        <w:rPr>
          <w:rFonts w:ascii="Times New Roman" w:hAnsi="Times New Roman"/>
          <w:b/>
          <w:sz w:val="24"/>
          <w:szCs w:val="24"/>
        </w:rPr>
      </w:pPr>
      <w:bookmarkStart w:id="158" w:name="_Toc310587708"/>
      <w:bookmarkStart w:id="159" w:name="_Toc310600682"/>
      <w:r w:rsidRPr="00112A0E">
        <w:rPr>
          <w:rFonts w:ascii="Times New Roman" w:hAnsi="Times New Roman"/>
          <w:b/>
          <w:sz w:val="24"/>
          <w:szCs w:val="24"/>
        </w:rPr>
        <w:t>МЕРОПРИЯТИЯ ПО РАЗВИТИЮ СИСТЕМЫ СВЯЗИ И РАДИОФИКАЦИИ.</w:t>
      </w:r>
      <w:bookmarkEnd w:id="158"/>
      <w:bookmarkEnd w:id="159"/>
    </w:p>
    <w:p w:rsidR="00112A0E" w:rsidRDefault="00112A0E" w:rsidP="00112A0E">
      <w:pPr>
        <w:spacing w:after="0" w:line="240" w:lineRule="auto"/>
        <w:ind w:firstLine="709"/>
        <w:rPr>
          <w:rFonts w:ascii="Times New Roman" w:hAnsi="Times New Roman"/>
          <w:sz w:val="24"/>
          <w:szCs w:val="24"/>
        </w:rPr>
      </w:pPr>
    </w:p>
    <w:p w:rsidR="00112A0E" w:rsidRPr="007B5FD4" w:rsidRDefault="00112A0E" w:rsidP="00112A0E">
      <w:pPr>
        <w:spacing w:after="0" w:line="360" w:lineRule="auto"/>
        <w:ind w:firstLine="709"/>
        <w:rPr>
          <w:rFonts w:ascii="Times New Roman" w:hAnsi="Times New Roman"/>
          <w:sz w:val="24"/>
          <w:szCs w:val="24"/>
        </w:rPr>
      </w:pPr>
      <w:r w:rsidRPr="007B5FD4">
        <w:rPr>
          <w:rFonts w:ascii="Times New Roman" w:hAnsi="Times New Roman"/>
          <w:sz w:val="24"/>
          <w:szCs w:val="24"/>
        </w:rPr>
        <w:t xml:space="preserve">На базе вышек сотовой связи может быть организован прием спутниковых каналов Internet с дальнейшим доведением их до населения по эфиру и кабельным линиям. </w:t>
      </w:r>
    </w:p>
    <w:p w:rsidR="00112A0E" w:rsidRPr="007B5FD4" w:rsidRDefault="00112A0E" w:rsidP="00112A0E">
      <w:pPr>
        <w:spacing w:after="0" w:line="360" w:lineRule="auto"/>
        <w:ind w:firstLine="709"/>
        <w:rPr>
          <w:rFonts w:ascii="Times New Roman" w:hAnsi="Times New Roman"/>
          <w:sz w:val="24"/>
          <w:szCs w:val="24"/>
        </w:rPr>
      </w:pPr>
      <w:r w:rsidRPr="007B5FD4">
        <w:rPr>
          <w:rFonts w:ascii="Times New Roman" w:hAnsi="Times New Roman"/>
          <w:b/>
          <w:sz w:val="24"/>
          <w:szCs w:val="24"/>
        </w:rPr>
        <w:t>Основными задачами развития средств связи, телекоммуникаций, информационных технологий и телерадиовещания поселка является</w:t>
      </w:r>
      <w:r w:rsidRPr="007B5FD4">
        <w:rPr>
          <w:rFonts w:ascii="Times New Roman" w:hAnsi="Times New Roman"/>
          <w:sz w:val="24"/>
          <w:szCs w:val="24"/>
        </w:rPr>
        <w:t>:</w:t>
      </w:r>
    </w:p>
    <w:p w:rsidR="00112A0E" w:rsidRPr="007B5FD4" w:rsidRDefault="00112A0E" w:rsidP="00112A0E">
      <w:pPr>
        <w:spacing w:after="0" w:line="360" w:lineRule="auto"/>
        <w:ind w:firstLine="709"/>
        <w:rPr>
          <w:rFonts w:ascii="Times New Roman" w:hAnsi="Times New Roman"/>
          <w:sz w:val="24"/>
          <w:szCs w:val="24"/>
        </w:rPr>
      </w:pPr>
      <w:r w:rsidRPr="007B5FD4">
        <w:rPr>
          <w:rFonts w:ascii="Times New Roman" w:hAnsi="Times New Roman"/>
          <w:sz w:val="24"/>
          <w:szCs w:val="24"/>
        </w:rPr>
        <w:t>-развитие рынка услуг телефонной связи общего пользования и сотовой телефонии, обновление технической базы телефонной связи с переходом на цифровые АТС и оптические кабели;</w:t>
      </w:r>
    </w:p>
    <w:p w:rsidR="00112A0E" w:rsidRPr="007B5FD4" w:rsidRDefault="00112A0E" w:rsidP="00112A0E">
      <w:pPr>
        <w:spacing w:after="0" w:line="360" w:lineRule="auto"/>
        <w:ind w:firstLine="709"/>
        <w:rPr>
          <w:rFonts w:ascii="Times New Roman" w:hAnsi="Times New Roman"/>
          <w:sz w:val="24"/>
          <w:szCs w:val="24"/>
        </w:rPr>
      </w:pPr>
      <w:r w:rsidRPr="007B5FD4">
        <w:rPr>
          <w:rFonts w:ascii="Times New Roman" w:hAnsi="Times New Roman"/>
          <w:sz w:val="24"/>
          <w:szCs w:val="24"/>
        </w:rPr>
        <w:t>-развитие сети почтовой связи и расширение новых видов услуг: электронной почты, пунктов Internet для населения на основе спутниковой и автоматизированной сети связи;</w:t>
      </w:r>
    </w:p>
    <w:p w:rsidR="00112A0E" w:rsidRPr="007B5FD4" w:rsidRDefault="00112A0E" w:rsidP="00112A0E">
      <w:pPr>
        <w:spacing w:after="0" w:line="360" w:lineRule="auto"/>
        <w:ind w:firstLine="709"/>
        <w:rPr>
          <w:rFonts w:ascii="Times New Roman" w:hAnsi="Times New Roman"/>
          <w:sz w:val="24"/>
          <w:szCs w:val="24"/>
        </w:rPr>
      </w:pPr>
      <w:r w:rsidRPr="007B5FD4">
        <w:rPr>
          <w:rFonts w:ascii="Times New Roman" w:hAnsi="Times New Roman"/>
          <w:sz w:val="24"/>
          <w:szCs w:val="24"/>
        </w:rPr>
        <w:t>-увеличение количества программ теле- и радиовещания, транслируемых на территории поселка, подготовка сети телевизионного вещания к переходу в 2015 году в России на цифровое вещание, развитие систем кабельного телевидения в поселке.</w:t>
      </w:r>
    </w:p>
    <w:p w:rsidR="00112A0E" w:rsidRPr="007B5FD4" w:rsidRDefault="00112A0E" w:rsidP="00112A0E">
      <w:pPr>
        <w:spacing w:after="0" w:line="360" w:lineRule="auto"/>
        <w:ind w:firstLine="709"/>
        <w:rPr>
          <w:rFonts w:ascii="Times New Roman" w:hAnsi="Times New Roman"/>
          <w:sz w:val="24"/>
          <w:szCs w:val="24"/>
        </w:rPr>
      </w:pPr>
      <w:r w:rsidRPr="007B5FD4">
        <w:rPr>
          <w:rFonts w:ascii="Times New Roman" w:hAnsi="Times New Roman"/>
          <w:sz w:val="24"/>
          <w:szCs w:val="24"/>
        </w:rPr>
        <w:t xml:space="preserve">Возможности трансляции большего (по сравнению с сегодняшним днем) количества телерадиопрограмм, а также доступа в сеть Интернет (в том числе и без наличия компьютера) будут способствовать более полному обеспечению конституционных прав граждан на получение современной и достоверной информации. Жители поселка смогут получать различные инфокоммуникационные услуги. </w:t>
      </w:r>
    </w:p>
    <w:p w:rsidR="00112A0E" w:rsidRDefault="00112A0E" w:rsidP="00112A0E">
      <w:pPr>
        <w:spacing w:line="360" w:lineRule="auto"/>
      </w:pPr>
    </w:p>
    <w:p w:rsidR="00083D55" w:rsidRDefault="00112A0E" w:rsidP="00EF1AB1">
      <w:pPr>
        <w:pStyle w:val="ac"/>
        <w:keepNext/>
        <w:keepLines/>
        <w:numPr>
          <w:ilvl w:val="1"/>
          <w:numId w:val="19"/>
        </w:numPr>
        <w:spacing w:line="360" w:lineRule="auto"/>
        <w:jc w:val="center"/>
        <w:outlineLvl w:val="2"/>
        <w:rPr>
          <w:rFonts w:ascii="Times New Roman" w:hAnsi="Times New Roman"/>
          <w:sz w:val="30"/>
          <w:szCs w:val="30"/>
        </w:rPr>
      </w:pPr>
      <w:bookmarkStart w:id="160" w:name="_Toc310587709"/>
      <w:bookmarkStart w:id="161" w:name="_Toc310600683"/>
      <w:bookmarkStart w:id="162" w:name="_Toc320888105"/>
      <w:r w:rsidRPr="005646A6">
        <w:rPr>
          <w:rFonts w:ascii="Times New Roman" w:hAnsi="Times New Roman"/>
          <w:b/>
          <w:sz w:val="30"/>
          <w:szCs w:val="30"/>
        </w:rPr>
        <w:lastRenderedPageBreak/>
        <w:t>Санитарная</w:t>
      </w:r>
      <w:r w:rsidRPr="00112A0E">
        <w:rPr>
          <w:rFonts w:ascii="Times New Roman" w:hAnsi="Times New Roman"/>
          <w:sz w:val="30"/>
          <w:szCs w:val="30"/>
        </w:rPr>
        <w:t xml:space="preserve"> </w:t>
      </w:r>
      <w:r w:rsidRPr="005646A6">
        <w:rPr>
          <w:rFonts w:ascii="Times New Roman" w:hAnsi="Times New Roman"/>
          <w:b/>
          <w:sz w:val="30"/>
          <w:szCs w:val="30"/>
        </w:rPr>
        <w:t>очистка территории</w:t>
      </w:r>
      <w:bookmarkEnd w:id="160"/>
      <w:bookmarkEnd w:id="161"/>
      <w:bookmarkEnd w:id="162"/>
    </w:p>
    <w:p w:rsidR="00112A0E" w:rsidRPr="003C1A4E" w:rsidRDefault="00112A0E" w:rsidP="00112A0E">
      <w:pPr>
        <w:spacing w:after="0" w:line="360" w:lineRule="auto"/>
        <w:ind w:firstLine="709"/>
        <w:rPr>
          <w:rFonts w:ascii="Times New Roman" w:hAnsi="Times New Roman"/>
          <w:sz w:val="24"/>
          <w:szCs w:val="28"/>
        </w:rPr>
      </w:pPr>
      <w:r w:rsidRPr="003C1A4E">
        <w:rPr>
          <w:rFonts w:ascii="Times New Roman" w:hAnsi="Times New Roman"/>
          <w:sz w:val="24"/>
          <w:szCs w:val="28"/>
        </w:rPr>
        <w:t>Санитарная очистка населенных пунктов – одно из важнейших санитарно-гигиенических мероприятий, способствующих охране здоровья населения и окружающей природной среды, и включает в себя комплекс работ по организации, сбору, удалению, обезвреживанию и переработке коммунальных и бытовых отходов, а также уборке территорий населенных пунктов.</w:t>
      </w:r>
    </w:p>
    <w:p w:rsidR="00112A0E" w:rsidRPr="003C1A4E" w:rsidRDefault="00112A0E" w:rsidP="00112A0E">
      <w:pPr>
        <w:spacing w:after="0" w:line="360" w:lineRule="auto"/>
        <w:ind w:firstLine="709"/>
        <w:rPr>
          <w:rFonts w:ascii="Times New Roman" w:hAnsi="Times New Roman"/>
          <w:sz w:val="24"/>
          <w:szCs w:val="28"/>
        </w:rPr>
      </w:pPr>
      <w:r w:rsidRPr="003C1A4E">
        <w:rPr>
          <w:rFonts w:ascii="Times New Roman" w:hAnsi="Times New Roman"/>
          <w:sz w:val="24"/>
          <w:szCs w:val="28"/>
        </w:rPr>
        <w:t xml:space="preserve">Нормы накопления ТБО являются основным количественным параметром, дающим возможность правильно и перспективно рассчитать объем образования отходов от жилищного фонда и объектов инфраструктуры населенных пунктов. </w:t>
      </w:r>
    </w:p>
    <w:p w:rsidR="00112A0E" w:rsidRPr="00112A0E" w:rsidRDefault="00112A0E" w:rsidP="00112A0E">
      <w:pPr>
        <w:spacing w:after="0" w:line="360" w:lineRule="auto"/>
        <w:ind w:firstLine="709"/>
        <w:rPr>
          <w:rFonts w:ascii="Times New Roman" w:hAnsi="Times New Roman"/>
          <w:sz w:val="24"/>
        </w:rPr>
      </w:pPr>
      <w:r w:rsidRPr="003C1A4E">
        <w:rPr>
          <w:rFonts w:ascii="Times New Roman" w:hAnsi="Times New Roman"/>
          <w:sz w:val="24"/>
          <w:szCs w:val="28"/>
        </w:rPr>
        <w:t>Юридической основой для классификации ТБО служит Федеральный классификационный каталог отходов (ФККО), утвержденный Приказом Министерства природных ресурсов России от 02.12.2002 № 786. ФККО классифицирует отходы по происхождению, агрегатному состоянию и опасности. Твердые коммунальные отходы относятся к 4 - 5 классам опасности.</w:t>
      </w:r>
    </w:p>
    <w:p w:rsidR="00112A0E" w:rsidRPr="00DA334F" w:rsidRDefault="00112A0E" w:rsidP="00DA334F">
      <w:pPr>
        <w:widowControl w:val="0"/>
        <w:autoSpaceDE w:val="0"/>
        <w:spacing w:before="108" w:after="108" w:line="240" w:lineRule="auto"/>
        <w:jc w:val="center"/>
        <w:rPr>
          <w:rFonts w:ascii="Times New Roman" w:hAnsi="Times New Roman"/>
          <w:b/>
          <w:bCs/>
          <w:sz w:val="24"/>
          <w:szCs w:val="28"/>
        </w:rPr>
      </w:pPr>
      <w:bookmarkStart w:id="163" w:name="_Toc310600684"/>
      <w:r w:rsidRPr="00112A0E">
        <w:rPr>
          <w:rFonts w:ascii="Times New Roman" w:hAnsi="Times New Roman"/>
          <w:b/>
          <w:bCs/>
          <w:sz w:val="24"/>
          <w:szCs w:val="28"/>
        </w:rPr>
        <w:t>Существующее положение.</w:t>
      </w:r>
      <w:bookmarkEnd w:id="163"/>
    </w:p>
    <w:p w:rsidR="00112A0E" w:rsidRPr="00112A0E" w:rsidRDefault="00112A0E" w:rsidP="00112A0E">
      <w:pPr>
        <w:widowControl w:val="0"/>
        <w:autoSpaceDE w:val="0"/>
        <w:spacing w:before="108" w:after="108" w:line="240" w:lineRule="auto"/>
        <w:jc w:val="center"/>
        <w:rPr>
          <w:b/>
          <w:sz w:val="24"/>
          <w:szCs w:val="24"/>
        </w:rPr>
      </w:pPr>
      <w:bookmarkStart w:id="164" w:name="_Toc310587711"/>
      <w:bookmarkStart w:id="165" w:name="_Toc310600685"/>
      <w:r w:rsidRPr="00112A0E">
        <w:rPr>
          <w:rFonts w:ascii="Times New Roman" w:hAnsi="Times New Roman"/>
          <w:b/>
          <w:bCs/>
          <w:sz w:val="24"/>
          <w:szCs w:val="28"/>
        </w:rPr>
        <w:t>Общая</w:t>
      </w:r>
      <w:r>
        <w:rPr>
          <w:sz w:val="24"/>
          <w:szCs w:val="24"/>
        </w:rPr>
        <w:t xml:space="preserve"> </w:t>
      </w:r>
      <w:r w:rsidRPr="00112A0E">
        <w:rPr>
          <w:b/>
          <w:sz w:val="24"/>
          <w:szCs w:val="24"/>
        </w:rPr>
        <w:t>характеристика муниципального образования</w:t>
      </w:r>
      <w:bookmarkStart w:id="166" w:name="_Toc310587712"/>
      <w:bookmarkStart w:id="167" w:name="_Toc310600686"/>
      <w:bookmarkEnd w:id="164"/>
      <w:bookmarkEnd w:id="165"/>
      <w:r>
        <w:rPr>
          <w:b/>
          <w:sz w:val="24"/>
          <w:szCs w:val="24"/>
        </w:rPr>
        <w:t xml:space="preserve"> </w:t>
      </w:r>
      <w:r w:rsidRPr="00112A0E">
        <w:rPr>
          <w:b/>
          <w:bCs/>
          <w:sz w:val="24"/>
          <w:szCs w:val="24"/>
        </w:rPr>
        <w:t>«поселок Касторное» Курской области</w:t>
      </w:r>
      <w:bookmarkEnd w:id="166"/>
      <w:bookmarkEnd w:id="167"/>
    </w:p>
    <w:p w:rsidR="00112A0E" w:rsidRDefault="00112A0E" w:rsidP="00112A0E">
      <w:pPr>
        <w:jc w:val="center"/>
        <w:rPr>
          <w:rFonts w:ascii="Times New Roman" w:hAnsi="Times New Roman"/>
          <w:sz w:val="20"/>
        </w:rPr>
      </w:pPr>
      <w:r>
        <w:rPr>
          <w:rFonts w:ascii="Times New Roman" w:hAnsi="Times New Roman"/>
          <w:sz w:val="20"/>
        </w:rPr>
        <w:t>(из муниципальной целевой программы «Энергосбережение и повышение энергетической эффективности муниципального образования «поселок Касторное» Курской области на период 2011 – 2015 годы», утвержденной Решением Собрания депутатов поселка Касторное от 29.03.2011 г. № 151).</w:t>
      </w:r>
    </w:p>
    <w:p w:rsidR="00112A0E" w:rsidRDefault="00112A0E" w:rsidP="00112A0E">
      <w:pPr>
        <w:spacing w:after="0" w:line="360" w:lineRule="auto"/>
        <w:ind w:firstLine="709"/>
        <w:rPr>
          <w:rFonts w:ascii="Times New Roman" w:hAnsi="Times New Roman"/>
          <w:sz w:val="24"/>
          <w:szCs w:val="24"/>
        </w:rPr>
      </w:pPr>
      <w:r>
        <w:rPr>
          <w:rFonts w:ascii="Times New Roman" w:hAnsi="Times New Roman"/>
          <w:sz w:val="24"/>
          <w:szCs w:val="24"/>
        </w:rPr>
        <w:t>Муниципальное образование «поселок Касторное» Курской области  образовано в соответствии с Законом Курской области  «О муниципальных образованиях Курской области» и имеет статус</w:t>
      </w:r>
      <w:r>
        <w:rPr>
          <w:rFonts w:ascii="Times New Roman" w:hAnsi="Times New Roman"/>
          <w:b/>
          <w:bCs/>
          <w:sz w:val="24"/>
          <w:szCs w:val="24"/>
        </w:rPr>
        <w:t xml:space="preserve"> </w:t>
      </w:r>
      <w:r>
        <w:rPr>
          <w:rFonts w:ascii="Times New Roman" w:hAnsi="Times New Roman"/>
          <w:sz w:val="24"/>
          <w:szCs w:val="24"/>
        </w:rPr>
        <w:t>городского</w:t>
      </w:r>
      <w:r>
        <w:rPr>
          <w:rFonts w:ascii="Times New Roman" w:hAnsi="Times New Roman"/>
          <w:b/>
          <w:bCs/>
          <w:sz w:val="24"/>
          <w:szCs w:val="24"/>
        </w:rPr>
        <w:t xml:space="preserve"> </w:t>
      </w:r>
      <w:r>
        <w:rPr>
          <w:rFonts w:ascii="Times New Roman" w:hAnsi="Times New Roman"/>
          <w:sz w:val="24"/>
          <w:szCs w:val="24"/>
        </w:rPr>
        <w:t xml:space="preserve">поселения. Территория поселка составляет 16 км. кв. с общей численностью населения 4258 человек. Тридцать две улицы общей протяженностью более тридцати километров.  Муниципальное образование «поселок Касторное» входит в состав Касторенского района  Курской области  Центрального федерального округа Российской Федерации. С западной и северной стороны граничит с землями МО «Ленинский сельский совет», с северо-восточной, восточной и юго-восточной стороны граничит с  землями МО «Успенский сельсовет», с южной стороны граничит с землями МО «поселок Новокасторное», с юго-западной стороны граничит с землями МО «Краснодолинский сельский совет». </w:t>
      </w:r>
    </w:p>
    <w:p w:rsidR="00112A0E" w:rsidRDefault="00112A0E" w:rsidP="00112A0E">
      <w:pPr>
        <w:spacing w:after="0" w:line="360" w:lineRule="auto"/>
        <w:ind w:firstLine="709"/>
        <w:rPr>
          <w:rFonts w:ascii="Times New Roman" w:hAnsi="Times New Roman"/>
          <w:sz w:val="24"/>
          <w:szCs w:val="24"/>
        </w:rPr>
      </w:pPr>
      <w:r>
        <w:rPr>
          <w:rFonts w:ascii="Times New Roman" w:hAnsi="Times New Roman"/>
          <w:sz w:val="24"/>
          <w:szCs w:val="24"/>
        </w:rPr>
        <w:t xml:space="preserve">В поселке расположены семьдесят два предприятия и организаций различной формы собственности и принадлежности, сорок два магазина. Две  средние муниципальные общеобразовательные школы, один детский сад, поликлиника МУЗ </w:t>
      </w:r>
      <w:r>
        <w:rPr>
          <w:rFonts w:ascii="Times New Roman" w:hAnsi="Times New Roman"/>
          <w:sz w:val="24"/>
          <w:szCs w:val="24"/>
        </w:rPr>
        <w:lastRenderedPageBreak/>
        <w:t xml:space="preserve">«Касторенская ЦРБ», два банка. Церковь (Храм Успенской божьей Материи). Двадцать девять многоквартирных домов. </w:t>
      </w:r>
    </w:p>
    <w:p w:rsidR="00112A0E" w:rsidRPr="00DA334F" w:rsidRDefault="00112A0E" w:rsidP="00DA334F">
      <w:pPr>
        <w:spacing w:after="0" w:line="360" w:lineRule="auto"/>
        <w:ind w:firstLine="709"/>
        <w:rPr>
          <w:rFonts w:ascii="Times New Roman" w:hAnsi="Times New Roman"/>
          <w:sz w:val="24"/>
          <w:szCs w:val="24"/>
        </w:rPr>
      </w:pPr>
      <w:r>
        <w:rPr>
          <w:rFonts w:ascii="Times New Roman" w:hAnsi="Times New Roman"/>
          <w:sz w:val="24"/>
          <w:szCs w:val="24"/>
        </w:rPr>
        <w:t>Вопросами ЖКХ на территории поселка занимается ООО УК «Заказчик Касторное», которая оснащена следующей техникой: мусоровоз  МКК-2 на базе автомобиля ЗИЛ; два экскаватора на базе ЮМЗ и «Беларусь»; Асмашина на базе ГАЗ-53; автовышка на базе ГАЗ – 53; трактор «Беларусь» с прицепом.</w:t>
      </w:r>
    </w:p>
    <w:p w:rsidR="00112A0E" w:rsidRDefault="00112A0E" w:rsidP="00112A0E">
      <w:pPr>
        <w:spacing w:after="0" w:line="360" w:lineRule="auto"/>
        <w:ind w:firstLine="708"/>
        <w:rPr>
          <w:rFonts w:ascii="Times New Roman" w:eastAsia="PMingLiU" w:hAnsi="Times New Roman"/>
          <w:i/>
          <w:sz w:val="24"/>
          <w:szCs w:val="24"/>
        </w:rPr>
      </w:pPr>
      <w:r>
        <w:rPr>
          <w:rFonts w:ascii="Times New Roman" w:eastAsia="PMingLiU" w:hAnsi="Times New Roman"/>
          <w:i/>
          <w:sz w:val="24"/>
          <w:szCs w:val="24"/>
        </w:rPr>
        <w:t xml:space="preserve">«На территории Касторенского муниципального района  в анализируемом периоде доля ликвидированных несанкционированных свалок бытовых отходов и мусора к общему числу несанкционированных свалок бытовых отходов и мусора на территории муниципального образования составила 90 % от  всех  несанкционированных свалок.    Данные свалки появляются чаще всего стихийно в местах проживания людей  частного сектора. Причиной является отсутствие организации вывоза бытовых отходов  именно в местах частного жилого  сектора.  На прогнозный трехлетний период планируется решение данного вопроса на уровне  поселений, входящих в состав Касторенского муниципального района. </w:t>
      </w:r>
    </w:p>
    <w:p w:rsidR="00112A0E" w:rsidRDefault="00112A0E" w:rsidP="00112A0E">
      <w:pPr>
        <w:spacing w:after="0" w:line="360" w:lineRule="auto"/>
        <w:ind w:firstLine="708"/>
        <w:rPr>
          <w:rFonts w:ascii="Times New Roman" w:eastAsia="PMingLiU" w:hAnsi="Times New Roman"/>
          <w:i/>
          <w:szCs w:val="28"/>
        </w:rPr>
      </w:pPr>
      <w:r>
        <w:rPr>
          <w:rFonts w:ascii="Times New Roman" w:eastAsia="PMingLiU" w:hAnsi="Times New Roman"/>
          <w:i/>
          <w:sz w:val="24"/>
          <w:szCs w:val="24"/>
        </w:rPr>
        <w:t>Решение проблемы несанкционированных свалок ТБО  видится  в организации площадок временного размещения отходов. В каждом населенном пункте есть «излюбленные места» свалок, их периодически  ликвидируют, но они возникают вновь. Здесь и планируется создавать площадки временного размещения отходов, а мусор вывозить ежемесячно за счет бюджетных средств.  Продолжается  работа по  заключению договоров  с предприятиями, фирмами, магазинами о вывозе мусора сторонней организацией или ими же самими, но при наличии всех необходимых лицензий и паспортов. Активизирована работа санитарно –экологических комиссий  органов местного самоуправления.  Ужесточен экологический контроль</w:t>
      </w:r>
      <w:r>
        <w:rPr>
          <w:rFonts w:ascii="Times New Roman" w:eastAsia="PMingLiU" w:hAnsi="Times New Roman"/>
          <w:i/>
          <w:szCs w:val="28"/>
        </w:rPr>
        <w:t>».</w:t>
      </w:r>
    </w:p>
    <w:p w:rsidR="00112A0E" w:rsidRPr="00DA334F" w:rsidRDefault="00112A0E" w:rsidP="00DA334F">
      <w:pPr>
        <w:spacing w:after="0" w:line="360" w:lineRule="auto"/>
        <w:ind w:firstLine="708"/>
        <w:jc w:val="right"/>
        <w:rPr>
          <w:rFonts w:ascii="Times New Roman" w:eastAsia="PMingLiU" w:hAnsi="Times New Roman"/>
          <w:sz w:val="20"/>
          <w:szCs w:val="24"/>
        </w:rPr>
      </w:pPr>
      <w:r>
        <w:rPr>
          <w:rFonts w:ascii="Times New Roman" w:eastAsia="PMingLiU" w:hAnsi="Times New Roman"/>
          <w:sz w:val="20"/>
          <w:szCs w:val="24"/>
        </w:rPr>
        <w:t xml:space="preserve">Из </w:t>
      </w:r>
      <w:r>
        <w:rPr>
          <w:rFonts w:ascii="Times New Roman" w:eastAsia="PMingLiU" w:hAnsi="Times New Roman"/>
          <w:bCs/>
          <w:sz w:val="20"/>
          <w:szCs w:val="24"/>
        </w:rPr>
        <w:t>пояснительной записки к докладу Главы Администрации Касторенского района Курской области муниципального района «Касторенский район» Курской области Смирнова Владимира Васильевича</w:t>
      </w:r>
      <w:r>
        <w:rPr>
          <w:rFonts w:ascii="Times New Roman" w:eastAsia="PMingLiU" w:hAnsi="Times New Roman"/>
          <w:sz w:val="20"/>
          <w:szCs w:val="24"/>
        </w:rPr>
        <w:t>.</w:t>
      </w:r>
    </w:p>
    <w:p w:rsidR="00112A0E" w:rsidRDefault="00112A0E" w:rsidP="00112A0E">
      <w:pPr>
        <w:spacing w:after="0" w:line="360" w:lineRule="auto"/>
        <w:ind w:firstLine="709"/>
        <w:textAlignment w:val="baseline"/>
        <w:rPr>
          <w:rFonts w:ascii="Times New Roman" w:hAnsi="Times New Roman"/>
          <w:sz w:val="24"/>
          <w:szCs w:val="21"/>
        </w:rPr>
      </w:pPr>
      <w:r>
        <w:rPr>
          <w:rFonts w:ascii="Times New Roman" w:hAnsi="Times New Roman"/>
          <w:sz w:val="24"/>
          <w:szCs w:val="21"/>
        </w:rPr>
        <w:t>Недостаточный уровень экологической культуры населения является следствием увеличения количества несанкционированных свалок мусора, засоряются прибрежные зоны, зоны отдыха, лесные массивы.</w:t>
      </w:r>
    </w:p>
    <w:p w:rsidR="00112A0E" w:rsidRPr="00DA334F" w:rsidRDefault="00112A0E" w:rsidP="00DA334F">
      <w:pPr>
        <w:widowControl w:val="0"/>
        <w:autoSpaceDE w:val="0"/>
        <w:spacing w:before="108" w:after="108" w:line="240" w:lineRule="auto"/>
        <w:jc w:val="center"/>
        <w:rPr>
          <w:rFonts w:ascii="Times New Roman" w:hAnsi="Times New Roman"/>
          <w:b/>
          <w:bCs/>
          <w:sz w:val="24"/>
          <w:szCs w:val="28"/>
        </w:rPr>
      </w:pPr>
      <w:bookmarkStart w:id="168" w:name="_Toc298166674"/>
      <w:r w:rsidRPr="00DA334F">
        <w:rPr>
          <w:rFonts w:ascii="Times New Roman" w:hAnsi="Times New Roman"/>
          <w:b/>
          <w:bCs/>
          <w:sz w:val="24"/>
          <w:szCs w:val="28"/>
        </w:rPr>
        <w:t>Организация сбора</w:t>
      </w:r>
      <w:bookmarkEnd w:id="168"/>
      <w:r w:rsidRPr="00DA334F">
        <w:rPr>
          <w:rFonts w:ascii="Times New Roman" w:hAnsi="Times New Roman"/>
          <w:b/>
          <w:bCs/>
          <w:sz w:val="24"/>
          <w:szCs w:val="28"/>
        </w:rPr>
        <w:t xml:space="preserve"> </w:t>
      </w:r>
    </w:p>
    <w:p w:rsidR="00112A0E" w:rsidRPr="00B42DE0" w:rsidRDefault="00112A0E" w:rsidP="00112A0E">
      <w:pPr>
        <w:spacing w:after="0" w:line="360" w:lineRule="auto"/>
        <w:ind w:firstLine="709"/>
        <w:rPr>
          <w:rFonts w:ascii="Times New Roman" w:hAnsi="Times New Roman"/>
          <w:sz w:val="24"/>
          <w:szCs w:val="24"/>
          <w:vertAlign w:val="superscript"/>
          <w:lang w:eastAsia="en-US"/>
        </w:rPr>
      </w:pPr>
      <w:r w:rsidRPr="00B42DE0">
        <w:rPr>
          <w:rFonts w:ascii="Times New Roman" w:hAnsi="Times New Roman"/>
          <w:sz w:val="24"/>
          <w:szCs w:val="24"/>
          <w:lang w:eastAsia="en-US"/>
        </w:rPr>
        <w:t>В настоящее время применяются только контейнерная система сбора отходов. Для этого используются стандартная модель  контейнеров мусоросборников – 1 м</w:t>
      </w:r>
      <w:r w:rsidRPr="00B42DE0">
        <w:rPr>
          <w:rFonts w:ascii="Times New Roman" w:hAnsi="Times New Roman"/>
          <w:sz w:val="24"/>
          <w:szCs w:val="24"/>
          <w:vertAlign w:val="superscript"/>
          <w:lang w:eastAsia="en-US"/>
        </w:rPr>
        <w:t xml:space="preserve">3 </w:t>
      </w:r>
    </w:p>
    <w:p w:rsidR="00112A0E" w:rsidRPr="00DA334F" w:rsidRDefault="00112A0E" w:rsidP="00DA334F">
      <w:pPr>
        <w:spacing w:after="0" w:line="360" w:lineRule="auto"/>
        <w:ind w:firstLine="709"/>
        <w:rPr>
          <w:rFonts w:ascii="Times New Roman" w:hAnsi="Times New Roman"/>
          <w:sz w:val="24"/>
          <w:szCs w:val="28"/>
          <w:lang w:eastAsia="en-US"/>
        </w:rPr>
      </w:pPr>
      <w:r w:rsidRPr="00B42DE0">
        <w:rPr>
          <w:rFonts w:ascii="Times New Roman" w:hAnsi="Times New Roman"/>
          <w:sz w:val="24"/>
          <w:szCs w:val="24"/>
          <w:lang w:eastAsia="en-US"/>
        </w:rPr>
        <w:t>На современном этапе  на территории поселка эксплуатируются 260   контейнеров</w:t>
      </w:r>
      <w:r>
        <w:rPr>
          <w:rFonts w:ascii="Times New Roman" w:hAnsi="Times New Roman"/>
          <w:sz w:val="24"/>
          <w:szCs w:val="24"/>
          <w:lang w:eastAsia="en-US"/>
        </w:rPr>
        <w:t>.</w:t>
      </w:r>
      <w:r w:rsidRPr="00B42DE0">
        <w:rPr>
          <w:rFonts w:ascii="Times New Roman" w:hAnsi="Times New Roman"/>
          <w:sz w:val="24"/>
          <w:szCs w:val="24"/>
          <w:lang w:eastAsia="en-US"/>
        </w:rPr>
        <w:t xml:space="preserve"> </w:t>
      </w:r>
    </w:p>
    <w:p w:rsidR="00D75926" w:rsidRDefault="00D75926" w:rsidP="00DA334F">
      <w:pPr>
        <w:widowControl w:val="0"/>
        <w:autoSpaceDE w:val="0"/>
        <w:spacing w:before="108" w:after="108" w:line="240" w:lineRule="auto"/>
        <w:jc w:val="center"/>
        <w:rPr>
          <w:rFonts w:ascii="Times New Roman" w:hAnsi="Times New Roman"/>
          <w:b/>
          <w:bCs/>
          <w:sz w:val="24"/>
          <w:szCs w:val="28"/>
        </w:rPr>
      </w:pPr>
      <w:bookmarkStart w:id="169" w:name="_Toc298166675"/>
    </w:p>
    <w:p w:rsidR="00112A0E" w:rsidRPr="00DA334F" w:rsidRDefault="00112A0E" w:rsidP="00DA334F">
      <w:pPr>
        <w:widowControl w:val="0"/>
        <w:autoSpaceDE w:val="0"/>
        <w:spacing w:before="108" w:after="108" w:line="240" w:lineRule="auto"/>
        <w:jc w:val="center"/>
        <w:rPr>
          <w:rFonts w:ascii="Times New Roman" w:hAnsi="Times New Roman"/>
          <w:b/>
          <w:bCs/>
          <w:sz w:val="24"/>
          <w:szCs w:val="28"/>
        </w:rPr>
      </w:pPr>
      <w:r w:rsidRPr="00DA334F">
        <w:rPr>
          <w:rFonts w:ascii="Times New Roman" w:hAnsi="Times New Roman"/>
          <w:b/>
          <w:bCs/>
          <w:sz w:val="24"/>
          <w:szCs w:val="28"/>
        </w:rPr>
        <w:lastRenderedPageBreak/>
        <w:t>Транспортировка отходов</w:t>
      </w:r>
      <w:bookmarkEnd w:id="169"/>
      <w:r w:rsidRPr="00DA334F">
        <w:rPr>
          <w:rFonts w:ascii="Times New Roman" w:hAnsi="Times New Roman"/>
          <w:b/>
          <w:bCs/>
          <w:sz w:val="24"/>
          <w:szCs w:val="28"/>
        </w:rPr>
        <w:t xml:space="preserve"> </w:t>
      </w:r>
    </w:p>
    <w:p w:rsidR="00112A0E" w:rsidRPr="00B42DE0" w:rsidRDefault="00112A0E" w:rsidP="00112A0E">
      <w:pPr>
        <w:spacing w:after="0" w:line="360" w:lineRule="auto"/>
        <w:ind w:firstLine="709"/>
        <w:rPr>
          <w:rFonts w:ascii="Times New Roman" w:hAnsi="Times New Roman"/>
          <w:sz w:val="24"/>
          <w:szCs w:val="24"/>
        </w:rPr>
      </w:pPr>
      <w:r w:rsidRPr="00B42DE0">
        <w:rPr>
          <w:rFonts w:ascii="Times New Roman" w:hAnsi="Times New Roman"/>
          <w:sz w:val="24"/>
          <w:szCs w:val="24"/>
        </w:rPr>
        <w:t>Транспортировка отходов производится службами ООО УК «Заказчик Кастроное» по договорам с природопользователями при наличии оформленных в установленном порядке паспортов отходов.</w:t>
      </w:r>
    </w:p>
    <w:p w:rsidR="00112A0E" w:rsidRPr="00B42DE0" w:rsidRDefault="00112A0E" w:rsidP="00112A0E">
      <w:pPr>
        <w:spacing w:after="0" w:line="360" w:lineRule="auto"/>
        <w:ind w:firstLine="709"/>
        <w:rPr>
          <w:rFonts w:ascii="Times New Roman" w:hAnsi="Times New Roman"/>
          <w:sz w:val="24"/>
          <w:szCs w:val="24"/>
        </w:rPr>
      </w:pPr>
      <w:r w:rsidRPr="00B42DE0">
        <w:rPr>
          <w:rFonts w:ascii="Times New Roman" w:hAnsi="Times New Roman"/>
          <w:sz w:val="24"/>
          <w:szCs w:val="24"/>
        </w:rPr>
        <w:t>При транспортировке отходов не допускается смешивание различных видов отходов.</w:t>
      </w:r>
    </w:p>
    <w:p w:rsidR="00112A0E" w:rsidRPr="00DA334F" w:rsidRDefault="00112A0E" w:rsidP="00DA334F">
      <w:pPr>
        <w:spacing w:after="0" w:line="360" w:lineRule="auto"/>
        <w:ind w:firstLine="709"/>
        <w:rPr>
          <w:rFonts w:ascii="Times New Roman" w:hAnsi="Times New Roman"/>
          <w:sz w:val="24"/>
          <w:szCs w:val="24"/>
        </w:rPr>
      </w:pPr>
      <w:r w:rsidRPr="00B42DE0">
        <w:rPr>
          <w:rFonts w:ascii="Times New Roman" w:hAnsi="Times New Roman"/>
          <w:sz w:val="24"/>
          <w:szCs w:val="24"/>
        </w:rPr>
        <w:t>Транспортировка отходов должна осуществляться способами, исключающими возможность их потери при перевозке, создания аварийной ситуации, причинение транспортируемыми отходами вреда здоровью людей и окружающей среде. Перевозка отходов без сопровождающих документов запрещена.</w:t>
      </w:r>
    </w:p>
    <w:p w:rsidR="00112A0E" w:rsidRPr="00DA334F" w:rsidRDefault="00112A0E" w:rsidP="00DA334F">
      <w:pPr>
        <w:widowControl w:val="0"/>
        <w:autoSpaceDE w:val="0"/>
        <w:spacing w:before="108" w:after="108" w:line="240" w:lineRule="auto"/>
        <w:jc w:val="center"/>
        <w:rPr>
          <w:rFonts w:ascii="Times New Roman" w:hAnsi="Times New Roman"/>
          <w:b/>
          <w:bCs/>
          <w:sz w:val="24"/>
          <w:szCs w:val="28"/>
        </w:rPr>
      </w:pPr>
      <w:bookmarkStart w:id="170" w:name="_Toc298166679"/>
      <w:r w:rsidRPr="00DA334F">
        <w:rPr>
          <w:rFonts w:ascii="Times New Roman" w:hAnsi="Times New Roman"/>
          <w:b/>
          <w:bCs/>
          <w:sz w:val="24"/>
          <w:szCs w:val="28"/>
        </w:rPr>
        <w:t>Характеристика контейнеров и контейнерных площадок</w:t>
      </w:r>
      <w:bookmarkEnd w:id="170"/>
    </w:p>
    <w:p w:rsidR="00112A0E" w:rsidRPr="00D14299" w:rsidRDefault="00112A0E" w:rsidP="00DA334F">
      <w:pPr>
        <w:widowControl w:val="0"/>
        <w:tabs>
          <w:tab w:val="left" w:pos="360"/>
          <w:tab w:val="left" w:pos="426"/>
        </w:tabs>
        <w:autoSpaceDE w:val="0"/>
        <w:autoSpaceDN w:val="0"/>
        <w:adjustRightInd w:val="0"/>
        <w:spacing w:after="0" w:line="360" w:lineRule="auto"/>
        <w:ind w:firstLine="284"/>
        <w:contextualSpacing/>
        <w:rPr>
          <w:rFonts w:ascii="Times New Roman" w:hAnsi="Times New Roman"/>
          <w:sz w:val="24"/>
          <w:szCs w:val="24"/>
        </w:rPr>
      </w:pPr>
      <w:r w:rsidRPr="00D14299">
        <w:rPr>
          <w:rFonts w:ascii="Times New Roman" w:hAnsi="Times New Roman"/>
          <w:sz w:val="24"/>
          <w:szCs w:val="24"/>
        </w:rPr>
        <w:t>Места размещения контейнерных площадок</w:t>
      </w:r>
      <w:r w:rsidR="00DA334F" w:rsidRPr="00D14299">
        <w:rPr>
          <w:rFonts w:ascii="Times New Roman" w:hAnsi="Times New Roman"/>
          <w:sz w:val="24"/>
          <w:szCs w:val="24"/>
        </w:rPr>
        <w:t xml:space="preserve"> и временного накопления </w:t>
      </w:r>
      <w:r w:rsidRPr="00D14299">
        <w:rPr>
          <w:rFonts w:ascii="Times New Roman" w:hAnsi="Times New Roman"/>
          <w:sz w:val="24"/>
          <w:szCs w:val="24"/>
        </w:rPr>
        <w:t>обозначены на графическом приложении «Схема размещения контейнерных площадок»</w:t>
      </w:r>
    </w:p>
    <w:p w:rsidR="00112A0E" w:rsidRPr="00B42DE0" w:rsidRDefault="00112A0E" w:rsidP="00112A0E">
      <w:pPr>
        <w:widowControl w:val="0"/>
        <w:autoSpaceDE w:val="0"/>
        <w:autoSpaceDN w:val="0"/>
        <w:adjustRightInd w:val="0"/>
        <w:spacing w:after="0" w:line="360" w:lineRule="auto"/>
        <w:ind w:firstLine="709"/>
        <w:rPr>
          <w:rFonts w:ascii="Times New Roman" w:hAnsi="Times New Roman"/>
          <w:sz w:val="24"/>
          <w:szCs w:val="24"/>
        </w:rPr>
      </w:pPr>
      <w:r w:rsidRPr="00B42DE0">
        <w:rPr>
          <w:rFonts w:ascii="Times New Roman" w:hAnsi="Times New Roman"/>
          <w:sz w:val="24"/>
          <w:szCs w:val="24"/>
        </w:rPr>
        <w:t xml:space="preserve">Размещение контейнерных площадок на территории муниципальных образований производится в соответствии с потребностью их установки для обеспечения сбора отходов и согласно требованиям «Санитарных правил содержания населенных мест» - СанПиН 2.1.2.2645-10.  </w:t>
      </w:r>
    </w:p>
    <w:p w:rsidR="00112A0E" w:rsidRPr="00B42DE0" w:rsidRDefault="00112A0E" w:rsidP="00112A0E">
      <w:pPr>
        <w:widowControl w:val="0"/>
        <w:autoSpaceDE w:val="0"/>
        <w:autoSpaceDN w:val="0"/>
        <w:adjustRightInd w:val="0"/>
        <w:spacing w:after="0" w:line="360" w:lineRule="auto"/>
        <w:ind w:firstLine="709"/>
        <w:rPr>
          <w:rFonts w:ascii="Times New Roman" w:hAnsi="Times New Roman"/>
          <w:sz w:val="24"/>
          <w:szCs w:val="24"/>
        </w:rPr>
      </w:pPr>
      <w:r w:rsidRPr="00B42DE0">
        <w:rPr>
          <w:rFonts w:ascii="Times New Roman" w:hAnsi="Times New Roman"/>
          <w:sz w:val="24"/>
          <w:szCs w:val="24"/>
        </w:rPr>
        <w:t xml:space="preserve">Для установки контейнеров должна быть оборудована специальная площадка с бетонным или асфальтовым покрытием, ограниченная бордюром и зелеными насаждениями. Контейнерные площадки должны располагаться  на расстоянии не ближе 20 м, но не более 100 метров от жилых зданий, детских игровых площадок, мест отдыха и занятий спортом. Размер площадок должен быть рассчитан на установку необходимого количества контейнеров, но не более 5. </w:t>
      </w:r>
    </w:p>
    <w:p w:rsidR="00112A0E" w:rsidRPr="00B42DE0" w:rsidRDefault="00112A0E" w:rsidP="00112A0E">
      <w:pPr>
        <w:spacing w:after="0" w:line="360" w:lineRule="auto"/>
        <w:ind w:firstLine="709"/>
        <w:rPr>
          <w:rFonts w:ascii="Times New Roman" w:hAnsi="Times New Roman"/>
          <w:sz w:val="24"/>
          <w:szCs w:val="24"/>
          <w:lang w:eastAsia="en-US"/>
        </w:rPr>
      </w:pPr>
      <w:r w:rsidRPr="00B42DE0">
        <w:rPr>
          <w:rFonts w:ascii="Times New Roman" w:hAnsi="Times New Roman"/>
          <w:sz w:val="24"/>
          <w:szCs w:val="24"/>
          <w:lang w:eastAsia="en-US"/>
        </w:rPr>
        <w:t xml:space="preserve">В реальности контейнерные площадки на территории поселений имеют различное основание: асфальтовое и щебеночное. В ряде населенных пунктах контейнерные  площадки располагаются прямо на  открытом грунте. На большинстве контейнерных площадок отсутствует какое-либо ограждение, предусмотренное СанПиН 2.1.2.2645-10.  </w:t>
      </w:r>
    </w:p>
    <w:p w:rsidR="00112A0E" w:rsidRPr="00B42DE0" w:rsidRDefault="00112A0E" w:rsidP="00112A0E">
      <w:pPr>
        <w:spacing w:after="0" w:line="360" w:lineRule="auto"/>
        <w:ind w:firstLine="709"/>
        <w:rPr>
          <w:rFonts w:ascii="Times New Roman" w:hAnsi="Times New Roman"/>
          <w:sz w:val="24"/>
          <w:szCs w:val="24"/>
          <w:lang w:eastAsia="en-US"/>
        </w:rPr>
      </w:pPr>
      <w:r w:rsidRPr="00B42DE0">
        <w:rPr>
          <w:rFonts w:ascii="Times New Roman" w:hAnsi="Times New Roman"/>
          <w:sz w:val="24"/>
          <w:szCs w:val="24"/>
          <w:lang w:eastAsia="en-US"/>
        </w:rPr>
        <w:t>Преобладающим типом контейнеров является металлический контейнер объемом 1,0 м</w:t>
      </w:r>
      <w:r w:rsidRPr="00B42DE0">
        <w:rPr>
          <w:rFonts w:ascii="Times New Roman" w:hAnsi="Times New Roman"/>
          <w:sz w:val="24"/>
          <w:szCs w:val="24"/>
          <w:vertAlign w:val="superscript"/>
          <w:lang w:eastAsia="en-US"/>
        </w:rPr>
        <w:t>3</w:t>
      </w:r>
      <w:r w:rsidRPr="00B42DE0">
        <w:rPr>
          <w:rFonts w:ascii="Times New Roman" w:hAnsi="Times New Roman"/>
          <w:sz w:val="24"/>
          <w:szCs w:val="24"/>
          <w:lang w:eastAsia="en-US"/>
        </w:rPr>
        <w:t>.</w:t>
      </w:r>
    </w:p>
    <w:p w:rsidR="00112A0E" w:rsidRPr="00DA334F" w:rsidRDefault="00112A0E" w:rsidP="00DA334F">
      <w:pPr>
        <w:spacing w:after="0" w:line="360" w:lineRule="auto"/>
        <w:ind w:firstLine="709"/>
        <w:rPr>
          <w:rFonts w:ascii="Times New Roman" w:hAnsi="Times New Roman"/>
          <w:b/>
          <w:sz w:val="24"/>
          <w:szCs w:val="24"/>
        </w:rPr>
      </w:pPr>
      <w:bookmarkStart w:id="171" w:name="_Toc298166680"/>
      <w:bookmarkStart w:id="172" w:name="_Toc310600687"/>
      <w:r w:rsidRPr="00DA334F">
        <w:rPr>
          <w:rFonts w:ascii="Times New Roman" w:hAnsi="Times New Roman"/>
          <w:b/>
          <w:sz w:val="24"/>
          <w:szCs w:val="24"/>
        </w:rPr>
        <w:t>Организация размещения твердых бытовых отходов на полигоне.</w:t>
      </w:r>
      <w:bookmarkEnd w:id="171"/>
      <w:bookmarkEnd w:id="172"/>
    </w:p>
    <w:p w:rsidR="00112A0E" w:rsidRPr="00B42DE0" w:rsidRDefault="00112A0E" w:rsidP="00FE3EFC">
      <w:pPr>
        <w:tabs>
          <w:tab w:val="left" w:pos="9214"/>
        </w:tabs>
        <w:autoSpaceDE w:val="0"/>
        <w:autoSpaceDN w:val="0"/>
        <w:adjustRightInd w:val="0"/>
        <w:spacing w:after="0" w:line="360" w:lineRule="auto"/>
        <w:ind w:firstLine="709"/>
        <w:rPr>
          <w:rFonts w:ascii="Times New Roman" w:hAnsi="Times New Roman"/>
          <w:sz w:val="24"/>
          <w:szCs w:val="28"/>
          <w:lang w:eastAsia="en-US"/>
        </w:rPr>
      </w:pPr>
      <w:r w:rsidRPr="00B42DE0">
        <w:rPr>
          <w:rFonts w:ascii="Times New Roman" w:hAnsi="Times New Roman"/>
          <w:sz w:val="24"/>
          <w:szCs w:val="28"/>
        </w:rPr>
        <w:t>Отходы от места сбора транспортируются на земельный участок, выделенный  в соответствии с постановлением №226 2010г. администрации Касторинского района  в 1.5 км   на северо-восток от п. Касторное для захоронения. Мусоросортировочных заводов (станций, пунктов), мусоросжигательных заводов на территории нет.</w:t>
      </w:r>
    </w:p>
    <w:p w:rsidR="00112A0E" w:rsidRPr="00B42DE0" w:rsidRDefault="00112A0E" w:rsidP="00112A0E">
      <w:pPr>
        <w:tabs>
          <w:tab w:val="left" w:pos="9214"/>
        </w:tabs>
        <w:autoSpaceDE w:val="0"/>
        <w:autoSpaceDN w:val="0"/>
        <w:adjustRightInd w:val="0"/>
        <w:spacing w:after="0" w:line="360" w:lineRule="auto"/>
        <w:ind w:right="28" w:firstLine="709"/>
        <w:rPr>
          <w:rFonts w:ascii="Times New Roman" w:hAnsi="Times New Roman"/>
          <w:sz w:val="24"/>
          <w:szCs w:val="28"/>
        </w:rPr>
      </w:pPr>
      <w:r w:rsidRPr="00B42DE0">
        <w:rPr>
          <w:rFonts w:ascii="Times New Roman" w:hAnsi="Times New Roman"/>
          <w:sz w:val="24"/>
          <w:szCs w:val="28"/>
        </w:rPr>
        <w:lastRenderedPageBreak/>
        <w:t>Вопросы размещения объектов утилизации ТБО (Полигоны, мусороперерабатывающие предприятия и т.д.) должны решаться на уровне «Балансовой схемы очистки Области» и в рамках настоящего проекта не рассматриваются.</w:t>
      </w:r>
    </w:p>
    <w:p w:rsidR="00112A0E" w:rsidRPr="00B42DE0" w:rsidRDefault="00112A0E" w:rsidP="00112A0E">
      <w:pPr>
        <w:spacing w:after="0" w:line="360" w:lineRule="auto"/>
        <w:jc w:val="center"/>
        <w:rPr>
          <w:rFonts w:ascii="Times New Roman" w:hAnsi="Times New Roman"/>
          <w:b/>
          <w:sz w:val="24"/>
          <w:szCs w:val="28"/>
          <w:u w:val="single"/>
          <w:lang w:eastAsia="en-US"/>
        </w:rPr>
      </w:pPr>
      <w:r w:rsidRPr="00B42DE0">
        <w:rPr>
          <w:rFonts w:ascii="Times New Roman" w:hAnsi="Times New Roman"/>
          <w:b/>
          <w:sz w:val="24"/>
          <w:szCs w:val="28"/>
          <w:u w:val="single"/>
          <w:lang w:eastAsia="en-US"/>
        </w:rPr>
        <w:t>Обезвреживание ЖБО</w:t>
      </w:r>
    </w:p>
    <w:p w:rsidR="00112A0E" w:rsidRPr="00B42DE0" w:rsidRDefault="00112A0E" w:rsidP="00112A0E">
      <w:pPr>
        <w:spacing w:after="0" w:line="360" w:lineRule="auto"/>
        <w:ind w:firstLine="709"/>
        <w:rPr>
          <w:rFonts w:ascii="Times New Roman" w:hAnsi="Times New Roman"/>
          <w:sz w:val="24"/>
          <w:szCs w:val="24"/>
          <w:lang w:eastAsia="en-US"/>
        </w:rPr>
      </w:pPr>
      <w:r w:rsidRPr="00B42DE0">
        <w:rPr>
          <w:rFonts w:ascii="Times New Roman" w:hAnsi="Times New Roman"/>
          <w:sz w:val="24"/>
          <w:szCs w:val="24"/>
          <w:lang w:eastAsia="en-US"/>
        </w:rPr>
        <w:t>Жидкие бытовые отходы, вывозимые из выгребов, не канализованных домовладений, подвергают соответствующему обезвреживанию. Жидкие отходы удаляются на сливные станции. При отсутствии таких станций отходы могут обезвреживаться на специально отведенных участках, эксплуатируемых по системе полей ассенизации.</w:t>
      </w:r>
    </w:p>
    <w:p w:rsidR="00112A0E" w:rsidRPr="00B42DE0" w:rsidRDefault="00112A0E" w:rsidP="00FD6F2E">
      <w:pPr>
        <w:spacing w:after="0" w:line="360" w:lineRule="auto"/>
        <w:ind w:firstLine="708"/>
        <w:rPr>
          <w:rFonts w:ascii="Times New Roman" w:hAnsi="Times New Roman"/>
          <w:sz w:val="24"/>
          <w:szCs w:val="28"/>
          <w:lang w:eastAsia="en-US"/>
        </w:rPr>
      </w:pPr>
      <w:r w:rsidRPr="00B42DE0">
        <w:rPr>
          <w:rFonts w:ascii="Times New Roman" w:hAnsi="Times New Roman"/>
          <w:sz w:val="24"/>
          <w:szCs w:val="24"/>
          <w:lang w:eastAsia="en-US"/>
        </w:rPr>
        <w:t>Устройство и эксплуатация сооружений и установок по переработке, обезвреживанию и использованию всех видов бытовых отходов регламентируется правилами, инструкциями и иными законодательными документами, издаваемыми в Российской Федерации</w:t>
      </w:r>
      <w:r w:rsidRPr="00B42DE0">
        <w:rPr>
          <w:rFonts w:ascii="Times New Roman" w:hAnsi="Times New Roman"/>
          <w:sz w:val="24"/>
          <w:szCs w:val="28"/>
          <w:lang w:eastAsia="en-US"/>
        </w:rPr>
        <w:t xml:space="preserve">. </w:t>
      </w:r>
    </w:p>
    <w:p w:rsidR="00DA334F" w:rsidRPr="00DA334F" w:rsidRDefault="00DA334F" w:rsidP="006E5045">
      <w:pPr>
        <w:pStyle w:val="ad"/>
        <w:keepNext/>
        <w:spacing w:after="0"/>
        <w:rPr>
          <w:rFonts w:ascii="Times New Roman" w:hAnsi="Times New Roman"/>
          <w:color w:val="auto"/>
          <w:sz w:val="20"/>
          <w:szCs w:val="20"/>
        </w:rPr>
      </w:pPr>
      <w:r w:rsidRPr="00DA334F">
        <w:rPr>
          <w:rFonts w:ascii="Times New Roman" w:hAnsi="Times New Roman"/>
          <w:color w:val="auto"/>
          <w:sz w:val="20"/>
          <w:szCs w:val="20"/>
        </w:rPr>
        <w:t xml:space="preserve">Таблица </w:t>
      </w:r>
      <w:r w:rsidR="004135A4" w:rsidRPr="00DA334F">
        <w:rPr>
          <w:rFonts w:ascii="Times New Roman" w:hAnsi="Times New Roman"/>
          <w:color w:val="auto"/>
          <w:sz w:val="20"/>
          <w:szCs w:val="20"/>
        </w:rPr>
        <w:fldChar w:fldCharType="begin"/>
      </w:r>
      <w:r w:rsidRPr="00DA334F">
        <w:rPr>
          <w:rFonts w:ascii="Times New Roman" w:hAnsi="Times New Roman"/>
          <w:color w:val="auto"/>
          <w:sz w:val="20"/>
          <w:szCs w:val="20"/>
        </w:rPr>
        <w:instrText xml:space="preserve"> SEQ Таблица \* ARABIC </w:instrText>
      </w:r>
      <w:r w:rsidR="004135A4" w:rsidRPr="00DA334F">
        <w:rPr>
          <w:rFonts w:ascii="Times New Roman" w:hAnsi="Times New Roman"/>
          <w:color w:val="auto"/>
          <w:sz w:val="20"/>
          <w:szCs w:val="20"/>
        </w:rPr>
        <w:fldChar w:fldCharType="separate"/>
      </w:r>
      <w:r w:rsidR="00A1434C">
        <w:rPr>
          <w:rFonts w:ascii="Times New Roman" w:hAnsi="Times New Roman"/>
          <w:noProof/>
          <w:color w:val="auto"/>
          <w:sz w:val="20"/>
          <w:szCs w:val="20"/>
        </w:rPr>
        <w:t>24</w:t>
      </w:r>
      <w:r w:rsidR="004135A4" w:rsidRPr="00DA334F">
        <w:rPr>
          <w:rFonts w:ascii="Times New Roman" w:hAnsi="Times New Roman"/>
          <w:color w:val="auto"/>
          <w:sz w:val="20"/>
          <w:szCs w:val="20"/>
        </w:rPr>
        <w:fldChar w:fldCharType="end"/>
      </w:r>
      <w:r w:rsidRPr="00DA334F">
        <w:rPr>
          <w:rFonts w:ascii="Times New Roman" w:hAnsi="Times New Roman"/>
          <w:color w:val="auto"/>
          <w:sz w:val="20"/>
          <w:szCs w:val="20"/>
        </w:rPr>
        <w:t xml:space="preserve"> – Предприятия, осуществляющие санитарную о</w:t>
      </w:r>
      <w:r>
        <w:rPr>
          <w:rFonts w:ascii="Times New Roman" w:hAnsi="Times New Roman"/>
          <w:color w:val="auto"/>
          <w:sz w:val="20"/>
          <w:szCs w:val="20"/>
        </w:rPr>
        <w:t xml:space="preserve">чистку, сбор и вывоз отходов на </w:t>
      </w:r>
      <w:r w:rsidRPr="00DA334F">
        <w:rPr>
          <w:rFonts w:ascii="Times New Roman" w:hAnsi="Times New Roman"/>
          <w:color w:val="auto"/>
          <w:sz w:val="20"/>
          <w:szCs w:val="20"/>
        </w:rPr>
        <w:t>территории ЯМР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2D69B"/>
        <w:tblLook w:val="04A0"/>
      </w:tblPr>
      <w:tblGrid>
        <w:gridCol w:w="2508"/>
        <w:gridCol w:w="1608"/>
        <w:gridCol w:w="2079"/>
        <w:gridCol w:w="1466"/>
        <w:gridCol w:w="1910"/>
      </w:tblGrid>
      <w:tr w:rsidR="00112A0E" w:rsidRPr="00DA334F" w:rsidTr="00DA334F">
        <w:trPr>
          <w:trHeight w:val="20"/>
        </w:trPr>
        <w:tc>
          <w:tcPr>
            <w:tcW w:w="1310" w:type="pct"/>
            <w:shd w:val="clear" w:color="auto" w:fill="auto"/>
            <w:vAlign w:val="center"/>
          </w:tcPr>
          <w:p w:rsidR="00112A0E" w:rsidRPr="00DA334F" w:rsidRDefault="00112A0E" w:rsidP="00DA334F">
            <w:pPr>
              <w:pStyle w:val="ad"/>
              <w:keepNext/>
              <w:spacing w:after="0"/>
              <w:jc w:val="center"/>
              <w:rPr>
                <w:rFonts w:ascii="Times New Roman" w:hAnsi="Times New Roman"/>
                <w:color w:val="auto"/>
                <w:sz w:val="20"/>
                <w:szCs w:val="20"/>
              </w:rPr>
            </w:pPr>
            <w:r w:rsidRPr="00DA334F">
              <w:rPr>
                <w:rFonts w:ascii="Times New Roman" w:hAnsi="Times New Roman"/>
                <w:color w:val="auto"/>
                <w:sz w:val="20"/>
                <w:szCs w:val="20"/>
              </w:rPr>
              <w:t>Наименование предприятия</w:t>
            </w:r>
          </w:p>
        </w:tc>
        <w:tc>
          <w:tcPr>
            <w:tcW w:w="840" w:type="pct"/>
            <w:shd w:val="clear" w:color="auto" w:fill="auto"/>
            <w:vAlign w:val="center"/>
          </w:tcPr>
          <w:p w:rsidR="00112A0E" w:rsidRPr="00DA334F" w:rsidRDefault="00112A0E" w:rsidP="00DA334F">
            <w:pPr>
              <w:pStyle w:val="ad"/>
              <w:keepNext/>
              <w:spacing w:after="0"/>
              <w:jc w:val="center"/>
              <w:rPr>
                <w:rFonts w:ascii="Times New Roman" w:hAnsi="Times New Roman"/>
                <w:color w:val="auto"/>
                <w:sz w:val="20"/>
                <w:szCs w:val="20"/>
              </w:rPr>
            </w:pPr>
            <w:r w:rsidRPr="00DA334F">
              <w:rPr>
                <w:rFonts w:ascii="Times New Roman" w:hAnsi="Times New Roman"/>
                <w:color w:val="auto"/>
                <w:sz w:val="20"/>
                <w:szCs w:val="20"/>
              </w:rPr>
              <w:t>ФИО руководителя</w:t>
            </w:r>
          </w:p>
        </w:tc>
        <w:tc>
          <w:tcPr>
            <w:tcW w:w="1086" w:type="pct"/>
            <w:shd w:val="clear" w:color="auto" w:fill="auto"/>
            <w:vAlign w:val="center"/>
          </w:tcPr>
          <w:p w:rsidR="00112A0E" w:rsidRPr="00DA334F" w:rsidRDefault="00112A0E" w:rsidP="00DA334F">
            <w:pPr>
              <w:pStyle w:val="ad"/>
              <w:keepNext/>
              <w:spacing w:after="0"/>
              <w:jc w:val="center"/>
              <w:rPr>
                <w:rFonts w:ascii="Times New Roman" w:hAnsi="Times New Roman"/>
                <w:color w:val="auto"/>
                <w:sz w:val="20"/>
                <w:szCs w:val="20"/>
              </w:rPr>
            </w:pPr>
            <w:r w:rsidRPr="00DA334F">
              <w:rPr>
                <w:rFonts w:ascii="Times New Roman" w:hAnsi="Times New Roman"/>
                <w:color w:val="auto"/>
                <w:sz w:val="20"/>
                <w:szCs w:val="20"/>
              </w:rPr>
              <w:t>Наименование оказываемых услуг</w:t>
            </w:r>
          </w:p>
        </w:tc>
        <w:tc>
          <w:tcPr>
            <w:tcW w:w="766" w:type="pct"/>
            <w:shd w:val="clear" w:color="auto" w:fill="auto"/>
            <w:vAlign w:val="center"/>
          </w:tcPr>
          <w:p w:rsidR="00112A0E" w:rsidRPr="00DA334F" w:rsidRDefault="00112A0E" w:rsidP="00DA334F">
            <w:pPr>
              <w:pStyle w:val="ad"/>
              <w:keepNext/>
              <w:spacing w:after="0"/>
              <w:jc w:val="center"/>
              <w:rPr>
                <w:rFonts w:ascii="Times New Roman" w:hAnsi="Times New Roman"/>
                <w:color w:val="auto"/>
                <w:sz w:val="20"/>
                <w:szCs w:val="20"/>
              </w:rPr>
            </w:pPr>
            <w:r w:rsidRPr="00DA334F">
              <w:rPr>
                <w:rFonts w:ascii="Times New Roman" w:hAnsi="Times New Roman"/>
                <w:color w:val="auto"/>
                <w:sz w:val="20"/>
                <w:szCs w:val="20"/>
              </w:rPr>
              <w:t>Контактный телефон</w:t>
            </w:r>
          </w:p>
        </w:tc>
        <w:tc>
          <w:tcPr>
            <w:tcW w:w="998" w:type="pct"/>
            <w:shd w:val="clear" w:color="auto" w:fill="auto"/>
            <w:vAlign w:val="center"/>
          </w:tcPr>
          <w:p w:rsidR="00112A0E" w:rsidRPr="00DA334F" w:rsidRDefault="00112A0E" w:rsidP="00DA334F">
            <w:pPr>
              <w:pStyle w:val="ad"/>
              <w:keepNext/>
              <w:spacing w:after="0"/>
              <w:jc w:val="center"/>
              <w:rPr>
                <w:rFonts w:ascii="Times New Roman" w:hAnsi="Times New Roman"/>
                <w:color w:val="auto"/>
                <w:sz w:val="20"/>
                <w:szCs w:val="20"/>
              </w:rPr>
            </w:pPr>
            <w:r w:rsidRPr="00DA334F">
              <w:rPr>
                <w:rFonts w:ascii="Times New Roman" w:hAnsi="Times New Roman"/>
                <w:color w:val="auto"/>
                <w:sz w:val="20"/>
                <w:szCs w:val="20"/>
              </w:rPr>
              <w:t>Примечание</w:t>
            </w:r>
          </w:p>
        </w:tc>
      </w:tr>
      <w:tr w:rsidR="00112A0E" w:rsidRPr="00B42DE0" w:rsidTr="00DA334F">
        <w:trPr>
          <w:trHeight w:val="64"/>
        </w:trPr>
        <w:tc>
          <w:tcPr>
            <w:tcW w:w="1310" w:type="pct"/>
            <w:shd w:val="clear" w:color="auto" w:fill="auto"/>
            <w:vAlign w:val="center"/>
          </w:tcPr>
          <w:p w:rsidR="00112A0E" w:rsidRPr="00DA334F" w:rsidRDefault="00112A0E" w:rsidP="00DA334F">
            <w:pPr>
              <w:pStyle w:val="100"/>
            </w:pPr>
            <w:r w:rsidRPr="00DA334F">
              <w:t>ООО УК «Заказчик Кастроное»</w:t>
            </w:r>
          </w:p>
        </w:tc>
        <w:tc>
          <w:tcPr>
            <w:tcW w:w="840" w:type="pct"/>
            <w:shd w:val="clear" w:color="auto" w:fill="auto"/>
            <w:vAlign w:val="center"/>
          </w:tcPr>
          <w:p w:rsidR="00112A0E" w:rsidRPr="00DA334F" w:rsidRDefault="00112A0E" w:rsidP="00DA334F">
            <w:pPr>
              <w:pStyle w:val="100"/>
            </w:pPr>
            <w:r w:rsidRPr="00DA334F">
              <w:t>Маслихов А.А</w:t>
            </w:r>
          </w:p>
        </w:tc>
        <w:tc>
          <w:tcPr>
            <w:tcW w:w="1086" w:type="pct"/>
            <w:shd w:val="clear" w:color="auto" w:fill="auto"/>
            <w:vAlign w:val="center"/>
          </w:tcPr>
          <w:p w:rsidR="00112A0E" w:rsidRPr="00DA334F" w:rsidRDefault="00112A0E" w:rsidP="00DA334F">
            <w:pPr>
              <w:pStyle w:val="100"/>
            </w:pPr>
            <w:r w:rsidRPr="00DA334F">
              <w:t xml:space="preserve">Вывоз ТБО. </w:t>
            </w:r>
          </w:p>
          <w:p w:rsidR="00112A0E" w:rsidRPr="00DA334F" w:rsidRDefault="00112A0E" w:rsidP="00DA334F">
            <w:pPr>
              <w:pStyle w:val="100"/>
            </w:pPr>
            <w:r w:rsidRPr="00DA334F">
              <w:t xml:space="preserve">Вывоз ЖБО. </w:t>
            </w:r>
          </w:p>
        </w:tc>
        <w:tc>
          <w:tcPr>
            <w:tcW w:w="766" w:type="pct"/>
            <w:shd w:val="clear" w:color="auto" w:fill="auto"/>
            <w:vAlign w:val="center"/>
          </w:tcPr>
          <w:p w:rsidR="00112A0E" w:rsidRPr="00DA334F" w:rsidRDefault="00112A0E" w:rsidP="00DA334F">
            <w:pPr>
              <w:pStyle w:val="100"/>
            </w:pPr>
            <w:r w:rsidRPr="00DA334F">
              <w:t>2-21-34</w:t>
            </w:r>
          </w:p>
        </w:tc>
        <w:tc>
          <w:tcPr>
            <w:tcW w:w="998" w:type="pct"/>
            <w:shd w:val="clear" w:color="auto" w:fill="auto"/>
            <w:vAlign w:val="center"/>
          </w:tcPr>
          <w:p w:rsidR="00112A0E" w:rsidRPr="00DA334F" w:rsidRDefault="00112A0E" w:rsidP="00DA334F">
            <w:pPr>
              <w:pStyle w:val="100"/>
            </w:pPr>
            <w:r w:rsidRPr="00DA334F">
              <w:t xml:space="preserve">Лицензия № 010192229 </w:t>
            </w:r>
          </w:p>
          <w:p w:rsidR="00112A0E" w:rsidRPr="00DA334F" w:rsidRDefault="00112A0E" w:rsidP="00DA334F">
            <w:pPr>
              <w:pStyle w:val="100"/>
            </w:pPr>
            <w:r w:rsidRPr="00DA334F">
              <w:t>16 июля 2008</w:t>
            </w:r>
          </w:p>
        </w:tc>
      </w:tr>
    </w:tbl>
    <w:p w:rsidR="00112A0E" w:rsidRPr="00B42DE0" w:rsidRDefault="00112A0E" w:rsidP="00112A0E">
      <w:pPr>
        <w:spacing w:after="0" w:line="240" w:lineRule="atLeast"/>
        <w:rPr>
          <w:rFonts w:ascii="Times New Roman" w:hAnsi="Times New Roman"/>
          <w:sz w:val="24"/>
          <w:szCs w:val="28"/>
          <w:lang w:eastAsia="en-US"/>
        </w:rPr>
      </w:pPr>
    </w:p>
    <w:p w:rsidR="00112A0E" w:rsidRPr="00B42DE0" w:rsidRDefault="00112A0E" w:rsidP="00DA334F">
      <w:pPr>
        <w:widowControl w:val="0"/>
        <w:snapToGrid w:val="0"/>
        <w:spacing w:after="0" w:line="360" w:lineRule="auto"/>
        <w:ind w:firstLine="709"/>
        <w:rPr>
          <w:rFonts w:ascii="Times New Roman" w:hAnsi="Times New Roman"/>
          <w:sz w:val="24"/>
          <w:szCs w:val="24"/>
        </w:rPr>
      </w:pPr>
      <w:r w:rsidRPr="00B42DE0">
        <w:rPr>
          <w:rFonts w:ascii="Times New Roman" w:hAnsi="Times New Roman"/>
          <w:sz w:val="24"/>
          <w:szCs w:val="24"/>
        </w:rPr>
        <w:t>В результате анализа образования отходов установлено:</w:t>
      </w:r>
    </w:p>
    <w:p w:rsidR="00112A0E" w:rsidRPr="00B42DE0" w:rsidRDefault="00112A0E" w:rsidP="00DA334F">
      <w:pPr>
        <w:widowControl w:val="0"/>
        <w:snapToGrid w:val="0"/>
        <w:spacing w:after="0" w:line="360" w:lineRule="auto"/>
        <w:ind w:firstLine="709"/>
        <w:rPr>
          <w:rFonts w:ascii="Times New Roman" w:hAnsi="Times New Roman"/>
          <w:sz w:val="24"/>
          <w:szCs w:val="24"/>
        </w:rPr>
      </w:pPr>
      <w:r>
        <w:rPr>
          <w:rFonts w:ascii="Times New Roman" w:hAnsi="Times New Roman"/>
          <w:sz w:val="24"/>
          <w:szCs w:val="24"/>
        </w:rPr>
        <w:t xml:space="preserve">- </w:t>
      </w:r>
      <w:r w:rsidRPr="00B42DE0">
        <w:rPr>
          <w:rFonts w:ascii="Times New Roman" w:hAnsi="Times New Roman"/>
          <w:sz w:val="24"/>
          <w:szCs w:val="24"/>
        </w:rPr>
        <w:t>ежегодный объем образования твердых бытовых отходов в соответствии с нормами образования (ТБО) – 6750 куб. м/год;</w:t>
      </w:r>
    </w:p>
    <w:p w:rsidR="00112A0E" w:rsidRPr="00B42DE0" w:rsidRDefault="00112A0E" w:rsidP="00DA334F">
      <w:pPr>
        <w:widowControl w:val="0"/>
        <w:snapToGrid w:val="0"/>
        <w:spacing w:after="0" w:line="360" w:lineRule="auto"/>
        <w:ind w:firstLine="709"/>
        <w:rPr>
          <w:rFonts w:ascii="Times New Roman" w:hAnsi="Times New Roman"/>
          <w:sz w:val="24"/>
          <w:szCs w:val="24"/>
        </w:rPr>
      </w:pPr>
      <w:r>
        <w:rPr>
          <w:rFonts w:ascii="Times New Roman" w:hAnsi="Times New Roman"/>
          <w:sz w:val="24"/>
          <w:szCs w:val="20"/>
        </w:rPr>
        <w:t xml:space="preserve">- </w:t>
      </w:r>
      <w:r w:rsidRPr="00B42DE0">
        <w:rPr>
          <w:rFonts w:ascii="Times New Roman" w:hAnsi="Times New Roman"/>
          <w:sz w:val="24"/>
          <w:szCs w:val="20"/>
        </w:rPr>
        <w:t>(объем мусора</w:t>
      </w:r>
      <w:r>
        <w:rPr>
          <w:rFonts w:ascii="Times New Roman" w:hAnsi="Times New Roman"/>
          <w:sz w:val="24"/>
          <w:szCs w:val="20"/>
        </w:rPr>
        <w:t xml:space="preserve">,  </w:t>
      </w:r>
      <w:r w:rsidRPr="00B42DE0">
        <w:rPr>
          <w:rFonts w:ascii="Times New Roman" w:hAnsi="Times New Roman"/>
          <w:sz w:val="24"/>
          <w:szCs w:val="20"/>
        </w:rPr>
        <w:t xml:space="preserve"> в стихийно образовавшихся свалках</w:t>
      </w:r>
      <w:r>
        <w:rPr>
          <w:rFonts w:ascii="Times New Roman" w:hAnsi="Times New Roman"/>
          <w:sz w:val="24"/>
          <w:szCs w:val="20"/>
        </w:rPr>
        <w:t xml:space="preserve">, </w:t>
      </w:r>
      <w:r w:rsidRPr="00B42DE0">
        <w:rPr>
          <w:rFonts w:ascii="Times New Roman" w:hAnsi="Times New Roman"/>
          <w:sz w:val="24"/>
          <w:szCs w:val="20"/>
        </w:rPr>
        <w:t xml:space="preserve"> определен условно (может составить не более 0.4 тыс. м</w:t>
      </w:r>
      <w:r w:rsidRPr="00B42DE0">
        <w:rPr>
          <w:rFonts w:ascii="Times New Roman" w:hAnsi="Times New Roman"/>
          <w:sz w:val="24"/>
          <w:szCs w:val="20"/>
          <w:vertAlign w:val="superscript"/>
        </w:rPr>
        <w:t>3</w:t>
      </w:r>
      <w:r w:rsidRPr="00B42DE0">
        <w:rPr>
          <w:rFonts w:ascii="Times New Roman" w:hAnsi="Times New Roman"/>
          <w:sz w:val="24"/>
          <w:szCs w:val="20"/>
        </w:rPr>
        <w:t>), но</w:t>
      </w:r>
      <w:r>
        <w:rPr>
          <w:rFonts w:ascii="Times New Roman" w:hAnsi="Times New Roman"/>
          <w:sz w:val="24"/>
          <w:szCs w:val="20"/>
        </w:rPr>
        <w:t xml:space="preserve">, </w:t>
      </w:r>
      <w:r w:rsidRPr="00B42DE0">
        <w:rPr>
          <w:rFonts w:ascii="Times New Roman" w:hAnsi="Times New Roman"/>
          <w:sz w:val="24"/>
          <w:szCs w:val="20"/>
        </w:rPr>
        <w:t xml:space="preserve"> для точного определения требуется инвентаризация данных территорий и определение работ по вывозу объемов образования ТБО. </w:t>
      </w:r>
    </w:p>
    <w:p w:rsidR="00112A0E" w:rsidRPr="00DA334F" w:rsidRDefault="00112A0E" w:rsidP="00DA334F">
      <w:pPr>
        <w:spacing w:after="0" w:line="360" w:lineRule="auto"/>
        <w:jc w:val="center"/>
        <w:rPr>
          <w:rFonts w:ascii="Times New Roman" w:hAnsi="Times New Roman"/>
          <w:b/>
          <w:sz w:val="24"/>
          <w:szCs w:val="28"/>
          <w:lang w:eastAsia="en-US"/>
        </w:rPr>
      </w:pPr>
      <w:r w:rsidRPr="00DA334F">
        <w:rPr>
          <w:rFonts w:ascii="Times New Roman" w:hAnsi="Times New Roman"/>
          <w:b/>
          <w:sz w:val="24"/>
          <w:szCs w:val="28"/>
          <w:lang w:eastAsia="en-US"/>
        </w:rPr>
        <w:t>Качественные характеристики твердых бытовых отходов.</w:t>
      </w:r>
    </w:p>
    <w:p w:rsidR="00112A0E" w:rsidRPr="00B42DE0" w:rsidRDefault="00112A0E" w:rsidP="00DA334F">
      <w:pPr>
        <w:spacing w:after="0" w:line="360" w:lineRule="auto"/>
        <w:ind w:firstLine="567"/>
        <w:rPr>
          <w:rFonts w:ascii="Times New Roman" w:hAnsi="Times New Roman"/>
          <w:sz w:val="24"/>
          <w:szCs w:val="24"/>
          <w:lang w:eastAsia="en-US"/>
        </w:rPr>
      </w:pPr>
      <w:r w:rsidRPr="00B42DE0">
        <w:rPr>
          <w:rFonts w:ascii="Times New Roman" w:hAnsi="Times New Roman"/>
          <w:sz w:val="24"/>
          <w:szCs w:val="24"/>
          <w:lang w:eastAsia="en-US"/>
        </w:rPr>
        <w:t xml:space="preserve">Качественные характеристики ТБО представлены в соответствии со справочными характеристиками для  северной климатической зоны. </w:t>
      </w:r>
    </w:p>
    <w:p w:rsidR="00112A0E" w:rsidRPr="00B42DE0" w:rsidRDefault="00112A0E" w:rsidP="00DA334F">
      <w:pPr>
        <w:spacing w:after="0" w:line="360" w:lineRule="auto"/>
        <w:ind w:firstLine="567"/>
        <w:rPr>
          <w:rFonts w:ascii="Times New Roman" w:hAnsi="Times New Roman"/>
          <w:sz w:val="24"/>
          <w:szCs w:val="24"/>
          <w:lang w:eastAsia="en-US"/>
        </w:rPr>
      </w:pPr>
      <w:r w:rsidRPr="00B42DE0">
        <w:rPr>
          <w:rFonts w:ascii="Times New Roman" w:hAnsi="Times New Roman"/>
          <w:sz w:val="24"/>
          <w:szCs w:val="24"/>
          <w:lang w:eastAsia="en-US"/>
        </w:rPr>
        <w:t>К качественным характеристикам твердых бытовых отходов относятся:</w:t>
      </w:r>
    </w:p>
    <w:p w:rsidR="00112A0E" w:rsidRPr="00B42DE0" w:rsidRDefault="00112A0E" w:rsidP="00EF1AB1">
      <w:pPr>
        <w:numPr>
          <w:ilvl w:val="0"/>
          <w:numId w:val="13"/>
        </w:numPr>
        <w:tabs>
          <w:tab w:val="num" w:pos="-1418"/>
        </w:tabs>
        <w:spacing w:after="0" w:line="360" w:lineRule="auto"/>
        <w:ind w:left="0" w:firstLine="567"/>
        <w:rPr>
          <w:rFonts w:ascii="Times New Roman" w:hAnsi="Times New Roman"/>
          <w:sz w:val="24"/>
          <w:szCs w:val="24"/>
          <w:lang w:eastAsia="en-US"/>
        </w:rPr>
      </w:pPr>
      <w:r w:rsidRPr="00B42DE0">
        <w:rPr>
          <w:rFonts w:ascii="Times New Roman" w:hAnsi="Times New Roman"/>
          <w:sz w:val="24"/>
          <w:szCs w:val="24"/>
          <w:lang w:eastAsia="en-US"/>
        </w:rPr>
        <w:t>морфологический и фракционный состав;</w:t>
      </w:r>
    </w:p>
    <w:p w:rsidR="00112A0E" w:rsidRPr="00B42DE0" w:rsidRDefault="00112A0E" w:rsidP="00EF1AB1">
      <w:pPr>
        <w:numPr>
          <w:ilvl w:val="0"/>
          <w:numId w:val="13"/>
        </w:numPr>
        <w:tabs>
          <w:tab w:val="num" w:pos="-1418"/>
        </w:tabs>
        <w:spacing w:after="0" w:line="360" w:lineRule="auto"/>
        <w:ind w:left="0" w:firstLine="567"/>
        <w:rPr>
          <w:rFonts w:ascii="Times New Roman" w:hAnsi="Times New Roman"/>
          <w:sz w:val="24"/>
          <w:szCs w:val="24"/>
          <w:lang w:eastAsia="en-US"/>
        </w:rPr>
      </w:pPr>
      <w:r w:rsidRPr="00B42DE0">
        <w:rPr>
          <w:rFonts w:ascii="Times New Roman" w:hAnsi="Times New Roman"/>
          <w:sz w:val="24"/>
          <w:szCs w:val="24"/>
          <w:lang w:eastAsia="en-US"/>
        </w:rPr>
        <w:t>плотность и влажность;</w:t>
      </w:r>
    </w:p>
    <w:p w:rsidR="00112A0E" w:rsidRPr="00B42DE0" w:rsidRDefault="00112A0E" w:rsidP="00EF1AB1">
      <w:pPr>
        <w:numPr>
          <w:ilvl w:val="0"/>
          <w:numId w:val="13"/>
        </w:numPr>
        <w:tabs>
          <w:tab w:val="num" w:pos="-1418"/>
        </w:tabs>
        <w:spacing w:after="0" w:line="360" w:lineRule="auto"/>
        <w:ind w:left="0" w:firstLine="567"/>
        <w:rPr>
          <w:rFonts w:ascii="Times New Roman" w:hAnsi="Times New Roman"/>
          <w:sz w:val="24"/>
          <w:szCs w:val="24"/>
          <w:lang w:eastAsia="en-US"/>
        </w:rPr>
      </w:pPr>
      <w:r w:rsidRPr="00B42DE0">
        <w:rPr>
          <w:rFonts w:ascii="Times New Roman" w:hAnsi="Times New Roman"/>
          <w:sz w:val="24"/>
          <w:szCs w:val="24"/>
          <w:lang w:eastAsia="en-US"/>
        </w:rPr>
        <w:t>теплотехнические характеристики;</w:t>
      </w:r>
    </w:p>
    <w:p w:rsidR="00112A0E" w:rsidRPr="00B42DE0" w:rsidRDefault="00112A0E" w:rsidP="00EF1AB1">
      <w:pPr>
        <w:numPr>
          <w:ilvl w:val="0"/>
          <w:numId w:val="13"/>
        </w:numPr>
        <w:tabs>
          <w:tab w:val="num" w:pos="-1418"/>
        </w:tabs>
        <w:spacing w:after="0" w:line="360" w:lineRule="auto"/>
        <w:ind w:left="0" w:firstLine="567"/>
        <w:rPr>
          <w:rFonts w:ascii="Times New Roman" w:hAnsi="Times New Roman"/>
          <w:sz w:val="24"/>
          <w:szCs w:val="24"/>
          <w:lang w:eastAsia="en-US"/>
        </w:rPr>
      </w:pPr>
      <w:r w:rsidRPr="00B42DE0">
        <w:rPr>
          <w:rFonts w:ascii="Times New Roman" w:hAnsi="Times New Roman"/>
          <w:sz w:val="24"/>
          <w:szCs w:val="24"/>
          <w:lang w:eastAsia="en-US"/>
        </w:rPr>
        <w:t xml:space="preserve">особые свойства. </w:t>
      </w:r>
    </w:p>
    <w:p w:rsidR="00112A0E" w:rsidRPr="00B42DE0" w:rsidRDefault="00112A0E" w:rsidP="00DA334F">
      <w:pPr>
        <w:spacing w:after="0" w:line="360" w:lineRule="auto"/>
        <w:ind w:firstLine="567"/>
        <w:rPr>
          <w:rFonts w:ascii="Times New Roman" w:hAnsi="Times New Roman"/>
          <w:sz w:val="24"/>
          <w:szCs w:val="24"/>
          <w:lang w:eastAsia="en-US"/>
        </w:rPr>
      </w:pPr>
      <w:r w:rsidRPr="00B42DE0">
        <w:rPr>
          <w:rFonts w:ascii="Times New Roman" w:hAnsi="Times New Roman"/>
          <w:sz w:val="24"/>
          <w:szCs w:val="24"/>
          <w:lang w:eastAsia="en-US"/>
        </w:rPr>
        <w:t>Все эти характеристики необходимы для выбора метода обезвреживания и оценки ТБО в качестве вторичного сырья, а также для выбора оборудования, предназначенного для обезвреживания и переработки отходов.</w:t>
      </w:r>
    </w:p>
    <w:p w:rsidR="00112A0E" w:rsidRPr="00B42DE0" w:rsidRDefault="00112A0E" w:rsidP="00DA334F">
      <w:pPr>
        <w:spacing w:after="0" w:line="360" w:lineRule="auto"/>
        <w:ind w:firstLine="567"/>
        <w:rPr>
          <w:rFonts w:ascii="Times New Roman" w:hAnsi="Times New Roman"/>
          <w:sz w:val="24"/>
          <w:szCs w:val="24"/>
          <w:lang w:eastAsia="en-US"/>
        </w:rPr>
      </w:pPr>
      <w:r w:rsidRPr="00B42DE0">
        <w:rPr>
          <w:rFonts w:ascii="Times New Roman" w:hAnsi="Times New Roman"/>
          <w:sz w:val="24"/>
          <w:szCs w:val="24"/>
          <w:lang w:eastAsia="en-US"/>
        </w:rPr>
        <w:lastRenderedPageBreak/>
        <w:t>Морфологический</w:t>
      </w:r>
      <w:r w:rsidRPr="00B42DE0">
        <w:rPr>
          <w:rFonts w:ascii="Times New Roman" w:hAnsi="Times New Roman"/>
          <w:b/>
          <w:sz w:val="24"/>
          <w:szCs w:val="24"/>
          <w:lang w:eastAsia="en-US"/>
        </w:rPr>
        <w:t xml:space="preserve"> </w:t>
      </w:r>
      <w:r w:rsidRPr="00B42DE0">
        <w:rPr>
          <w:rFonts w:ascii="Times New Roman" w:hAnsi="Times New Roman"/>
          <w:sz w:val="24"/>
          <w:szCs w:val="24"/>
          <w:lang w:eastAsia="en-US"/>
        </w:rPr>
        <w:t>состав твердых бытовых отходов - это содержание их составных частей, выраженное в процентах к общей массе. В соответствии со справочником «Санитарная очистка и уборка населенных мест» морфологический состав различается по климатическим зонам России. Морфологический состав ТБО определен для территории северной климатической зоны России.</w:t>
      </w:r>
    </w:p>
    <w:p w:rsidR="00112A0E" w:rsidRPr="00DA334F" w:rsidRDefault="00112A0E" w:rsidP="00DA334F">
      <w:pPr>
        <w:widowControl w:val="0"/>
        <w:autoSpaceDE w:val="0"/>
        <w:spacing w:before="108" w:after="108" w:line="240" w:lineRule="auto"/>
        <w:jc w:val="center"/>
        <w:rPr>
          <w:rFonts w:ascii="Times New Roman" w:hAnsi="Times New Roman"/>
          <w:b/>
          <w:bCs/>
          <w:sz w:val="24"/>
          <w:szCs w:val="28"/>
        </w:rPr>
      </w:pPr>
      <w:bookmarkStart w:id="173" w:name="_Toc298159498"/>
      <w:bookmarkStart w:id="174" w:name="_Toc300212326"/>
      <w:bookmarkStart w:id="175" w:name="_Toc307903414"/>
      <w:bookmarkStart w:id="176" w:name="_Toc310600688"/>
      <w:r w:rsidRPr="00DA334F">
        <w:rPr>
          <w:rFonts w:ascii="Times New Roman" w:hAnsi="Times New Roman"/>
          <w:b/>
          <w:bCs/>
          <w:sz w:val="24"/>
          <w:szCs w:val="28"/>
        </w:rPr>
        <w:t>Основные методы обезвреживания и переработки ТБО</w:t>
      </w:r>
      <w:bookmarkEnd w:id="173"/>
      <w:bookmarkEnd w:id="174"/>
      <w:bookmarkEnd w:id="175"/>
      <w:bookmarkEnd w:id="176"/>
    </w:p>
    <w:p w:rsidR="00112A0E" w:rsidRPr="00B42DE0" w:rsidRDefault="00112A0E" w:rsidP="00083D55">
      <w:pPr>
        <w:spacing w:line="360" w:lineRule="auto"/>
        <w:ind w:firstLine="567"/>
        <w:contextualSpacing/>
        <w:rPr>
          <w:rFonts w:ascii="Times New Roman" w:hAnsi="Times New Roman"/>
          <w:sz w:val="24"/>
          <w:szCs w:val="24"/>
          <w:lang w:eastAsia="en-US"/>
        </w:rPr>
      </w:pPr>
      <w:r w:rsidRPr="00B42DE0">
        <w:rPr>
          <w:rFonts w:ascii="Times New Roman" w:hAnsi="Times New Roman"/>
          <w:sz w:val="24"/>
          <w:szCs w:val="24"/>
          <w:lang w:eastAsia="en-US"/>
        </w:rPr>
        <w:t xml:space="preserve">Методы обезвреживания и переработки ТБО по конечной цели делятся на </w:t>
      </w:r>
      <w:r w:rsidRPr="00B42DE0">
        <w:rPr>
          <w:rFonts w:ascii="Times New Roman" w:hAnsi="Times New Roman"/>
          <w:b/>
          <w:sz w:val="24"/>
          <w:szCs w:val="24"/>
          <w:lang w:eastAsia="en-US"/>
        </w:rPr>
        <w:t xml:space="preserve">ликвидационные </w:t>
      </w:r>
      <w:r w:rsidRPr="00B42DE0">
        <w:rPr>
          <w:rFonts w:ascii="Times New Roman" w:hAnsi="Times New Roman"/>
          <w:sz w:val="24"/>
          <w:szCs w:val="24"/>
          <w:lang w:eastAsia="en-US"/>
        </w:rPr>
        <w:t xml:space="preserve">(решающие в основном санитарно-гигиенические задачи) и </w:t>
      </w:r>
      <w:r w:rsidRPr="00B42DE0">
        <w:rPr>
          <w:rFonts w:ascii="Times New Roman" w:hAnsi="Times New Roman"/>
          <w:b/>
          <w:sz w:val="24"/>
          <w:szCs w:val="24"/>
          <w:lang w:eastAsia="en-US"/>
        </w:rPr>
        <w:t>утилизационные</w:t>
      </w:r>
      <w:r w:rsidRPr="00B42DE0">
        <w:rPr>
          <w:rFonts w:ascii="Times New Roman" w:hAnsi="Times New Roman"/>
          <w:sz w:val="24"/>
          <w:szCs w:val="24"/>
          <w:lang w:eastAsia="en-US"/>
        </w:rPr>
        <w:t xml:space="preserve"> (решающие экономические задачи - использование вторичных ресурсов); по технологическому принципу - на </w:t>
      </w:r>
      <w:r w:rsidRPr="00B42DE0">
        <w:rPr>
          <w:rFonts w:ascii="Times New Roman" w:hAnsi="Times New Roman"/>
          <w:b/>
          <w:sz w:val="24"/>
          <w:szCs w:val="24"/>
          <w:lang w:eastAsia="en-US"/>
        </w:rPr>
        <w:t>биологические, термические, химические, механические, смешанные.</w:t>
      </w:r>
      <w:r w:rsidRPr="00B42DE0">
        <w:rPr>
          <w:rFonts w:ascii="Times New Roman" w:hAnsi="Times New Roman"/>
          <w:sz w:val="24"/>
          <w:szCs w:val="24"/>
          <w:lang w:eastAsia="en-US"/>
        </w:rPr>
        <w:t xml:space="preserve"> Большинство этих методов не нашли сколько-нибудь значительного распространения в связи с их технологической сложностью и сравнительно высокой себестоимостью переработки ТБО. </w:t>
      </w:r>
    </w:p>
    <w:p w:rsidR="00112A0E" w:rsidRPr="00B42DE0" w:rsidRDefault="00112A0E" w:rsidP="00083D55">
      <w:pPr>
        <w:spacing w:line="360" w:lineRule="auto"/>
        <w:ind w:firstLine="567"/>
        <w:contextualSpacing/>
        <w:rPr>
          <w:rFonts w:ascii="Times New Roman" w:hAnsi="Times New Roman"/>
          <w:sz w:val="24"/>
          <w:szCs w:val="24"/>
          <w:lang w:eastAsia="en-US"/>
        </w:rPr>
      </w:pPr>
      <w:r w:rsidRPr="00B42DE0">
        <w:rPr>
          <w:rFonts w:ascii="Times New Roman" w:hAnsi="Times New Roman"/>
          <w:sz w:val="24"/>
          <w:szCs w:val="24"/>
          <w:lang w:eastAsia="en-US"/>
        </w:rPr>
        <w:t xml:space="preserve">Из известных методов обезвреживания и утилизации ТБО промышленное применение нашли преимущественно </w:t>
      </w:r>
      <w:r w:rsidRPr="00B42DE0">
        <w:rPr>
          <w:rFonts w:ascii="Times New Roman" w:hAnsi="Times New Roman"/>
          <w:b/>
          <w:sz w:val="24"/>
          <w:szCs w:val="24"/>
          <w:lang w:eastAsia="en-US"/>
        </w:rPr>
        <w:t>шесть</w:t>
      </w:r>
      <w:r w:rsidRPr="00B42DE0">
        <w:rPr>
          <w:rFonts w:ascii="Times New Roman" w:hAnsi="Times New Roman"/>
          <w:sz w:val="24"/>
          <w:szCs w:val="24"/>
          <w:lang w:eastAsia="en-US"/>
        </w:rPr>
        <w:t>, наиболее экономически и экологически оправданных:</w:t>
      </w:r>
    </w:p>
    <w:p w:rsidR="00112A0E" w:rsidRPr="00B42DE0" w:rsidRDefault="00112A0E" w:rsidP="00083D55">
      <w:pPr>
        <w:spacing w:after="0" w:line="360" w:lineRule="auto"/>
        <w:ind w:firstLine="567"/>
        <w:rPr>
          <w:rFonts w:ascii="Times New Roman" w:hAnsi="Times New Roman"/>
          <w:sz w:val="24"/>
          <w:szCs w:val="24"/>
        </w:rPr>
      </w:pPr>
      <w:r w:rsidRPr="00B42DE0">
        <w:rPr>
          <w:rFonts w:ascii="Times New Roman" w:hAnsi="Times New Roman"/>
          <w:sz w:val="24"/>
          <w:szCs w:val="24"/>
        </w:rPr>
        <w:t>- складирование на полигоне (свалке);</w:t>
      </w:r>
    </w:p>
    <w:p w:rsidR="00112A0E" w:rsidRPr="00B42DE0" w:rsidRDefault="00112A0E" w:rsidP="00083D55">
      <w:pPr>
        <w:spacing w:after="0" w:line="360" w:lineRule="auto"/>
        <w:ind w:firstLine="567"/>
        <w:rPr>
          <w:rFonts w:ascii="Times New Roman" w:hAnsi="Times New Roman"/>
          <w:sz w:val="24"/>
          <w:szCs w:val="24"/>
        </w:rPr>
      </w:pPr>
      <w:r w:rsidRPr="00B42DE0">
        <w:rPr>
          <w:rFonts w:ascii="Times New Roman" w:hAnsi="Times New Roman"/>
          <w:sz w:val="24"/>
          <w:szCs w:val="24"/>
        </w:rPr>
        <w:t>- сжигание/термическое обезвреживание;</w:t>
      </w:r>
    </w:p>
    <w:p w:rsidR="00112A0E" w:rsidRPr="00B42DE0" w:rsidRDefault="00112A0E" w:rsidP="00083D55">
      <w:pPr>
        <w:spacing w:after="0" w:line="360" w:lineRule="auto"/>
        <w:ind w:firstLine="567"/>
        <w:rPr>
          <w:rFonts w:ascii="Times New Roman" w:hAnsi="Times New Roman"/>
          <w:sz w:val="24"/>
          <w:szCs w:val="24"/>
        </w:rPr>
      </w:pPr>
      <w:r w:rsidRPr="00B42DE0">
        <w:rPr>
          <w:rFonts w:ascii="Times New Roman" w:hAnsi="Times New Roman"/>
          <w:sz w:val="24"/>
          <w:szCs w:val="24"/>
        </w:rPr>
        <w:t>- аэробное биотермическое компостирование;</w:t>
      </w:r>
    </w:p>
    <w:p w:rsidR="00112A0E" w:rsidRPr="00B42DE0" w:rsidRDefault="00112A0E" w:rsidP="00083D55">
      <w:pPr>
        <w:spacing w:after="0" w:line="360" w:lineRule="auto"/>
        <w:ind w:firstLine="567"/>
        <w:rPr>
          <w:rFonts w:ascii="Times New Roman" w:hAnsi="Times New Roman"/>
          <w:sz w:val="24"/>
          <w:szCs w:val="24"/>
        </w:rPr>
      </w:pPr>
      <w:r w:rsidRPr="00B42DE0">
        <w:rPr>
          <w:rFonts w:ascii="Times New Roman" w:hAnsi="Times New Roman"/>
          <w:sz w:val="24"/>
          <w:szCs w:val="24"/>
        </w:rPr>
        <w:t>- газификация;</w:t>
      </w:r>
    </w:p>
    <w:p w:rsidR="00112A0E" w:rsidRPr="00B42DE0" w:rsidRDefault="00112A0E" w:rsidP="00083D55">
      <w:pPr>
        <w:spacing w:after="0" w:line="360" w:lineRule="auto"/>
        <w:ind w:firstLine="567"/>
        <w:rPr>
          <w:rFonts w:ascii="Times New Roman" w:hAnsi="Times New Roman"/>
          <w:sz w:val="24"/>
          <w:szCs w:val="24"/>
        </w:rPr>
      </w:pPr>
      <w:r w:rsidRPr="00B42DE0">
        <w:rPr>
          <w:rFonts w:ascii="Times New Roman" w:hAnsi="Times New Roman"/>
          <w:sz w:val="24"/>
          <w:szCs w:val="24"/>
        </w:rPr>
        <w:t>-комплексная технология сортировки, компостирования и сжигания (или пиролиза) различных фракций ТБО;</w:t>
      </w:r>
    </w:p>
    <w:p w:rsidR="00112A0E" w:rsidRPr="00B42DE0" w:rsidRDefault="00112A0E" w:rsidP="00083D55">
      <w:pPr>
        <w:spacing w:after="0" w:line="360" w:lineRule="auto"/>
        <w:ind w:firstLine="567"/>
        <w:rPr>
          <w:rFonts w:ascii="Times New Roman" w:hAnsi="Times New Roman"/>
          <w:sz w:val="24"/>
          <w:szCs w:val="24"/>
        </w:rPr>
      </w:pPr>
      <w:r w:rsidRPr="00B42DE0">
        <w:rPr>
          <w:rFonts w:ascii="Times New Roman" w:hAnsi="Times New Roman"/>
          <w:sz w:val="24"/>
          <w:szCs w:val="24"/>
        </w:rPr>
        <w:t>- изготовление крупногабаритных блоков.</w:t>
      </w:r>
    </w:p>
    <w:p w:rsidR="00112A0E" w:rsidRPr="00A84E23" w:rsidRDefault="00112A0E" w:rsidP="00083D55">
      <w:pPr>
        <w:spacing w:line="360" w:lineRule="auto"/>
        <w:ind w:firstLine="567"/>
        <w:contextualSpacing/>
        <w:rPr>
          <w:rFonts w:ascii="Times New Roman" w:hAnsi="Times New Roman"/>
          <w:sz w:val="24"/>
          <w:szCs w:val="24"/>
          <w:lang w:eastAsia="en-US"/>
        </w:rPr>
      </w:pPr>
      <w:r w:rsidRPr="00641A25">
        <w:rPr>
          <w:rFonts w:ascii="Times New Roman" w:hAnsi="Times New Roman"/>
          <w:sz w:val="24"/>
          <w:szCs w:val="24"/>
          <w:lang w:eastAsia="en-US"/>
        </w:rPr>
        <w:t>Анализируя наиболее распространенные методы обезвреживания ТБО можно рекомендовать к рассмотрению возможности использования в процессе обезвреживания и утилизации отходов на территории, следующие: складирование на полигоне и</w:t>
      </w:r>
      <w:r w:rsidRPr="00641A25">
        <w:rPr>
          <w:rFonts w:ascii="Times New Roman" w:hAnsi="Times New Roman"/>
          <w:color w:val="FF0000"/>
          <w:sz w:val="24"/>
          <w:szCs w:val="24"/>
          <w:lang w:eastAsia="en-US"/>
        </w:rPr>
        <w:t xml:space="preserve"> </w:t>
      </w:r>
      <w:r w:rsidRPr="00641A25">
        <w:rPr>
          <w:rFonts w:ascii="Times New Roman" w:hAnsi="Times New Roman"/>
          <w:sz w:val="24"/>
          <w:szCs w:val="24"/>
          <w:lang w:eastAsia="en-US"/>
        </w:rPr>
        <w:t>изготовление крупногабаритных блоков для увеличения срока эксплуатации полигона.</w:t>
      </w:r>
    </w:p>
    <w:p w:rsidR="00112A0E" w:rsidRPr="00DA334F" w:rsidRDefault="00112A0E" w:rsidP="00DA334F">
      <w:pPr>
        <w:widowControl w:val="0"/>
        <w:autoSpaceDE w:val="0"/>
        <w:spacing w:before="108" w:after="108" w:line="240" w:lineRule="auto"/>
        <w:jc w:val="center"/>
        <w:rPr>
          <w:rFonts w:ascii="Times New Roman" w:hAnsi="Times New Roman"/>
          <w:b/>
          <w:bCs/>
          <w:sz w:val="24"/>
          <w:szCs w:val="28"/>
        </w:rPr>
      </w:pPr>
      <w:bookmarkStart w:id="177" w:name="_Toc248296496"/>
      <w:bookmarkStart w:id="178" w:name="_Toc290541062"/>
      <w:bookmarkStart w:id="179" w:name="_Toc290560009"/>
      <w:bookmarkStart w:id="180" w:name="_Toc298166698"/>
      <w:bookmarkStart w:id="181" w:name="_Toc310600689"/>
      <w:r w:rsidRPr="00DA334F">
        <w:rPr>
          <w:rFonts w:ascii="Times New Roman" w:hAnsi="Times New Roman"/>
          <w:b/>
          <w:bCs/>
          <w:sz w:val="24"/>
          <w:szCs w:val="28"/>
        </w:rPr>
        <w:t>Обращение с опасными отходами</w:t>
      </w:r>
      <w:bookmarkEnd w:id="177"/>
      <w:bookmarkEnd w:id="178"/>
      <w:bookmarkEnd w:id="179"/>
      <w:bookmarkEnd w:id="180"/>
      <w:bookmarkEnd w:id="181"/>
    </w:p>
    <w:p w:rsidR="00112A0E" w:rsidRPr="00B42DE0" w:rsidRDefault="00112A0E" w:rsidP="00DA334F">
      <w:pPr>
        <w:spacing w:after="240" w:line="360" w:lineRule="auto"/>
        <w:ind w:firstLine="567"/>
        <w:contextualSpacing/>
        <w:jc w:val="center"/>
        <w:rPr>
          <w:rFonts w:ascii="Times New Roman" w:hAnsi="Times New Roman"/>
          <w:b/>
          <w:sz w:val="24"/>
          <w:szCs w:val="24"/>
          <w:lang w:eastAsia="en-US"/>
        </w:rPr>
      </w:pPr>
      <w:r w:rsidRPr="00B42DE0">
        <w:rPr>
          <w:rFonts w:ascii="Times New Roman" w:hAnsi="Times New Roman"/>
          <w:b/>
          <w:sz w:val="24"/>
          <w:szCs w:val="24"/>
          <w:lang w:eastAsia="en-US"/>
        </w:rPr>
        <w:t>Сбор и утилизация бытовых отходов в жилых зданиях, содержащих ртуть.</w:t>
      </w:r>
    </w:p>
    <w:p w:rsidR="00112A0E" w:rsidRPr="00B42DE0" w:rsidRDefault="00112A0E" w:rsidP="00DA334F">
      <w:pPr>
        <w:autoSpaceDE w:val="0"/>
        <w:autoSpaceDN w:val="0"/>
        <w:adjustRightInd w:val="0"/>
        <w:spacing w:after="0" w:line="360" w:lineRule="auto"/>
        <w:ind w:firstLine="540"/>
        <w:rPr>
          <w:rFonts w:ascii="Times New Roman" w:hAnsi="Times New Roman"/>
          <w:sz w:val="24"/>
          <w:szCs w:val="24"/>
          <w:lang w:eastAsia="en-US"/>
        </w:rPr>
      </w:pPr>
      <w:r w:rsidRPr="00B42DE0">
        <w:rPr>
          <w:rFonts w:ascii="Times New Roman" w:hAnsi="Times New Roman"/>
          <w:sz w:val="24"/>
          <w:szCs w:val="24"/>
          <w:lang w:eastAsia="en-US"/>
        </w:rPr>
        <w:t>Поступление ртути в окружающую среду происходит и при обращении с бытовыми и производственными отходами. Систематизированные сведения об объемах,   образовывающихся  в области</w:t>
      </w:r>
      <w:r>
        <w:rPr>
          <w:rFonts w:ascii="Times New Roman" w:hAnsi="Times New Roman"/>
          <w:sz w:val="24"/>
          <w:szCs w:val="24"/>
          <w:lang w:eastAsia="en-US"/>
        </w:rPr>
        <w:t>,</w:t>
      </w:r>
      <w:r w:rsidRPr="00B42DE0">
        <w:rPr>
          <w:rFonts w:ascii="Times New Roman" w:hAnsi="Times New Roman"/>
          <w:sz w:val="24"/>
          <w:szCs w:val="24"/>
          <w:lang w:eastAsia="en-US"/>
        </w:rPr>
        <w:t xml:space="preserve"> ртутьсодержащих отходов отсутствуют. </w:t>
      </w:r>
    </w:p>
    <w:p w:rsidR="00112A0E" w:rsidRPr="00B42DE0" w:rsidRDefault="00112A0E" w:rsidP="00DA334F">
      <w:pPr>
        <w:autoSpaceDE w:val="0"/>
        <w:autoSpaceDN w:val="0"/>
        <w:adjustRightInd w:val="0"/>
        <w:spacing w:after="0" w:line="360" w:lineRule="auto"/>
        <w:ind w:firstLine="540"/>
        <w:rPr>
          <w:rFonts w:ascii="Times New Roman" w:hAnsi="Times New Roman"/>
          <w:sz w:val="24"/>
          <w:szCs w:val="24"/>
          <w:lang w:eastAsia="en-US"/>
        </w:rPr>
      </w:pPr>
      <w:r w:rsidRPr="00B42DE0">
        <w:rPr>
          <w:rFonts w:ascii="Times New Roman" w:hAnsi="Times New Roman"/>
          <w:sz w:val="24"/>
          <w:szCs w:val="24"/>
          <w:lang w:eastAsia="en-US"/>
        </w:rPr>
        <w:t>В структуру отходов, образовывающихся у населения и объектов инфраструктуры,  входят отходы, содержащие ртуть, относящиеся к 1 классу опасности.</w:t>
      </w:r>
    </w:p>
    <w:p w:rsidR="00112A0E" w:rsidRPr="00B42DE0" w:rsidRDefault="00112A0E" w:rsidP="00DA334F">
      <w:pPr>
        <w:autoSpaceDE w:val="0"/>
        <w:autoSpaceDN w:val="0"/>
        <w:adjustRightInd w:val="0"/>
        <w:spacing w:after="0" w:line="360" w:lineRule="auto"/>
        <w:ind w:firstLine="540"/>
        <w:rPr>
          <w:rFonts w:ascii="Times New Roman" w:hAnsi="Times New Roman"/>
          <w:sz w:val="24"/>
          <w:szCs w:val="24"/>
          <w:lang w:eastAsia="en-US"/>
        </w:rPr>
      </w:pPr>
      <w:r w:rsidRPr="00B42DE0">
        <w:rPr>
          <w:rFonts w:ascii="Times New Roman" w:hAnsi="Times New Roman"/>
          <w:sz w:val="24"/>
          <w:szCs w:val="24"/>
          <w:lang w:eastAsia="en-US"/>
        </w:rPr>
        <w:lastRenderedPageBreak/>
        <w:t xml:space="preserve"> Источниками ртути в отходах являются:</w:t>
      </w:r>
    </w:p>
    <w:p w:rsidR="00112A0E" w:rsidRPr="00B42DE0" w:rsidRDefault="00112A0E" w:rsidP="00DA334F">
      <w:pPr>
        <w:autoSpaceDE w:val="0"/>
        <w:autoSpaceDN w:val="0"/>
        <w:adjustRightInd w:val="0"/>
        <w:spacing w:after="0" w:line="360" w:lineRule="auto"/>
        <w:ind w:firstLine="540"/>
        <w:rPr>
          <w:rFonts w:ascii="Times New Roman" w:hAnsi="Times New Roman"/>
          <w:sz w:val="24"/>
          <w:szCs w:val="24"/>
          <w:lang w:eastAsia="en-US"/>
        </w:rPr>
      </w:pPr>
      <w:r w:rsidRPr="00B42DE0">
        <w:rPr>
          <w:rFonts w:ascii="Times New Roman" w:hAnsi="Times New Roman"/>
          <w:sz w:val="24"/>
          <w:szCs w:val="24"/>
          <w:lang w:eastAsia="en-US"/>
        </w:rPr>
        <w:t>- использованные люминесцентные лампы дневного света;</w:t>
      </w:r>
    </w:p>
    <w:p w:rsidR="00112A0E" w:rsidRPr="00B42DE0" w:rsidRDefault="00112A0E" w:rsidP="00DA334F">
      <w:pPr>
        <w:autoSpaceDE w:val="0"/>
        <w:autoSpaceDN w:val="0"/>
        <w:adjustRightInd w:val="0"/>
        <w:spacing w:after="0" w:line="360" w:lineRule="auto"/>
        <w:ind w:firstLine="540"/>
        <w:rPr>
          <w:rFonts w:ascii="Times New Roman" w:hAnsi="Times New Roman"/>
          <w:sz w:val="24"/>
          <w:szCs w:val="24"/>
          <w:lang w:eastAsia="en-US"/>
        </w:rPr>
      </w:pPr>
      <w:r w:rsidRPr="00B42DE0">
        <w:rPr>
          <w:rFonts w:ascii="Times New Roman" w:hAnsi="Times New Roman"/>
          <w:sz w:val="24"/>
          <w:szCs w:val="24"/>
          <w:lang w:eastAsia="en-US"/>
        </w:rPr>
        <w:t>- использованные энергосберегающие лампы;</w:t>
      </w:r>
    </w:p>
    <w:p w:rsidR="00112A0E" w:rsidRPr="00B42DE0" w:rsidRDefault="00112A0E" w:rsidP="00DA334F">
      <w:pPr>
        <w:autoSpaceDE w:val="0"/>
        <w:autoSpaceDN w:val="0"/>
        <w:adjustRightInd w:val="0"/>
        <w:spacing w:after="0" w:line="360" w:lineRule="auto"/>
        <w:ind w:firstLine="540"/>
        <w:rPr>
          <w:rFonts w:ascii="Times New Roman" w:hAnsi="Times New Roman"/>
          <w:sz w:val="24"/>
          <w:szCs w:val="24"/>
          <w:lang w:eastAsia="en-US"/>
        </w:rPr>
      </w:pPr>
      <w:r w:rsidRPr="00B42DE0">
        <w:rPr>
          <w:rFonts w:ascii="Times New Roman" w:hAnsi="Times New Roman"/>
          <w:sz w:val="24"/>
          <w:szCs w:val="24"/>
          <w:lang w:eastAsia="en-US"/>
        </w:rPr>
        <w:t>-элементы автономного питания разнообразных устройств (отработанные батарейки) и аккумуляторы;</w:t>
      </w:r>
    </w:p>
    <w:p w:rsidR="00112A0E" w:rsidRPr="00B42DE0" w:rsidRDefault="00112A0E" w:rsidP="00DA334F">
      <w:pPr>
        <w:autoSpaceDE w:val="0"/>
        <w:autoSpaceDN w:val="0"/>
        <w:adjustRightInd w:val="0"/>
        <w:spacing w:after="0" w:line="360" w:lineRule="auto"/>
        <w:ind w:firstLine="540"/>
        <w:rPr>
          <w:rFonts w:ascii="Times New Roman" w:hAnsi="Times New Roman"/>
          <w:sz w:val="24"/>
          <w:szCs w:val="24"/>
          <w:lang w:eastAsia="en-US"/>
        </w:rPr>
      </w:pPr>
      <w:r w:rsidRPr="00B42DE0">
        <w:rPr>
          <w:rFonts w:ascii="Times New Roman" w:hAnsi="Times New Roman"/>
          <w:sz w:val="24"/>
          <w:szCs w:val="24"/>
          <w:lang w:eastAsia="en-US"/>
        </w:rPr>
        <w:t>- медицинские приборы и препараты (термометры и т.д.).</w:t>
      </w:r>
    </w:p>
    <w:p w:rsidR="00112A0E" w:rsidRPr="00B42DE0" w:rsidRDefault="00112A0E" w:rsidP="00DA334F">
      <w:pPr>
        <w:autoSpaceDE w:val="0"/>
        <w:autoSpaceDN w:val="0"/>
        <w:adjustRightInd w:val="0"/>
        <w:spacing w:after="0" w:line="360" w:lineRule="auto"/>
        <w:ind w:firstLine="540"/>
        <w:rPr>
          <w:rFonts w:ascii="Times New Roman" w:hAnsi="Times New Roman"/>
          <w:sz w:val="24"/>
          <w:szCs w:val="24"/>
          <w:lang w:eastAsia="en-US"/>
        </w:rPr>
      </w:pPr>
      <w:r w:rsidRPr="00B42DE0">
        <w:rPr>
          <w:rFonts w:ascii="Times New Roman" w:hAnsi="Times New Roman"/>
          <w:sz w:val="24"/>
          <w:szCs w:val="24"/>
          <w:lang w:eastAsia="en-US"/>
        </w:rPr>
        <w:t xml:space="preserve">Согласно Федеральному закону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предусмотрен переход на  энергосберегающие лампы, которые  содержат ртуть. </w:t>
      </w:r>
    </w:p>
    <w:p w:rsidR="00112A0E" w:rsidRPr="00B42DE0" w:rsidRDefault="00112A0E" w:rsidP="00DA334F">
      <w:pPr>
        <w:spacing w:after="0" w:line="360" w:lineRule="auto"/>
        <w:ind w:firstLine="540"/>
        <w:rPr>
          <w:rFonts w:ascii="Times New Roman" w:hAnsi="Times New Roman"/>
          <w:sz w:val="24"/>
          <w:szCs w:val="24"/>
          <w:lang w:eastAsia="en-US"/>
        </w:rPr>
      </w:pPr>
      <w:r w:rsidRPr="00B42DE0">
        <w:rPr>
          <w:rFonts w:ascii="Times New Roman" w:hAnsi="Times New Roman"/>
          <w:sz w:val="24"/>
          <w:szCs w:val="24"/>
          <w:lang w:eastAsia="en-US"/>
        </w:rPr>
        <w:t>Законодательством Российской Федерации запрещается вывоз ртути и ее отходов, а также ртутьсодержащих приборов на свалку и другие не согласованные места. Прием от предприятий, организаций, учреждений металлической ртути, неисправных люминесцентных и дугоразрядных ламп, других ртутьсодержащих приборов и материалов и их утилизация осуществляется специализированными предприятиями.</w:t>
      </w:r>
    </w:p>
    <w:p w:rsidR="00112A0E" w:rsidRPr="00B42DE0" w:rsidRDefault="00112A0E" w:rsidP="00DA334F">
      <w:pPr>
        <w:autoSpaceDE w:val="0"/>
        <w:autoSpaceDN w:val="0"/>
        <w:adjustRightInd w:val="0"/>
        <w:spacing w:after="0" w:line="360" w:lineRule="auto"/>
        <w:ind w:firstLine="540"/>
        <w:rPr>
          <w:rFonts w:ascii="Times New Roman" w:hAnsi="Times New Roman"/>
          <w:sz w:val="24"/>
          <w:szCs w:val="24"/>
          <w:lang w:eastAsia="en-US"/>
        </w:rPr>
      </w:pPr>
      <w:r w:rsidRPr="00B42DE0">
        <w:rPr>
          <w:rFonts w:ascii="Times New Roman" w:hAnsi="Times New Roman"/>
          <w:sz w:val="24"/>
          <w:szCs w:val="24"/>
          <w:lang w:eastAsia="en-US"/>
        </w:rPr>
        <w:t>Прием ртутьсодержащих отходов, в том числе отработанных ртутьсодержащих люминесцентных ламп в настоящее время не организован.</w:t>
      </w:r>
    </w:p>
    <w:p w:rsidR="00112A0E" w:rsidRPr="00B42DE0" w:rsidRDefault="00112A0E" w:rsidP="00DA334F">
      <w:pPr>
        <w:spacing w:after="0" w:line="360" w:lineRule="auto"/>
        <w:ind w:firstLine="540"/>
        <w:rPr>
          <w:rFonts w:ascii="Times New Roman" w:hAnsi="Times New Roman"/>
          <w:sz w:val="24"/>
          <w:szCs w:val="24"/>
          <w:lang w:eastAsia="en-US"/>
        </w:rPr>
      </w:pPr>
      <w:r w:rsidRPr="00B42DE0">
        <w:rPr>
          <w:rFonts w:ascii="Times New Roman" w:hAnsi="Times New Roman"/>
          <w:sz w:val="24"/>
          <w:szCs w:val="24"/>
          <w:lang w:eastAsia="en-US"/>
        </w:rPr>
        <w:t>Все предприятия и организации обязаны сдавать ртутьсодержащие отходы для утилизации.</w:t>
      </w:r>
    </w:p>
    <w:p w:rsidR="00112A0E" w:rsidRPr="00083D55" w:rsidRDefault="00112A0E" w:rsidP="00083D55">
      <w:pPr>
        <w:autoSpaceDE w:val="0"/>
        <w:autoSpaceDN w:val="0"/>
        <w:adjustRightInd w:val="0"/>
        <w:spacing w:after="0" w:line="360" w:lineRule="auto"/>
        <w:ind w:firstLine="540"/>
        <w:rPr>
          <w:rFonts w:ascii="Times New Roman" w:hAnsi="Times New Roman"/>
          <w:sz w:val="24"/>
          <w:szCs w:val="24"/>
          <w:lang w:eastAsia="en-US"/>
        </w:rPr>
      </w:pPr>
      <w:r w:rsidRPr="00B42DE0">
        <w:rPr>
          <w:rFonts w:ascii="Times New Roman" w:hAnsi="Times New Roman"/>
          <w:sz w:val="24"/>
          <w:szCs w:val="24"/>
          <w:lang w:eastAsia="en-US"/>
        </w:rPr>
        <w:t>Для  приведения условий  сбора ртутьсодержащих отходов в соответствии с законодательством необходимо  разработать порядок и организовать на практике сбор ртутьсодержащих отходов на территории.</w:t>
      </w:r>
    </w:p>
    <w:p w:rsidR="006E5045" w:rsidRDefault="006E5045" w:rsidP="00DA334F">
      <w:pPr>
        <w:spacing w:line="360" w:lineRule="auto"/>
      </w:pPr>
    </w:p>
    <w:p w:rsidR="00DA334F" w:rsidRPr="00DA334F" w:rsidRDefault="00DA334F" w:rsidP="00DA334F">
      <w:pPr>
        <w:tabs>
          <w:tab w:val="left" w:pos="426"/>
          <w:tab w:val="left" w:pos="709"/>
          <w:tab w:val="left" w:pos="851"/>
        </w:tabs>
        <w:spacing w:after="0" w:line="360" w:lineRule="auto"/>
        <w:rPr>
          <w:rFonts w:ascii="Times New Roman" w:hAnsi="Times New Roman"/>
          <w:b/>
          <w:sz w:val="24"/>
          <w:szCs w:val="24"/>
        </w:rPr>
      </w:pPr>
      <w:r w:rsidRPr="00DA334F">
        <w:rPr>
          <w:rFonts w:ascii="Times New Roman" w:hAnsi="Times New Roman"/>
          <w:b/>
          <w:sz w:val="24"/>
          <w:szCs w:val="24"/>
        </w:rPr>
        <w:t>МЕРОПРИЯТИЯ ПО РАЗВИТИЮ САНИТАРНОЙ ОЧИСТКИ ТЕРРИТОРИИ</w:t>
      </w:r>
    </w:p>
    <w:p w:rsidR="00DA334F" w:rsidRDefault="00DA334F" w:rsidP="00DA334F">
      <w:pPr>
        <w:spacing w:after="0" w:line="240" w:lineRule="auto"/>
        <w:jc w:val="center"/>
        <w:rPr>
          <w:rFonts w:ascii="Times New Roman" w:hAnsi="Times New Roman"/>
          <w:b/>
          <w:sz w:val="24"/>
          <w:szCs w:val="24"/>
          <w:lang w:eastAsia="en-US"/>
        </w:rPr>
      </w:pPr>
    </w:p>
    <w:p w:rsidR="00DA334F" w:rsidRPr="00B42DE0" w:rsidRDefault="00DA334F" w:rsidP="00DA334F">
      <w:pPr>
        <w:spacing w:after="0" w:line="240" w:lineRule="auto"/>
        <w:jc w:val="center"/>
        <w:rPr>
          <w:rFonts w:ascii="Times New Roman" w:hAnsi="Times New Roman"/>
          <w:b/>
          <w:sz w:val="24"/>
          <w:szCs w:val="24"/>
          <w:lang w:eastAsia="en-US"/>
        </w:rPr>
      </w:pPr>
      <w:r w:rsidRPr="00B42DE0">
        <w:rPr>
          <w:rFonts w:ascii="Times New Roman" w:hAnsi="Times New Roman"/>
          <w:b/>
          <w:sz w:val="24"/>
          <w:szCs w:val="24"/>
          <w:lang w:eastAsia="en-US"/>
        </w:rPr>
        <w:t>В качестве основных направлений работ по управлению ТБО предлагается:</w:t>
      </w:r>
    </w:p>
    <w:p w:rsidR="00DA334F" w:rsidRPr="00B42DE0" w:rsidRDefault="00DA334F" w:rsidP="00DA334F">
      <w:pPr>
        <w:spacing w:after="0" w:line="240" w:lineRule="auto"/>
        <w:ind w:firstLine="567"/>
        <w:rPr>
          <w:rFonts w:ascii="Times New Roman" w:hAnsi="Times New Roman"/>
          <w:b/>
          <w:sz w:val="24"/>
          <w:szCs w:val="24"/>
          <w:lang w:eastAsia="en-US"/>
        </w:rPr>
      </w:pPr>
    </w:p>
    <w:p w:rsidR="00DA334F" w:rsidRPr="00B42DE0" w:rsidRDefault="00DA334F" w:rsidP="00DA334F">
      <w:pPr>
        <w:spacing w:after="0" w:line="360" w:lineRule="auto"/>
        <w:ind w:firstLine="709"/>
        <w:rPr>
          <w:rFonts w:ascii="Times New Roman" w:hAnsi="Times New Roman"/>
          <w:sz w:val="24"/>
          <w:szCs w:val="24"/>
          <w:lang w:eastAsia="en-US"/>
        </w:rPr>
      </w:pPr>
      <w:r w:rsidRPr="00B42DE0">
        <w:rPr>
          <w:rFonts w:ascii="Times New Roman" w:hAnsi="Times New Roman"/>
          <w:sz w:val="24"/>
          <w:szCs w:val="24"/>
          <w:lang w:eastAsia="en-US"/>
        </w:rPr>
        <w:t>1. Совершенствование муниципальной нормативной правовой базы, обеспечивающей правовые и экономические условия деятельности и взаимоотношения участников процесса обращения с отходами на всех стадиях. Разработка и утверждение Норм накопления твердых бытовых отходов для жилищного фонда и объектов инфраструктуры.</w:t>
      </w:r>
    </w:p>
    <w:p w:rsidR="00DA334F" w:rsidRPr="00B42DE0" w:rsidRDefault="00DA334F" w:rsidP="00DA334F">
      <w:pPr>
        <w:spacing w:after="0" w:line="360" w:lineRule="auto"/>
        <w:ind w:firstLine="709"/>
        <w:rPr>
          <w:rFonts w:ascii="Times New Roman" w:hAnsi="Times New Roman"/>
          <w:sz w:val="24"/>
          <w:szCs w:val="24"/>
          <w:lang w:eastAsia="en-US"/>
        </w:rPr>
      </w:pPr>
      <w:r w:rsidRPr="00B42DE0">
        <w:rPr>
          <w:rFonts w:ascii="Times New Roman" w:hAnsi="Times New Roman"/>
          <w:sz w:val="24"/>
          <w:szCs w:val="24"/>
          <w:lang w:eastAsia="en-US"/>
        </w:rPr>
        <w:t>2. Определение приоритетов стратегии в развитии системы обращения с отходами, разработка и утверждение Концепции обращения с отходами МО.</w:t>
      </w:r>
    </w:p>
    <w:p w:rsidR="00DA334F" w:rsidRPr="00B42DE0" w:rsidRDefault="00DA334F" w:rsidP="00DA334F">
      <w:pPr>
        <w:spacing w:after="0" w:line="360" w:lineRule="auto"/>
        <w:ind w:firstLine="709"/>
        <w:rPr>
          <w:rFonts w:ascii="Times New Roman" w:hAnsi="Times New Roman"/>
          <w:sz w:val="24"/>
          <w:szCs w:val="24"/>
          <w:lang w:eastAsia="en-US"/>
        </w:rPr>
      </w:pPr>
      <w:r w:rsidRPr="00B42DE0">
        <w:rPr>
          <w:rFonts w:ascii="Times New Roman" w:hAnsi="Times New Roman"/>
          <w:sz w:val="24"/>
          <w:szCs w:val="24"/>
          <w:lang w:eastAsia="en-US"/>
        </w:rPr>
        <w:lastRenderedPageBreak/>
        <w:t>3. Разработка и реализация инвестиционных проектов по обращению с отходами производства и потребления.</w:t>
      </w:r>
    </w:p>
    <w:p w:rsidR="00DA334F" w:rsidRPr="00B42DE0" w:rsidRDefault="00DA334F" w:rsidP="00DA334F">
      <w:pPr>
        <w:spacing w:after="0" w:line="360" w:lineRule="auto"/>
        <w:ind w:firstLine="709"/>
        <w:rPr>
          <w:rFonts w:ascii="Times New Roman" w:hAnsi="Times New Roman"/>
          <w:sz w:val="24"/>
          <w:szCs w:val="24"/>
          <w:lang w:eastAsia="en-US"/>
        </w:rPr>
      </w:pPr>
      <w:r w:rsidRPr="00B42DE0">
        <w:rPr>
          <w:rFonts w:ascii="Times New Roman" w:hAnsi="Times New Roman"/>
          <w:sz w:val="24"/>
          <w:szCs w:val="24"/>
          <w:lang w:eastAsia="en-US"/>
        </w:rPr>
        <w:t>5. Проведение инвентаризации объектов образования, сбора, транспортировки, и размещения коммунальных отходов.</w:t>
      </w:r>
    </w:p>
    <w:p w:rsidR="00DA334F" w:rsidRPr="00B42DE0" w:rsidRDefault="00DA334F" w:rsidP="00DA334F">
      <w:pPr>
        <w:spacing w:after="0" w:line="360" w:lineRule="auto"/>
        <w:ind w:firstLine="709"/>
        <w:rPr>
          <w:rFonts w:ascii="Times New Roman" w:hAnsi="Times New Roman"/>
          <w:sz w:val="24"/>
          <w:szCs w:val="24"/>
          <w:lang w:eastAsia="en-US"/>
        </w:rPr>
      </w:pPr>
      <w:r w:rsidRPr="00B42DE0">
        <w:rPr>
          <w:rFonts w:ascii="Times New Roman" w:hAnsi="Times New Roman"/>
          <w:sz w:val="24"/>
          <w:szCs w:val="24"/>
          <w:lang w:eastAsia="en-US"/>
        </w:rPr>
        <w:t xml:space="preserve">6. Внедрить систему комплексной механизации санитарной очистки, обновить парк контейнеров и специальной техники, привести в соответствие санитарным правилам места накопления и хранения ТБО. </w:t>
      </w:r>
    </w:p>
    <w:p w:rsidR="00DA334F" w:rsidRPr="00B42DE0" w:rsidRDefault="00DA334F" w:rsidP="00DA334F">
      <w:pPr>
        <w:spacing w:after="0" w:line="360" w:lineRule="auto"/>
        <w:ind w:firstLine="709"/>
        <w:rPr>
          <w:rFonts w:ascii="Times New Roman" w:hAnsi="Times New Roman"/>
          <w:sz w:val="24"/>
          <w:szCs w:val="24"/>
          <w:lang w:eastAsia="en-US"/>
        </w:rPr>
      </w:pPr>
      <w:r w:rsidRPr="00B42DE0">
        <w:rPr>
          <w:rFonts w:ascii="Times New Roman" w:hAnsi="Times New Roman"/>
          <w:sz w:val="24"/>
          <w:szCs w:val="24"/>
          <w:lang w:eastAsia="en-US"/>
        </w:rPr>
        <w:t>7. Разработать и внедрить устойчивую систему учета, а также контроля по сбору, транспортировке, и безопасному захоронению не утильной части ТБО.</w:t>
      </w:r>
    </w:p>
    <w:p w:rsidR="00DA334F" w:rsidRPr="00B42DE0" w:rsidRDefault="00DA334F" w:rsidP="00DA334F">
      <w:pPr>
        <w:spacing w:after="0" w:line="360" w:lineRule="auto"/>
        <w:ind w:firstLine="709"/>
        <w:rPr>
          <w:rFonts w:ascii="Times New Roman" w:hAnsi="Times New Roman"/>
          <w:sz w:val="24"/>
          <w:szCs w:val="24"/>
          <w:lang w:eastAsia="en-US"/>
        </w:rPr>
      </w:pPr>
      <w:r w:rsidRPr="00B42DE0">
        <w:rPr>
          <w:rFonts w:ascii="Times New Roman" w:hAnsi="Times New Roman"/>
          <w:sz w:val="24"/>
          <w:szCs w:val="24"/>
          <w:lang w:eastAsia="en-US"/>
        </w:rPr>
        <w:t>8. Создать систему селективного сбора и первичной переработки ТБО:</w:t>
      </w:r>
    </w:p>
    <w:p w:rsidR="00DA334F" w:rsidRPr="00B42DE0" w:rsidRDefault="00DA334F" w:rsidP="00DA334F">
      <w:pPr>
        <w:spacing w:after="0" w:line="360" w:lineRule="auto"/>
        <w:ind w:firstLine="709"/>
        <w:rPr>
          <w:rFonts w:ascii="Times New Roman" w:hAnsi="Times New Roman"/>
          <w:sz w:val="24"/>
          <w:szCs w:val="24"/>
          <w:lang w:eastAsia="en-US"/>
        </w:rPr>
      </w:pPr>
      <w:r w:rsidRPr="00B42DE0">
        <w:rPr>
          <w:rFonts w:ascii="Times New Roman" w:hAnsi="Times New Roman"/>
          <w:sz w:val="24"/>
          <w:szCs w:val="24"/>
          <w:lang w:eastAsia="en-US"/>
        </w:rPr>
        <w:t>а) организовать раздельный сбор компонентов ТБО;</w:t>
      </w:r>
    </w:p>
    <w:p w:rsidR="00DA334F" w:rsidRPr="00B42DE0" w:rsidRDefault="00DA334F" w:rsidP="00DA334F">
      <w:pPr>
        <w:spacing w:after="0" w:line="360" w:lineRule="auto"/>
        <w:ind w:firstLine="709"/>
        <w:rPr>
          <w:rFonts w:ascii="Times New Roman" w:hAnsi="Times New Roman"/>
          <w:sz w:val="24"/>
          <w:szCs w:val="24"/>
          <w:lang w:eastAsia="en-US"/>
        </w:rPr>
      </w:pPr>
      <w:r w:rsidRPr="00B42DE0">
        <w:rPr>
          <w:rFonts w:ascii="Times New Roman" w:hAnsi="Times New Roman"/>
          <w:sz w:val="24"/>
          <w:szCs w:val="24"/>
          <w:lang w:eastAsia="en-US"/>
        </w:rPr>
        <w:t>б) отработать максимально возможное вторичное их использование;</w:t>
      </w:r>
    </w:p>
    <w:p w:rsidR="00DA334F" w:rsidRPr="00B42DE0" w:rsidRDefault="00DA334F" w:rsidP="00DA334F">
      <w:pPr>
        <w:spacing w:after="0" w:line="360" w:lineRule="auto"/>
        <w:ind w:firstLine="709"/>
        <w:rPr>
          <w:rFonts w:ascii="Times New Roman" w:hAnsi="Times New Roman"/>
          <w:sz w:val="24"/>
          <w:szCs w:val="24"/>
          <w:lang w:eastAsia="en-US"/>
        </w:rPr>
      </w:pPr>
      <w:r w:rsidRPr="00B42DE0">
        <w:rPr>
          <w:rFonts w:ascii="Times New Roman" w:hAnsi="Times New Roman"/>
          <w:sz w:val="24"/>
          <w:szCs w:val="24"/>
          <w:lang w:eastAsia="en-US"/>
        </w:rPr>
        <w:t>в) сформировать устойчивый рынок вторичного сырья;</w:t>
      </w:r>
    </w:p>
    <w:p w:rsidR="00DA334F" w:rsidRPr="00B42DE0" w:rsidRDefault="00DA334F" w:rsidP="00DA334F">
      <w:pPr>
        <w:spacing w:after="0" w:line="360" w:lineRule="auto"/>
        <w:ind w:firstLine="709"/>
        <w:rPr>
          <w:rFonts w:ascii="Times New Roman" w:hAnsi="Times New Roman"/>
          <w:sz w:val="24"/>
          <w:szCs w:val="24"/>
          <w:lang w:eastAsia="en-US"/>
        </w:rPr>
      </w:pPr>
      <w:r w:rsidRPr="00B42DE0">
        <w:rPr>
          <w:rFonts w:ascii="Times New Roman" w:hAnsi="Times New Roman"/>
          <w:sz w:val="24"/>
          <w:szCs w:val="24"/>
          <w:lang w:eastAsia="en-US"/>
        </w:rPr>
        <w:t>9. Провести  рекультивацию территорий использованных под размещение несанкционированных свалок ТБО.</w:t>
      </w:r>
    </w:p>
    <w:p w:rsidR="00DA334F" w:rsidRDefault="00DA334F" w:rsidP="00DA334F"/>
    <w:p w:rsidR="008F55C1" w:rsidRPr="005646A6" w:rsidRDefault="008F55C1" w:rsidP="00EF1AB1">
      <w:pPr>
        <w:pStyle w:val="ac"/>
        <w:keepNext/>
        <w:keepLines/>
        <w:numPr>
          <w:ilvl w:val="1"/>
          <w:numId w:val="19"/>
        </w:numPr>
        <w:spacing w:line="360" w:lineRule="auto"/>
        <w:jc w:val="center"/>
        <w:outlineLvl w:val="2"/>
        <w:rPr>
          <w:rFonts w:ascii="Times New Roman" w:hAnsi="Times New Roman"/>
          <w:b/>
          <w:sz w:val="30"/>
          <w:szCs w:val="30"/>
        </w:rPr>
      </w:pPr>
      <w:bookmarkStart w:id="182" w:name="_Toc310587714"/>
      <w:bookmarkStart w:id="183" w:name="_Toc310600691"/>
      <w:bookmarkStart w:id="184" w:name="_Toc320888106"/>
      <w:r w:rsidRPr="005646A6">
        <w:rPr>
          <w:rFonts w:ascii="Times New Roman" w:hAnsi="Times New Roman"/>
          <w:b/>
          <w:sz w:val="30"/>
          <w:szCs w:val="30"/>
        </w:rPr>
        <w:t>Инженерная подготовка и вертикальная планировка территории поселка</w:t>
      </w:r>
      <w:bookmarkEnd w:id="182"/>
      <w:bookmarkEnd w:id="183"/>
      <w:bookmarkEnd w:id="184"/>
    </w:p>
    <w:p w:rsidR="008F55C1" w:rsidRPr="008F55C1" w:rsidRDefault="008F55C1" w:rsidP="008F55C1">
      <w:pPr>
        <w:spacing w:after="0" w:line="360" w:lineRule="auto"/>
        <w:ind w:right="-1" w:firstLine="709"/>
        <w:rPr>
          <w:rFonts w:ascii="Times New Roman" w:hAnsi="Times New Roman"/>
          <w:sz w:val="24"/>
          <w:szCs w:val="28"/>
        </w:rPr>
      </w:pPr>
      <w:r w:rsidRPr="008F55C1">
        <w:rPr>
          <w:rFonts w:ascii="Times New Roman" w:hAnsi="Times New Roman"/>
          <w:sz w:val="24"/>
          <w:szCs w:val="28"/>
        </w:rPr>
        <w:t>Инженерная подготовка территории на стадии генерального плана – это комплекс инженерных мероприятий по обеспечению пригодности территорий для различных видов строительства и создание оптимальных санитарно-гигиенических и микроклиматических условий для жизни населения. Данный раздел,  для определения территорий с ограниченными условиями использования и формирования, (при необходимости) мероприятий по инженерной подготовке.</w:t>
      </w:r>
    </w:p>
    <w:p w:rsidR="008F55C1" w:rsidRPr="008F55C1" w:rsidRDefault="008F55C1" w:rsidP="008F55C1">
      <w:pPr>
        <w:spacing w:after="0" w:line="360" w:lineRule="auto"/>
        <w:ind w:right="-1" w:firstLine="709"/>
        <w:rPr>
          <w:rFonts w:ascii="Times New Roman" w:hAnsi="Times New Roman"/>
          <w:sz w:val="24"/>
          <w:szCs w:val="28"/>
        </w:rPr>
      </w:pPr>
      <w:r w:rsidRPr="008F55C1">
        <w:rPr>
          <w:rFonts w:ascii="Times New Roman" w:hAnsi="Times New Roman"/>
          <w:sz w:val="24"/>
          <w:szCs w:val="28"/>
        </w:rPr>
        <w:t>Гидрогеологические условия на водоразделах благоприятны для строительства, характеризуются развитием водоносного горизонта, имею</w:t>
      </w:r>
      <w:r w:rsidRPr="008F55C1">
        <w:rPr>
          <w:rFonts w:ascii="Times New Roman" w:hAnsi="Times New Roman"/>
          <w:sz w:val="24"/>
          <w:szCs w:val="28"/>
        </w:rPr>
        <w:softHyphen/>
        <w:t>щего тесную гидравлическую связь с рекой Олым. Подземные воды распространены в четвертичных и меловых отложениях. Грунтовые воды вскрыты на глубине от 9.0 до 10.0 м (арх. № 9407/14 ин-т Курскгражданпроект - 1987г.).</w:t>
      </w:r>
    </w:p>
    <w:p w:rsidR="008F55C1" w:rsidRPr="008F55C1" w:rsidRDefault="008F55C1" w:rsidP="008F55C1">
      <w:pPr>
        <w:spacing w:after="0" w:line="360" w:lineRule="auto"/>
        <w:ind w:right="-1" w:firstLine="709"/>
        <w:rPr>
          <w:rFonts w:ascii="Times New Roman" w:hAnsi="Times New Roman"/>
          <w:sz w:val="24"/>
          <w:szCs w:val="28"/>
        </w:rPr>
      </w:pPr>
      <w:r w:rsidRPr="008F55C1">
        <w:rPr>
          <w:rFonts w:ascii="Times New Roman" w:hAnsi="Times New Roman"/>
          <w:sz w:val="24"/>
          <w:szCs w:val="28"/>
        </w:rPr>
        <w:t xml:space="preserve">Абсолютные отметки установившегося уровня грунтовых вод 168.60. В период активной инфильтрации атмосферных осадков,  в грунт покровных супесей (в песчаных прослоях) скапливается верховод на различной глубине от 0.5 до 5-7м. Грунтовые воды </w:t>
      </w:r>
      <w:r w:rsidRPr="008F55C1">
        <w:rPr>
          <w:rFonts w:ascii="Times New Roman" w:hAnsi="Times New Roman"/>
          <w:sz w:val="24"/>
          <w:szCs w:val="28"/>
        </w:rPr>
        <w:lastRenderedPageBreak/>
        <w:t>залегают на поймах на глубине 0.2-1.5м. В паводки поймы затапливаются на высоту I-I.5 м.</w:t>
      </w:r>
    </w:p>
    <w:p w:rsidR="008F55C1" w:rsidRPr="008F55C1" w:rsidRDefault="008F55C1" w:rsidP="008F55C1">
      <w:pPr>
        <w:spacing w:after="0" w:line="360" w:lineRule="auto"/>
        <w:ind w:right="-1" w:firstLine="709"/>
        <w:rPr>
          <w:rFonts w:ascii="Times New Roman" w:hAnsi="Times New Roman"/>
          <w:sz w:val="24"/>
          <w:szCs w:val="28"/>
        </w:rPr>
      </w:pPr>
      <w:r w:rsidRPr="008F55C1">
        <w:rPr>
          <w:rFonts w:ascii="Times New Roman" w:hAnsi="Times New Roman"/>
          <w:sz w:val="24"/>
          <w:szCs w:val="28"/>
        </w:rPr>
        <w:t>В качестве источника водоснабжения пользуются подземные воды нижнемелового водоносного горизонта. По степени обеспеченности подземными водами поселок относится к ограниченно благоприятной зоне.</w:t>
      </w:r>
      <w:r w:rsidRPr="008F55C1">
        <w:rPr>
          <w:rFonts w:ascii="Times New Roman" w:hAnsi="Times New Roman"/>
          <w:sz w:val="24"/>
          <w:szCs w:val="28"/>
        </w:rPr>
        <w:tab/>
      </w:r>
    </w:p>
    <w:p w:rsidR="008F55C1" w:rsidRPr="008F55C1" w:rsidRDefault="008F55C1" w:rsidP="008F55C1">
      <w:pPr>
        <w:spacing w:after="0" w:line="360" w:lineRule="auto"/>
        <w:ind w:right="-1" w:firstLine="709"/>
        <w:rPr>
          <w:rFonts w:ascii="Times New Roman" w:hAnsi="Times New Roman"/>
          <w:sz w:val="24"/>
          <w:szCs w:val="28"/>
        </w:rPr>
      </w:pPr>
      <w:r w:rsidRPr="008F55C1">
        <w:rPr>
          <w:rFonts w:ascii="Times New Roman" w:hAnsi="Times New Roman"/>
          <w:sz w:val="24"/>
          <w:szCs w:val="28"/>
        </w:rPr>
        <w:t>В геологичеком строении территории участвуют дочетвертичные, древние отложения (девон, юра, мел)</w:t>
      </w:r>
      <w:r w:rsidR="001155BD">
        <w:rPr>
          <w:rFonts w:ascii="Times New Roman" w:hAnsi="Times New Roman"/>
          <w:sz w:val="24"/>
          <w:szCs w:val="28"/>
        </w:rPr>
        <w:t xml:space="preserve">, покрытые четвертичными морей </w:t>
      </w:r>
      <w:r w:rsidRPr="008F55C1">
        <w:rPr>
          <w:rFonts w:ascii="Times New Roman" w:hAnsi="Times New Roman"/>
          <w:sz w:val="24"/>
          <w:szCs w:val="28"/>
        </w:rPr>
        <w:t>и лессовидными покровными осадками.</w:t>
      </w:r>
    </w:p>
    <w:p w:rsidR="008F55C1" w:rsidRPr="00BE27C4" w:rsidRDefault="008F55C1" w:rsidP="008F55C1">
      <w:pPr>
        <w:spacing w:after="0" w:line="360" w:lineRule="auto"/>
        <w:ind w:right="284" w:firstLine="709"/>
        <w:rPr>
          <w:rFonts w:ascii="Times New Roman" w:hAnsi="Times New Roman"/>
          <w:sz w:val="24"/>
          <w:szCs w:val="24"/>
        </w:rPr>
      </w:pPr>
      <w:r w:rsidRPr="00BE27C4">
        <w:rPr>
          <w:rFonts w:ascii="Times New Roman" w:hAnsi="Times New Roman"/>
          <w:bCs/>
          <w:sz w:val="24"/>
          <w:szCs w:val="24"/>
        </w:rPr>
        <w:t>Современные отложения представлены:</w:t>
      </w:r>
    </w:p>
    <w:p w:rsidR="008F55C1" w:rsidRPr="00641A25" w:rsidRDefault="008F55C1" w:rsidP="00EF1AB1">
      <w:pPr>
        <w:pStyle w:val="ac"/>
        <w:numPr>
          <w:ilvl w:val="0"/>
          <w:numId w:val="18"/>
        </w:numPr>
        <w:spacing w:after="0" w:line="360" w:lineRule="auto"/>
        <w:ind w:right="-1"/>
        <w:rPr>
          <w:rFonts w:ascii="Times New Roman" w:hAnsi="Times New Roman"/>
          <w:bCs/>
          <w:sz w:val="24"/>
          <w:szCs w:val="24"/>
        </w:rPr>
      </w:pPr>
      <w:r w:rsidRPr="00641A25">
        <w:rPr>
          <w:rFonts w:ascii="Times New Roman" w:hAnsi="Times New Roman"/>
          <w:bCs/>
          <w:sz w:val="24"/>
          <w:szCs w:val="24"/>
        </w:rPr>
        <w:t>почвенным слоем (чернозем и серые лесные почвы), мощностью 1,5-2 м|</w:t>
      </w:r>
    </w:p>
    <w:p w:rsidR="008F55C1" w:rsidRPr="00BE27C4" w:rsidRDefault="008F55C1" w:rsidP="008F55C1">
      <w:pPr>
        <w:spacing w:after="0" w:line="360" w:lineRule="auto"/>
        <w:ind w:right="-1" w:firstLine="709"/>
        <w:rPr>
          <w:rFonts w:ascii="Times New Roman" w:hAnsi="Times New Roman"/>
          <w:sz w:val="24"/>
          <w:szCs w:val="24"/>
        </w:rPr>
      </w:pPr>
      <w:r w:rsidRPr="00BE27C4">
        <w:rPr>
          <w:rFonts w:ascii="Times New Roman" w:hAnsi="Times New Roman"/>
          <w:sz w:val="24"/>
          <w:szCs w:val="24"/>
        </w:rPr>
        <w:t>болотными осадками</w:t>
      </w:r>
      <w:r w:rsidRPr="00BE27C4">
        <w:rPr>
          <w:rFonts w:ascii="Times New Roman" w:hAnsi="Times New Roman"/>
          <w:bCs/>
          <w:sz w:val="24"/>
          <w:szCs w:val="24"/>
        </w:rPr>
        <w:t xml:space="preserve"> (торф и</w:t>
      </w:r>
      <w:r w:rsidRPr="00BE27C4">
        <w:rPr>
          <w:rFonts w:ascii="Times New Roman" w:hAnsi="Times New Roman"/>
          <w:sz w:val="24"/>
          <w:szCs w:val="24"/>
        </w:rPr>
        <w:t xml:space="preserve"> за</w:t>
      </w:r>
      <w:r w:rsidRPr="00BE27C4">
        <w:rPr>
          <w:rFonts w:ascii="Times New Roman" w:hAnsi="Times New Roman"/>
          <w:bCs/>
          <w:sz w:val="24"/>
          <w:szCs w:val="24"/>
        </w:rPr>
        <w:t>торфованные пески и супеси на поймах)</w:t>
      </w:r>
      <w:r w:rsidRPr="00BE27C4">
        <w:rPr>
          <w:rFonts w:ascii="Times New Roman" w:hAnsi="Times New Roman"/>
          <w:sz w:val="24"/>
          <w:szCs w:val="24"/>
        </w:rPr>
        <w:t xml:space="preserve"> мощностью</w:t>
      </w:r>
      <w:r w:rsidRPr="00BE27C4">
        <w:rPr>
          <w:rFonts w:ascii="Times New Roman" w:hAnsi="Times New Roman"/>
          <w:bCs/>
          <w:sz w:val="24"/>
          <w:szCs w:val="24"/>
        </w:rPr>
        <w:t xml:space="preserve"> 0.5-1.5м;</w:t>
      </w:r>
    </w:p>
    <w:p w:rsidR="008F55C1" w:rsidRPr="00641A25" w:rsidRDefault="008F55C1" w:rsidP="00EF1AB1">
      <w:pPr>
        <w:pStyle w:val="ac"/>
        <w:numPr>
          <w:ilvl w:val="0"/>
          <w:numId w:val="18"/>
        </w:numPr>
        <w:spacing w:after="0" w:line="360" w:lineRule="auto"/>
        <w:ind w:left="0" w:right="-1" w:firstLine="1134"/>
        <w:rPr>
          <w:rFonts w:ascii="Times New Roman" w:hAnsi="Times New Roman"/>
          <w:bCs/>
          <w:sz w:val="24"/>
          <w:szCs w:val="24"/>
        </w:rPr>
      </w:pPr>
      <w:r w:rsidRPr="00641A25">
        <w:rPr>
          <w:rFonts w:ascii="Times New Roman" w:hAnsi="Times New Roman"/>
          <w:sz w:val="24"/>
          <w:szCs w:val="24"/>
        </w:rPr>
        <w:t>аллювием</w:t>
      </w:r>
      <w:r w:rsidRPr="00641A25">
        <w:rPr>
          <w:rFonts w:ascii="Times New Roman" w:hAnsi="Times New Roman"/>
          <w:bCs/>
          <w:sz w:val="24"/>
          <w:szCs w:val="24"/>
        </w:rPr>
        <w:t xml:space="preserve"> пойм</w:t>
      </w:r>
      <w:r w:rsidRPr="00641A25">
        <w:rPr>
          <w:rFonts w:ascii="Times New Roman" w:hAnsi="Times New Roman"/>
          <w:sz w:val="24"/>
          <w:szCs w:val="24"/>
        </w:rPr>
        <w:t xml:space="preserve"> и</w:t>
      </w:r>
      <w:r w:rsidRPr="00641A25">
        <w:rPr>
          <w:rFonts w:ascii="Times New Roman" w:hAnsi="Times New Roman"/>
          <w:bCs/>
          <w:sz w:val="24"/>
          <w:szCs w:val="24"/>
        </w:rPr>
        <w:t xml:space="preserve"> днищ оврагов (пески</w:t>
      </w:r>
      <w:r w:rsidRPr="00641A25">
        <w:rPr>
          <w:rFonts w:ascii="Times New Roman" w:hAnsi="Times New Roman"/>
          <w:sz w:val="24"/>
          <w:szCs w:val="24"/>
        </w:rPr>
        <w:t xml:space="preserve"> разлившей</w:t>
      </w:r>
      <w:r w:rsidRPr="00641A25">
        <w:rPr>
          <w:rFonts w:ascii="Times New Roman" w:hAnsi="Times New Roman"/>
          <w:bCs/>
          <w:sz w:val="24"/>
          <w:szCs w:val="24"/>
        </w:rPr>
        <w:t xml:space="preserve"> крупности,  мощностью 2-5 м) Покровные отложения водоразделов представлены лессовидными и пыватыми суглинками супесями до 3-5 м, ниже - пески, супеси и суглинки плотные, моренные с гравием и галькой,  почти повсеместно мергеяьно-ме</w:t>
      </w:r>
      <w:r w:rsidR="00D14299">
        <w:rPr>
          <w:rFonts w:ascii="Times New Roman" w:hAnsi="Times New Roman"/>
          <w:bCs/>
          <w:sz w:val="24"/>
          <w:szCs w:val="24"/>
        </w:rPr>
        <w:t>л</w:t>
      </w:r>
      <w:r w:rsidRPr="00641A25">
        <w:rPr>
          <w:rFonts w:ascii="Times New Roman" w:hAnsi="Times New Roman"/>
          <w:bCs/>
          <w:sz w:val="24"/>
          <w:szCs w:val="24"/>
        </w:rPr>
        <w:t xml:space="preserve">овыми породами, общей площадью до 15-20 м. </w:t>
      </w:r>
    </w:p>
    <w:p w:rsidR="008F55C1" w:rsidRPr="00BE27C4" w:rsidRDefault="008F55C1" w:rsidP="008F55C1">
      <w:pPr>
        <w:spacing w:after="0" w:line="360" w:lineRule="auto"/>
        <w:ind w:right="284" w:firstLine="709"/>
        <w:rPr>
          <w:rFonts w:ascii="Times New Roman" w:hAnsi="Times New Roman"/>
          <w:sz w:val="24"/>
          <w:szCs w:val="24"/>
        </w:rPr>
      </w:pPr>
      <w:r w:rsidRPr="00BE27C4">
        <w:rPr>
          <w:rFonts w:ascii="Times New Roman" w:hAnsi="Times New Roman"/>
          <w:sz w:val="24"/>
          <w:szCs w:val="24"/>
        </w:rPr>
        <w:t xml:space="preserve">Покровные </w:t>
      </w:r>
      <w:r>
        <w:rPr>
          <w:rFonts w:ascii="Times New Roman" w:hAnsi="Times New Roman"/>
          <w:sz w:val="24"/>
          <w:szCs w:val="24"/>
        </w:rPr>
        <w:t>л</w:t>
      </w:r>
      <w:r w:rsidRPr="00BE27C4">
        <w:rPr>
          <w:rFonts w:ascii="Times New Roman" w:hAnsi="Times New Roman"/>
          <w:sz w:val="24"/>
          <w:szCs w:val="24"/>
        </w:rPr>
        <w:t>ессовидные суглинки и глины имеет однородный состав рыхлое сложение, пористы, обладают хорошей водопроницаемостью, большой влаго</w:t>
      </w:r>
      <w:r>
        <w:rPr>
          <w:rFonts w:ascii="Times New Roman" w:hAnsi="Times New Roman"/>
          <w:sz w:val="24"/>
          <w:szCs w:val="24"/>
        </w:rPr>
        <w:t>е</w:t>
      </w:r>
      <w:r w:rsidRPr="00BE27C4">
        <w:rPr>
          <w:rFonts w:ascii="Times New Roman" w:hAnsi="Times New Roman"/>
          <w:sz w:val="24"/>
          <w:szCs w:val="24"/>
        </w:rPr>
        <w:t>мкостью и  водоудерживающей  способностью. Песчано-глинистые отложения палеоген-неогена распространены пятнами и в водоразделе.</w:t>
      </w:r>
    </w:p>
    <w:p w:rsidR="008F55C1" w:rsidRPr="00BE27C4" w:rsidRDefault="008F55C1" w:rsidP="008F55C1">
      <w:pPr>
        <w:spacing w:after="0" w:line="360" w:lineRule="auto"/>
        <w:ind w:right="284" w:firstLine="709"/>
        <w:rPr>
          <w:rFonts w:ascii="Times New Roman" w:hAnsi="Times New Roman"/>
          <w:sz w:val="24"/>
          <w:szCs w:val="24"/>
        </w:rPr>
      </w:pPr>
      <w:r w:rsidRPr="00BE27C4">
        <w:rPr>
          <w:rFonts w:ascii="Times New Roman" w:hAnsi="Times New Roman"/>
          <w:sz w:val="24"/>
          <w:szCs w:val="24"/>
        </w:rPr>
        <w:t xml:space="preserve">Маргельно-меловые осадки распространены повсеместно с глубины 15-25 м под толщей </w:t>
      </w:r>
      <w:r w:rsidRPr="00BE27C4">
        <w:rPr>
          <w:rFonts w:ascii="Times New Roman" w:hAnsi="Times New Roman"/>
          <w:bCs/>
          <w:sz w:val="24"/>
          <w:szCs w:val="24"/>
        </w:rPr>
        <w:t xml:space="preserve"> покровных</w:t>
      </w:r>
      <w:r w:rsidRPr="00BE27C4">
        <w:rPr>
          <w:rFonts w:ascii="Times New Roman" w:hAnsi="Times New Roman"/>
          <w:sz w:val="24"/>
          <w:szCs w:val="24"/>
        </w:rPr>
        <w:t xml:space="preserve"> суглинков и песков. По склонам ов</w:t>
      </w:r>
      <w:r w:rsidRPr="00BE27C4">
        <w:rPr>
          <w:rFonts w:ascii="Times New Roman" w:hAnsi="Times New Roman"/>
          <w:sz w:val="24"/>
          <w:szCs w:val="24"/>
        </w:rPr>
        <w:softHyphen/>
        <w:t>рагов в речных долин</w:t>
      </w:r>
      <w:r w:rsidRPr="00BE27C4">
        <w:rPr>
          <w:rFonts w:ascii="Times New Roman" w:hAnsi="Times New Roman"/>
          <w:bCs/>
          <w:sz w:val="24"/>
          <w:szCs w:val="24"/>
        </w:rPr>
        <w:t xml:space="preserve"> меловые</w:t>
      </w:r>
      <w:r w:rsidRPr="00BE27C4">
        <w:rPr>
          <w:rFonts w:ascii="Times New Roman" w:hAnsi="Times New Roman"/>
          <w:sz w:val="24"/>
          <w:szCs w:val="24"/>
        </w:rPr>
        <w:t xml:space="preserve"> породы  выходят </w:t>
      </w:r>
      <w:r>
        <w:rPr>
          <w:rFonts w:ascii="Times New Roman" w:hAnsi="Times New Roman"/>
          <w:sz w:val="24"/>
          <w:szCs w:val="24"/>
        </w:rPr>
        <w:t>на</w:t>
      </w:r>
      <w:r w:rsidRPr="00BE27C4">
        <w:rPr>
          <w:rFonts w:ascii="Times New Roman" w:hAnsi="Times New Roman"/>
          <w:sz w:val="24"/>
          <w:szCs w:val="24"/>
        </w:rPr>
        <w:t xml:space="preserve"> поверхность</w:t>
      </w:r>
      <w:r>
        <w:rPr>
          <w:rFonts w:ascii="Times New Roman" w:hAnsi="Times New Roman"/>
          <w:sz w:val="24"/>
          <w:szCs w:val="24"/>
        </w:rPr>
        <w:t>.</w:t>
      </w:r>
      <w:r w:rsidRPr="00BE27C4">
        <w:rPr>
          <w:rFonts w:ascii="Times New Roman" w:hAnsi="Times New Roman"/>
          <w:sz w:val="24"/>
          <w:szCs w:val="24"/>
        </w:rPr>
        <w:t xml:space="preserve">  Общая </w:t>
      </w:r>
      <w:r w:rsidRPr="00BE27C4">
        <w:rPr>
          <w:rFonts w:ascii="Times New Roman" w:hAnsi="Times New Roman"/>
          <w:bCs/>
          <w:sz w:val="24"/>
          <w:szCs w:val="24"/>
        </w:rPr>
        <w:t>мощность меловых</w:t>
      </w:r>
      <w:r w:rsidRPr="00BE27C4">
        <w:rPr>
          <w:rFonts w:ascii="Times New Roman" w:hAnsi="Times New Roman"/>
          <w:sz w:val="24"/>
          <w:szCs w:val="24"/>
        </w:rPr>
        <w:t xml:space="preserve"> пород достигает 50-75 м.</w:t>
      </w:r>
    </w:p>
    <w:p w:rsidR="008F55C1" w:rsidRPr="00BE27C4" w:rsidRDefault="008F55C1" w:rsidP="008F55C1">
      <w:pPr>
        <w:spacing w:after="0" w:line="360" w:lineRule="auto"/>
        <w:ind w:right="284" w:firstLine="709"/>
        <w:rPr>
          <w:rFonts w:ascii="Times New Roman" w:hAnsi="Times New Roman"/>
          <w:sz w:val="24"/>
          <w:szCs w:val="24"/>
        </w:rPr>
      </w:pPr>
      <w:r w:rsidRPr="00BE27C4">
        <w:rPr>
          <w:rFonts w:ascii="Times New Roman" w:hAnsi="Times New Roman"/>
          <w:sz w:val="24"/>
          <w:szCs w:val="24"/>
        </w:rPr>
        <w:t>По отношению к углеродистой стали грунты облада</w:t>
      </w:r>
      <w:r>
        <w:rPr>
          <w:rFonts w:ascii="Times New Roman" w:hAnsi="Times New Roman"/>
          <w:sz w:val="24"/>
          <w:szCs w:val="24"/>
        </w:rPr>
        <w:t>ю</w:t>
      </w:r>
      <w:r w:rsidRPr="00BE27C4">
        <w:rPr>
          <w:rFonts w:ascii="Times New Roman" w:hAnsi="Times New Roman"/>
          <w:sz w:val="24"/>
          <w:szCs w:val="24"/>
        </w:rPr>
        <w:t xml:space="preserve">т высокой степенью коррозионной активности. </w:t>
      </w:r>
    </w:p>
    <w:p w:rsidR="008F55C1" w:rsidRPr="00BE27C4" w:rsidRDefault="008F55C1" w:rsidP="008F55C1">
      <w:pPr>
        <w:spacing w:after="0" w:line="360" w:lineRule="auto"/>
        <w:ind w:right="284" w:firstLine="709"/>
        <w:rPr>
          <w:rFonts w:ascii="Times New Roman" w:hAnsi="Times New Roman"/>
          <w:sz w:val="24"/>
          <w:szCs w:val="24"/>
        </w:rPr>
      </w:pPr>
      <w:r w:rsidRPr="00BE27C4">
        <w:rPr>
          <w:rFonts w:ascii="Times New Roman" w:hAnsi="Times New Roman"/>
          <w:sz w:val="24"/>
          <w:szCs w:val="24"/>
        </w:rPr>
        <w:t>Современные физико-</w:t>
      </w:r>
      <w:r>
        <w:rPr>
          <w:rFonts w:ascii="Times New Roman" w:hAnsi="Times New Roman"/>
          <w:sz w:val="24"/>
          <w:szCs w:val="24"/>
        </w:rPr>
        <w:t>ге</w:t>
      </w:r>
      <w:r w:rsidRPr="00BE27C4">
        <w:rPr>
          <w:rFonts w:ascii="Times New Roman" w:hAnsi="Times New Roman"/>
          <w:sz w:val="24"/>
          <w:szCs w:val="24"/>
        </w:rPr>
        <w:t xml:space="preserve">ологические явления и  процессы на территории поселка </w:t>
      </w:r>
      <w:r>
        <w:rPr>
          <w:rFonts w:ascii="Times New Roman" w:hAnsi="Times New Roman"/>
          <w:sz w:val="24"/>
          <w:szCs w:val="24"/>
        </w:rPr>
        <w:t>Касторное</w:t>
      </w:r>
      <w:r w:rsidRPr="00BE27C4">
        <w:rPr>
          <w:rFonts w:ascii="Times New Roman" w:hAnsi="Times New Roman"/>
          <w:sz w:val="24"/>
          <w:szCs w:val="24"/>
        </w:rPr>
        <w:t xml:space="preserve"> не развиты.</w:t>
      </w:r>
    </w:p>
    <w:p w:rsidR="008F55C1" w:rsidRPr="00BE27C4" w:rsidRDefault="008F55C1" w:rsidP="008F55C1">
      <w:pPr>
        <w:spacing w:after="0" w:line="360" w:lineRule="auto"/>
        <w:ind w:right="284" w:firstLine="709"/>
        <w:rPr>
          <w:rFonts w:ascii="Times New Roman" w:hAnsi="Times New Roman"/>
          <w:sz w:val="24"/>
          <w:szCs w:val="24"/>
        </w:rPr>
      </w:pPr>
      <w:r w:rsidRPr="00BE27C4">
        <w:rPr>
          <w:rFonts w:ascii="Times New Roman" w:hAnsi="Times New Roman"/>
          <w:sz w:val="24"/>
          <w:szCs w:val="24"/>
        </w:rPr>
        <w:t xml:space="preserve">По степени сложности инженерно </w:t>
      </w:r>
      <w:r w:rsidRPr="00BE27C4">
        <w:rPr>
          <w:rFonts w:ascii="Times New Roman" w:hAnsi="Times New Roman"/>
          <w:bCs/>
          <w:sz w:val="24"/>
          <w:szCs w:val="24"/>
        </w:rPr>
        <w:t>-</w:t>
      </w:r>
      <w:r>
        <w:rPr>
          <w:rFonts w:ascii="Times New Roman" w:hAnsi="Times New Roman"/>
          <w:bCs/>
          <w:sz w:val="24"/>
          <w:szCs w:val="24"/>
        </w:rPr>
        <w:t xml:space="preserve"> </w:t>
      </w:r>
      <w:r w:rsidRPr="00BE27C4">
        <w:rPr>
          <w:rFonts w:ascii="Times New Roman" w:hAnsi="Times New Roman"/>
          <w:bCs/>
          <w:sz w:val="24"/>
          <w:szCs w:val="24"/>
        </w:rPr>
        <w:t>геологических</w:t>
      </w:r>
      <w:r w:rsidRPr="00BE27C4">
        <w:rPr>
          <w:rFonts w:ascii="Times New Roman" w:hAnsi="Times New Roman"/>
          <w:sz w:val="24"/>
          <w:szCs w:val="24"/>
        </w:rPr>
        <w:t xml:space="preserve"> условий территория поселка </w:t>
      </w:r>
      <w:r>
        <w:rPr>
          <w:rFonts w:ascii="Times New Roman" w:hAnsi="Times New Roman"/>
          <w:sz w:val="24"/>
          <w:szCs w:val="24"/>
        </w:rPr>
        <w:t>Касторное</w:t>
      </w:r>
      <w:r w:rsidRPr="00BE27C4">
        <w:rPr>
          <w:rFonts w:ascii="Times New Roman" w:hAnsi="Times New Roman"/>
          <w:sz w:val="24"/>
          <w:szCs w:val="24"/>
        </w:rPr>
        <w:t xml:space="preserve">  относится к I категори</w:t>
      </w:r>
      <w:r>
        <w:rPr>
          <w:rFonts w:ascii="Times New Roman" w:hAnsi="Times New Roman"/>
          <w:sz w:val="24"/>
          <w:szCs w:val="24"/>
        </w:rPr>
        <w:t>и</w:t>
      </w:r>
      <w:r w:rsidRPr="00BE27C4">
        <w:rPr>
          <w:rFonts w:ascii="Times New Roman" w:hAnsi="Times New Roman"/>
          <w:sz w:val="24"/>
          <w:szCs w:val="24"/>
        </w:rPr>
        <w:t>.</w:t>
      </w:r>
    </w:p>
    <w:p w:rsidR="008F55C1" w:rsidRPr="00BE27C4" w:rsidRDefault="008F55C1" w:rsidP="008F55C1">
      <w:pPr>
        <w:spacing w:after="0" w:line="360" w:lineRule="auto"/>
        <w:ind w:right="284" w:firstLine="709"/>
        <w:rPr>
          <w:rFonts w:ascii="Times New Roman" w:hAnsi="Times New Roman"/>
          <w:sz w:val="24"/>
          <w:szCs w:val="24"/>
        </w:rPr>
      </w:pPr>
      <w:r w:rsidRPr="00BE27C4">
        <w:rPr>
          <w:rFonts w:ascii="Times New Roman" w:hAnsi="Times New Roman"/>
          <w:sz w:val="24"/>
          <w:szCs w:val="24"/>
        </w:rPr>
        <w:t>По данным инженерно-геологических  условий и физико-механических свойств грунт</w:t>
      </w:r>
      <w:r>
        <w:rPr>
          <w:rFonts w:ascii="Times New Roman" w:hAnsi="Times New Roman"/>
          <w:sz w:val="24"/>
          <w:szCs w:val="24"/>
        </w:rPr>
        <w:t>а</w:t>
      </w:r>
      <w:r w:rsidRPr="00BE27C4">
        <w:rPr>
          <w:rFonts w:ascii="Times New Roman" w:hAnsi="Times New Roman"/>
          <w:sz w:val="24"/>
          <w:szCs w:val="24"/>
        </w:rPr>
        <w:t xml:space="preserve"> возможно проектирование  как ленточных, так и свайных типов фундаментов.</w:t>
      </w:r>
    </w:p>
    <w:p w:rsidR="008F55C1" w:rsidRPr="008F55C1" w:rsidRDefault="008F55C1" w:rsidP="008F55C1">
      <w:pPr>
        <w:spacing w:after="0" w:line="360" w:lineRule="auto"/>
        <w:ind w:right="284" w:firstLine="709"/>
        <w:rPr>
          <w:rFonts w:ascii="Times New Roman" w:hAnsi="Times New Roman"/>
          <w:sz w:val="24"/>
          <w:szCs w:val="24"/>
        </w:rPr>
      </w:pPr>
      <w:r w:rsidRPr="00BE27C4">
        <w:rPr>
          <w:rFonts w:ascii="Times New Roman" w:hAnsi="Times New Roman"/>
          <w:sz w:val="24"/>
          <w:szCs w:val="24"/>
        </w:rPr>
        <w:t>В целом</w:t>
      </w:r>
      <w:r w:rsidRPr="00BE27C4">
        <w:rPr>
          <w:rFonts w:ascii="Times New Roman" w:hAnsi="Times New Roman"/>
          <w:bCs/>
          <w:sz w:val="24"/>
          <w:szCs w:val="24"/>
        </w:rPr>
        <w:t xml:space="preserve"> планируемая</w:t>
      </w:r>
      <w:r w:rsidRPr="00BE27C4">
        <w:rPr>
          <w:rFonts w:ascii="Times New Roman" w:hAnsi="Times New Roman"/>
          <w:sz w:val="24"/>
          <w:szCs w:val="24"/>
        </w:rPr>
        <w:t xml:space="preserve"> территория находится в</w:t>
      </w:r>
      <w:r w:rsidRPr="00BE27C4">
        <w:rPr>
          <w:rFonts w:ascii="Times New Roman" w:hAnsi="Times New Roman"/>
          <w:bCs/>
          <w:sz w:val="24"/>
          <w:szCs w:val="24"/>
        </w:rPr>
        <w:t xml:space="preserve"> благо</w:t>
      </w:r>
      <w:r w:rsidRPr="00BE27C4">
        <w:rPr>
          <w:rFonts w:ascii="Times New Roman" w:hAnsi="Times New Roman"/>
          <w:sz w:val="24"/>
          <w:szCs w:val="24"/>
        </w:rPr>
        <w:t>приятных</w:t>
      </w:r>
      <w:r w:rsidRPr="00BE27C4">
        <w:rPr>
          <w:rFonts w:ascii="Times New Roman" w:hAnsi="Times New Roman"/>
          <w:bCs/>
          <w:sz w:val="24"/>
          <w:szCs w:val="24"/>
        </w:rPr>
        <w:t xml:space="preserve"> условиях для</w:t>
      </w:r>
      <w:r w:rsidRPr="00BE27C4">
        <w:rPr>
          <w:rFonts w:ascii="Times New Roman" w:hAnsi="Times New Roman"/>
          <w:sz w:val="24"/>
          <w:szCs w:val="24"/>
        </w:rPr>
        <w:t xml:space="preserve"> строительства.</w:t>
      </w:r>
    </w:p>
    <w:p w:rsidR="008F55C1" w:rsidRPr="00BE27C4" w:rsidRDefault="008F55C1" w:rsidP="008F55C1">
      <w:pPr>
        <w:spacing w:after="0" w:line="360" w:lineRule="auto"/>
        <w:ind w:right="170" w:firstLine="709"/>
        <w:rPr>
          <w:rFonts w:ascii="Times New Roman" w:hAnsi="Times New Roman"/>
          <w:sz w:val="24"/>
          <w:szCs w:val="24"/>
        </w:rPr>
      </w:pPr>
      <w:r w:rsidRPr="00BE27C4">
        <w:rPr>
          <w:rFonts w:ascii="Times New Roman" w:hAnsi="Times New Roman"/>
          <w:sz w:val="24"/>
          <w:szCs w:val="24"/>
        </w:rPr>
        <w:lastRenderedPageBreak/>
        <w:t>К основным вопросам инженерной подготовки территории относятся: вертикальная планировка и организация поверхностного стока, защита территорий от затопления и подтопления, понижение уровня грунтовых вод и т.д.</w:t>
      </w:r>
    </w:p>
    <w:p w:rsidR="008F55C1" w:rsidRPr="00BE27C4" w:rsidRDefault="008F55C1" w:rsidP="008F55C1">
      <w:pPr>
        <w:spacing w:after="0" w:line="360" w:lineRule="auto"/>
        <w:ind w:right="170" w:firstLine="709"/>
        <w:rPr>
          <w:rFonts w:ascii="Times New Roman" w:hAnsi="Times New Roman"/>
          <w:sz w:val="24"/>
          <w:szCs w:val="24"/>
        </w:rPr>
      </w:pPr>
      <w:r w:rsidRPr="00BE27C4">
        <w:rPr>
          <w:rFonts w:ascii="Times New Roman" w:hAnsi="Times New Roman"/>
          <w:sz w:val="24"/>
          <w:szCs w:val="24"/>
        </w:rPr>
        <w:t>В соответствии с материалами территориального планирования таких неблагоприятных процессов как: подтопление</w:t>
      </w:r>
      <w:r>
        <w:rPr>
          <w:rFonts w:ascii="Times New Roman" w:hAnsi="Times New Roman"/>
          <w:sz w:val="24"/>
          <w:szCs w:val="24"/>
        </w:rPr>
        <w:t>,</w:t>
      </w:r>
      <w:r w:rsidRPr="00BE27C4">
        <w:rPr>
          <w:rFonts w:ascii="Times New Roman" w:hAnsi="Times New Roman"/>
          <w:sz w:val="24"/>
          <w:szCs w:val="24"/>
        </w:rPr>
        <w:t>затопление</w:t>
      </w:r>
      <w:r>
        <w:rPr>
          <w:rFonts w:ascii="Times New Roman" w:hAnsi="Times New Roman"/>
          <w:sz w:val="24"/>
          <w:szCs w:val="24"/>
        </w:rPr>
        <w:t xml:space="preserve">, </w:t>
      </w:r>
      <w:r w:rsidRPr="00BE27C4">
        <w:rPr>
          <w:rFonts w:ascii="Times New Roman" w:hAnsi="Times New Roman"/>
          <w:sz w:val="24"/>
          <w:szCs w:val="24"/>
        </w:rPr>
        <w:t>заболачивание</w:t>
      </w:r>
      <w:r>
        <w:rPr>
          <w:rFonts w:ascii="Times New Roman" w:hAnsi="Times New Roman"/>
          <w:sz w:val="24"/>
          <w:szCs w:val="24"/>
        </w:rPr>
        <w:t>,</w:t>
      </w:r>
      <w:r w:rsidRPr="00BE27C4">
        <w:rPr>
          <w:rFonts w:ascii="Times New Roman" w:hAnsi="Times New Roman"/>
          <w:sz w:val="24"/>
          <w:szCs w:val="24"/>
        </w:rPr>
        <w:t xml:space="preserve"> эрозионно-аккумулятивные процессы временных водотоков</w:t>
      </w:r>
      <w:r>
        <w:rPr>
          <w:rFonts w:ascii="Times New Roman" w:hAnsi="Times New Roman"/>
          <w:sz w:val="24"/>
          <w:szCs w:val="24"/>
        </w:rPr>
        <w:t>,</w:t>
      </w:r>
      <w:r w:rsidRPr="00BE27C4">
        <w:rPr>
          <w:rFonts w:ascii="Times New Roman" w:hAnsi="Times New Roman"/>
          <w:sz w:val="24"/>
          <w:szCs w:val="24"/>
        </w:rPr>
        <w:t xml:space="preserve"> просадочность грунтов</w:t>
      </w:r>
      <w:r>
        <w:rPr>
          <w:rFonts w:ascii="Times New Roman" w:hAnsi="Times New Roman"/>
          <w:sz w:val="24"/>
          <w:szCs w:val="24"/>
        </w:rPr>
        <w:t>,</w:t>
      </w:r>
      <w:r w:rsidRPr="00BE27C4">
        <w:rPr>
          <w:rFonts w:ascii="Times New Roman" w:hAnsi="Times New Roman"/>
          <w:sz w:val="24"/>
          <w:szCs w:val="24"/>
        </w:rPr>
        <w:t xml:space="preserve"> </w:t>
      </w:r>
      <w:r w:rsidRPr="00BE27C4">
        <w:rPr>
          <w:rFonts w:ascii="Times New Roman" w:hAnsi="Times New Roman"/>
          <w:bCs/>
          <w:sz w:val="24"/>
          <w:szCs w:val="24"/>
        </w:rPr>
        <w:t>дефляция, пыльные бури</w:t>
      </w:r>
      <w:r>
        <w:rPr>
          <w:rFonts w:ascii="Times New Roman" w:hAnsi="Times New Roman"/>
          <w:sz w:val="24"/>
          <w:szCs w:val="24"/>
        </w:rPr>
        <w:t>,</w:t>
      </w:r>
      <w:r w:rsidRPr="00BE27C4">
        <w:rPr>
          <w:rFonts w:ascii="Times New Roman" w:hAnsi="Times New Roman"/>
          <w:sz w:val="24"/>
          <w:szCs w:val="24"/>
        </w:rPr>
        <w:t xml:space="preserve"> сейсмичность не наблюдается.</w:t>
      </w:r>
    </w:p>
    <w:p w:rsidR="008F55C1" w:rsidRPr="00BE27C4" w:rsidRDefault="008F55C1" w:rsidP="008F55C1">
      <w:pPr>
        <w:spacing w:after="0" w:line="360" w:lineRule="auto"/>
        <w:ind w:right="170" w:firstLine="709"/>
        <w:rPr>
          <w:rFonts w:ascii="Times New Roman" w:hAnsi="Times New Roman"/>
          <w:sz w:val="24"/>
          <w:szCs w:val="24"/>
        </w:rPr>
      </w:pPr>
      <w:r w:rsidRPr="00BE27C4">
        <w:rPr>
          <w:rFonts w:ascii="Times New Roman" w:hAnsi="Times New Roman"/>
          <w:sz w:val="24"/>
          <w:szCs w:val="24"/>
        </w:rPr>
        <w:t>Согласно СП II-105-97 инженерно-геологические условия данной территории соответствуют второй категории сложности.</w:t>
      </w:r>
    </w:p>
    <w:p w:rsidR="008F55C1" w:rsidRPr="00BE27C4" w:rsidRDefault="008F55C1" w:rsidP="008F55C1">
      <w:pPr>
        <w:spacing w:after="0" w:line="360" w:lineRule="auto"/>
        <w:ind w:right="170" w:firstLine="709"/>
        <w:rPr>
          <w:rFonts w:ascii="Times New Roman" w:hAnsi="Times New Roman"/>
          <w:sz w:val="24"/>
          <w:szCs w:val="24"/>
        </w:rPr>
      </w:pPr>
      <w:r w:rsidRPr="00BE27C4">
        <w:rPr>
          <w:rFonts w:ascii="Times New Roman" w:hAnsi="Times New Roman"/>
          <w:sz w:val="24"/>
          <w:szCs w:val="24"/>
        </w:rPr>
        <w:t>Учитывая рекомендаций СНиП 2.01.09-91 “Здания и сооружения на подрабатываемых территориях и просадочных грунтах”, СНиП 2.06.15-85 “Инженерная защита территорий от затопления и подтопления”, СНиП 2.01.15-90 “Инженерная защита территорий, зданий и сооружений от опасных геологических процессов”, а также</w:t>
      </w:r>
      <w:r>
        <w:rPr>
          <w:rFonts w:ascii="Times New Roman" w:hAnsi="Times New Roman"/>
          <w:sz w:val="24"/>
          <w:szCs w:val="24"/>
        </w:rPr>
        <w:t xml:space="preserve">, </w:t>
      </w:r>
      <w:r w:rsidRPr="00BE27C4">
        <w:rPr>
          <w:rFonts w:ascii="Times New Roman" w:hAnsi="Times New Roman"/>
          <w:sz w:val="24"/>
          <w:szCs w:val="24"/>
        </w:rPr>
        <w:t>результаты анализа природных условий и архитектурно-планировочные решения, принятые при разработке генерального плана, предусмотрен следующий комплекс основных мероприятий, направленных на ликвидацию неблагоприятных физико-геологических процессов и явлений, повышение благоустройства и санитарного состояния территории:</w:t>
      </w:r>
    </w:p>
    <w:p w:rsidR="008F55C1" w:rsidRPr="00BE27C4" w:rsidRDefault="008F55C1" w:rsidP="00EF1AB1">
      <w:pPr>
        <w:numPr>
          <w:ilvl w:val="0"/>
          <w:numId w:val="16"/>
        </w:numPr>
        <w:tabs>
          <w:tab w:val="num" w:pos="-5387"/>
        </w:tabs>
        <w:spacing w:after="0" w:afterAutospacing="1" w:line="360" w:lineRule="auto"/>
        <w:ind w:left="0" w:right="170" w:firstLine="709"/>
        <w:rPr>
          <w:rFonts w:ascii="Times New Roman" w:hAnsi="Times New Roman"/>
          <w:sz w:val="24"/>
          <w:szCs w:val="24"/>
        </w:rPr>
      </w:pPr>
      <w:r w:rsidRPr="00BE27C4">
        <w:rPr>
          <w:rFonts w:ascii="Times New Roman" w:hAnsi="Times New Roman"/>
          <w:sz w:val="24"/>
          <w:szCs w:val="24"/>
        </w:rPr>
        <w:t>Организация поверхностного стока и улучшение санитарного состояния территории, в т.ч.:</w:t>
      </w:r>
    </w:p>
    <w:p w:rsidR="008F55C1" w:rsidRPr="00BE27C4" w:rsidRDefault="008F55C1" w:rsidP="00EF1AB1">
      <w:pPr>
        <w:numPr>
          <w:ilvl w:val="0"/>
          <w:numId w:val="14"/>
        </w:numPr>
        <w:spacing w:after="0" w:afterAutospacing="1" w:line="360" w:lineRule="auto"/>
        <w:ind w:left="709" w:right="170" w:firstLine="0"/>
        <w:rPr>
          <w:rFonts w:ascii="Times New Roman" w:hAnsi="Times New Roman"/>
          <w:sz w:val="24"/>
          <w:szCs w:val="24"/>
        </w:rPr>
      </w:pPr>
      <w:r w:rsidRPr="00BE27C4">
        <w:rPr>
          <w:rFonts w:ascii="Times New Roman" w:hAnsi="Times New Roman"/>
          <w:sz w:val="24"/>
          <w:szCs w:val="24"/>
        </w:rPr>
        <w:t>вертикальная планировка;</w:t>
      </w:r>
    </w:p>
    <w:p w:rsidR="008F55C1" w:rsidRPr="00BE27C4" w:rsidRDefault="008F55C1" w:rsidP="00EF1AB1">
      <w:pPr>
        <w:numPr>
          <w:ilvl w:val="0"/>
          <w:numId w:val="14"/>
        </w:numPr>
        <w:spacing w:after="0" w:afterAutospacing="1" w:line="360" w:lineRule="auto"/>
        <w:ind w:left="709" w:right="170" w:firstLine="0"/>
        <w:rPr>
          <w:rFonts w:ascii="Times New Roman" w:hAnsi="Times New Roman"/>
          <w:sz w:val="24"/>
          <w:szCs w:val="24"/>
        </w:rPr>
      </w:pPr>
      <w:r w:rsidRPr="00BE27C4">
        <w:rPr>
          <w:rFonts w:ascii="Times New Roman" w:hAnsi="Times New Roman"/>
          <w:sz w:val="24"/>
          <w:szCs w:val="24"/>
        </w:rPr>
        <w:t>организация водостоков.</w:t>
      </w:r>
    </w:p>
    <w:p w:rsidR="008F55C1" w:rsidRPr="00BE27C4" w:rsidRDefault="008F55C1" w:rsidP="008F55C1">
      <w:pPr>
        <w:spacing w:after="0" w:line="360" w:lineRule="auto"/>
        <w:ind w:right="170" w:firstLine="709"/>
        <w:rPr>
          <w:rFonts w:ascii="Times New Roman" w:hAnsi="Times New Roman"/>
          <w:sz w:val="24"/>
          <w:szCs w:val="24"/>
        </w:rPr>
      </w:pPr>
      <w:r w:rsidRPr="00BE27C4">
        <w:rPr>
          <w:rFonts w:ascii="Times New Roman" w:hAnsi="Times New Roman"/>
          <w:sz w:val="24"/>
          <w:szCs w:val="24"/>
        </w:rPr>
        <w:t>Указанные мероприятия представлены в объеме, необходимом для обоснования архитектурно-планировочных решений, и подлежат уточнению на стадии рабочего проекта.</w:t>
      </w:r>
    </w:p>
    <w:p w:rsidR="008F55C1" w:rsidRPr="00BE27C4" w:rsidRDefault="008F55C1" w:rsidP="008F55C1">
      <w:pPr>
        <w:spacing w:after="0" w:line="360" w:lineRule="auto"/>
        <w:ind w:right="170" w:firstLine="709"/>
        <w:rPr>
          <w:rFonts w:ascii="Times New Roman" w:hAnsi="Times New Roman"/>
          <w:sz w:val="24"/>
          <w:szCs w:val="24"/>
        </w:rPr>
      </w:pPr>
      <w:r w:rsidRPr="00BE27C4">
        <w:rPr>
          <w:rFonts w:ascii="Times New Roman" w:hAnsi="Times New Roman"/>
          <w:sz w:val="24"/>
          <w:szCs w:val="24"/>
        </w:rPr>
        <w:t>Ниже представлена краткая характеристика намеченных настоящим проектом мероприятий.</w:t>
      </w:r>
    </w:p>
    <w:p w:rsidR="008F55C1" w:rsidRPr="00BE27C4" w:rsidRDefault="008F55C1" w:rsidP="008F55C1">
      <w:pPr>
        <w:spacing w:after="0" w:line="360" w:lineRule="auto"/>
        <w:ind w:right="141" w:firstLine="709"/>
        <w:jc w:val="center"/>
        <w:rPr>
          <w:rFonts w:ascii="Times New Roman" w:hAnsi="Times New Roman"/>
          <w:b/>
          <w:sz w:val="24"/>
          <w:szCs w:val="24"/>
        </w:rPr>
      </w:pPr>
      <w:r w:rsidRPr="00BE27C4">
        <w:rPr>
          <w:rFonts w:ascii="Times New Roman" w:hAnsi="Times New Roman"/>
          <w:b/>
          <w:sz w:val="24"/>
          <w:szCs w:val="24"/>
        </w:rPr>
        <w:t>Организация поверхностного стока и улучшение санитарного состояния территории</w:t>
      </w:r>
    </w:p>
    <w:p w:rsidR="008F55C1" w:rsidRPr="00BE27C4" w:rsidRDefault="008F55C1" w:rsidP="008F55C1">
      <w:pPr>
        <w:spacing w:after="0" w:line="360" w:lineRule="auto"/>
        <w:ind w:right="170" w:firstLine="709"/>
        <w:rPr>
          <w:rFonts w:ascii="Times New Roman" w:hAnsi="Times New Roman"/>
          <w:sz w:val="24"/>
          <w:szCs w:val="24"/>
        </w:rPr>
      </w:pPr>
      <w:r w:rsidRPr="00BE27C4">
        <w:rPr>
          <w:rFonts w:ascii="Times New Roman" w:hAnsi="Times New Roman"/>
          <w:sz w:val="24"/>
          <w:szCs w:val="24"/>
        </w:rPr>
        <w:t>В целях благоустройства планируемой территории, улучшения ее общих и санитарных условий проектом предусматривается организация поверхностного стока путем проведения вертикальной планировки и устройства сети водостоков.</w:t>
      </w:r>
    </w:p>
    <w:p w:rsidR="00D75926" w:rsidRDefault="00D75926" w:rsidP="008F55C1">
      <w:pPr>
        <w:spacing w:after="0" w:line="360" w:lineRule="auto"/>
        <w:ind w:right="141"/>
        <w:jc w:val="center"/>
        <w:rPr>
          <w:rFonts w:ascii="Times New Roman" w:hAnsi="Times New Roman"/>
          <w:b/>
          <w:sz w:val="24"/>
          <w:szCs w:val="24"/>
        </w:rPr>
      </w:pPr>
    </w:p>
    <w:p w:rsidR="008F55C1" w:rsidRPr="00BE27C4" w:rsidRDefault="008F55C1" w:rsidP="008F55C1">
      <w:pPr>
        <w:spacing w:after="0" w:line="360" w:lineRule="auto"/>
        <w:ind w:right="141"/>
        <w:jc w:val="center"/>
        <w:rPr>
          <w:rFonts w:ascii="Times New Roman" w:hAnsi="Times New Roman"/>
          <w:b/>
          <w:sz w:val="24"/>
          <w:szCs w:val="24"/>
        </w:rPr>
      </w:pPr>
      <w:r w:rsidRPr="00BE27C4">
        <w:rPr>
          <w:rFonts w:ascii="Times New Roman" w:hAnsi="Times New Roman"/>
          <w:b/>
          <w:sz w:val="24"/>
          <w:szCs w:val="24"/>
        </w:rPr>
        <w:lastRenderedPageBreak/>
        <w:t>Вертикальная планировка</w:t>
      </w:r>
    </w:p>
    <w:p w:rsidR="008F55C1" w:rsidRPr="00BE27C4" w:rsidRDefault="008F55C1" w:rsidP="008F55C1">
      <w:pPr>
        <w:spacing w:after="0" w:line="360" w:lineRule="auto"/>
        <w:ind w:right="170" w:firstLine="709"/>
        <w:rPr>
          <w:rFonts w:ascii="Times New Roman" w:hAnsi="Times New Roman"/>
          <w:sz w:val="24"/>
          <w:szCs w:val="24"/>
        </w:rPr>
      </w:pPr>
      <w:r w:rsidRPr="00BE27C4">
        <w:rPr>
          <w:rFonts w:ascii="Times New Roman" w:hAnsi="Times New Roman"/>
          <w:sz w:val="24"/>
          <w:szCs w:val="24"/>
        </w:rPr>
        <w:t>В настоящее время основная территория поселка застроена. Южная часть, которая по генеральному плану получает перспективное развитие, свободна от застройки.</w:t>
      </w:r>
    </w:p>
    <w:p w:rsidR="008F55C1" w:rsidRPr="00BE27C4" w:rsidRDefault="008F55C1" w:rsidP="008F55C1">
      <w:pPr>
        <w:spacing w:after="0" w:line="360" w:lineRule="auto"/>
        <w:ind w:right="170" w:firstLine="709"/>
        <w:rPr>
          <w:rFonts w:ascii="Times New Roman" w:hAnsi="Times New Roman"/>
          <w:sz w:val="24"/>
          <w:szCs w:val="24"/>
        </w:rPr>
      </w:pPr>
      <w:r w:rsidRPr="00BE27C4">
        <w:rPr>
          <w:rFonts w:ascii="Times New Roman" w:hAnsi="Times New Roman"/>
          <w:sz w:val="24"/>
          <w:szCs w:val="24"/>
        </w:rPr>
        <w:t>Схема вертикальной планировки выполнена для существующей и проектируемой застройки в границах проекта генплана и увязана с системой водоотведения поверхностного стока.</w:t>
      </w:r>
    </w:p>
    <w:p w:rsidR="008F55C1" w:rsidRPr="00BE27C4" w:rsidRDefault="008F55C1" w:rsidP="008F55C1">
      <w:pPr>
        <w:spacing w:after="0" w:line="360" w:lineRule="auto"/>
        <w:ind w:right="170" w:firstLine="709"/>
        <w:rPr>
          <w:rFonts w:ascii="Times New Roman" w:hAnsi="Times New Roman"/>
          <w:sz w:val="24"/>
          <w:szCs w:val="24"/>
        </w:rPr>
      </w:pPr>
      <w:r w:rsidRPr="00BE27C4">
        <w:rPr>
          <w:rFonts w:ascii="Times New Roman" w:hAnsi="Times New Roman"/>
          <w:sz w:val="24"/>
          <w:szCs w:val="24"/>
        </w:rPr>
        <w:t>Вертикальной планировкой решается задача создания благоприятных условий для трасс улиц, проездов, тротуаров, исключения подтопления жилых и общественных территорий.</w:t>
      </w:r>
    </w:p>
    <w:p w:rsidR="008F55C1" w:rsidRPr="00BE27C4" w:rsidRDefault="008F55C1" w:rsidP="008F55C1">
      <w:pPr>
        <w:spacing w:after="0" w:line="360" w:lineRule="auto"/>
        <w:ind w:right="170" w:firstLine="709"/>
        <w:rPr>
          <w:rFonts w:ascii="Times New Roman" w:hAnsi="Times New Roman"/>
          <w:sz w:val="24"/>
          <w:szCs w:val="24"/>
        </w:rPr>
      </w:pPr>
      <w:r w:rsidRPr="003A3B02">
        <w:rPr>
          <w:rFonts w:ascii="Times New Roman" w:hAnsi="Times New Roman"/>
          <w:sz w:val="24"/>
          <w:szCs w:val="24"/>
        </w:rPr>
        <w:t>В процессе проектирования учитывался естественный рельеф местности</w:t>
      </w:r>
      <w:r>
        <w:rPr>
          <w:rFonts w:ascii="Times New Roman" w:hAnsi="Times New Roman"/>
          <w:sz w:val="24"/>
          <w:szCs w:val="24"/>
        </w:rPr>
        <w:t>.</w:t>
      </w:r>
    </w:p>
    <w:p w:rsidR="008F55C1" w:rsidRPr="00BE27C4" w:rsidRDefault="008F55C1" w:rsidP="008F55C1">
      <w:pPr>
        <w:spacing w:after="0" w:line="360" w:lineRule="auto"/>
        <w:ind w:right="-1" w:firstLine="709"/>
        <w:rPr>
          <w:rFonts w:ascii="Times New Roman" w:hAnsi="Times New Roman"/>
          <w:sz w:val="24"/>
          <w:szCs w:val="24"/>
        </w:rPr>
      </w:pPr>
      <w:r w:rsidRPr="00BE27C4">
        <w:rPr>
          <w:rFonts w:ascii="Times New Roman" w:hAnsi="Times New Roman"/>
          <w:sz w:val="24"/>
          <w:szCs w:val="24"/>
        </w:rPr>
        <w:t>Планировочные отметки назначены с учетом минимальных нарушений естественного рельефа, а также отвода поверхностных вод со скоростями, исключающими эрозию почвы.</w:t>
      </w:r>
    </w:p>
    <w:p w:rsidR="008F55C1" w:rsidRPr="00BE27C4" w:rsidRDefault="008F55C1" w:rsidP="008F55C1">
      <w:pPr>
        <w:spacing w:after="0" w:line="360" w:lineRule="auto"/>
        <w:ind w:right="-1" w:firstLine="709"/>
        <w:rPr>
          <w:rFonts w:ascii="Times New Roman" w:hAnsi="Times New Roman"/>
          <w:sz w:val="24"/>
          <w:szCs w:val="24"/>
        </w:rPr>
      </w:pPr>
      <w:r w:rsidRPr="00BE27C4">
        <w:rPr>
          <w:rFonts w:ascii="Times New Roman" w:hAnsi="Times New Roman"/>
          <w:sz w:val="24"/>
          <w:szCs w:val="24"/>
        </w:rPr>
        <w:t>Величина и направление уклонов по осям улиц соответствует величине и направлению уклонов по водоотводящим лоткам вдоль проезжих частей улиц.</w:t>
      </w:r>
    </w:p>
    <w:p w:rsidR="008F55C1" w:rsidRPr="003A3B02" w:rsidRDefault="008F55C1" w:rsidP="008F55C1">
      <w:pPr>
        <w:spacing w:after="0" w:line="360" w:lineRule="auto"/>
        <w:ind w:right="-1"/>
        <w:jc w:val="center"/>
        <w:rPr>
          <w:rFonts w:ascii="Times New Roman" w:hAnsi="Times New Roman"/>
          <w:b/>
          <w:sz w:val="24"/>
          <w:szCs w:val="24"/>
        </w:rPr>
      </w:pPr>
      <w:r w:rsidRPr="003A3B02">
        <w:rPr>
          <w:rFonts w:ascii="Times New Roman" w:hAnsi="Times New Roman"/>
          <w:b/>
          <w:sz w:val="24"/>
          <w:szCs w:val="24"/>
        </w:rPr>
        <w:t>Организация водостоков</w:t>
      </w:r>
    </w:p>
    <w:p w:rsidR="008F55C1" w:rsidRPr="00BE27C4" w:rsidRDefault="008F55C1" w:rsidP="008F55C1">
      <w:pPr>
        <w:spacing w:after="0" w:line="360" w:lineRule="auto"/>
        <w:ind w:right="-1" w:firstLine="709"/>
        <w:rPr>
          <w:rFonts w:ascii="Times New Roman" w:hAnsi="Times New Roman"/>
          <w:sz w:val="24"/>
          <w:szCs w:val="24"/>
        </w:rPr>
      </w:pPr>
      <w:r w:rsidRPr="00BE27C4">
        <w:rPr>
          <w:rFonts w:ascii="Times New Roman" w:hAnsi="Times New Roman"/>
          <w:sz w:val="24"/>
          <w:szCs w:val="24"/>
        </w:rPr>
        <w:t>Генеральным планом предусматривалось осуществить отвод дождевых вод со всего водосборного бассейна.</w:t>
      </w:r>
    </w:p>
    <w:p w:rsidR="008F55C1" w:rsidRPr="00BE27C4" w:rsidRDefault="008F55C1" w:rsidP="008F55C1">
      <w:pPr>
        <w:spacing w:after="0" w:line="360" w:lineRule="auto"/>
        <w:ind w:right="-1" w:firstLine="709"/>
        <w:rPr>
          <w:rFonts w:ascii="Times New Roman" w:hAnsi="Times New Roman"/>
          <w:sz w:val="24"/>
          <w:szCs w:val="24"/>
        </w:rPr>
      </w:pPr>
      <w:r w:rsidRPr="00BE27C4">
        <w:rPr>
          <w:rFonts w:ascii="Times New Roman" w:hAnsi="Times New Roman"/>
          <w:sz w:val="24"/>
          <w:szCs w:val="24"/>
        </w:rPr>
        <w:t>Существующий рельеф территории носит сложный характер с достаточными уклонами для водостока.</w:t>
      </w:r>
    </w:p>
    <w:p w:rsidR="008F55C1" w:rsidRPr="00BE27C4" w:rsidRDefault="008F55C1" w:rsidP="008F55C1">
      <w:pPr>
        <w:spacing w:after="0" w:line="360" w:lineRule="auto"/>
        <w:ind w:right="-1" w:firstLine="709"/>
        <w:rPr>
          <w:rFonts w:ascii="Times New Roman" w:hAnsi="Times New Roman"/>
          <w:sz w:val="24"/>
          <w:szCs w:val="24"/>
        </w:rPr>
      </w:pPr>
      <w:r w:rsidRPr="00BE27C4">
        <w:rPr>
          <w:rFonts w:ascii="Times New Roman" w:hAnsi="Times New Roman"/>
          <w:sz w:val="24"/>
          <w:szCs w:val="24"/>
        </w:rPr>
        <w:t>Для поселка наиболее перспективная - раздельная система канализации:</w:t>
      </w:r>
    </w:p>
    <w:p w:rsidR="008F55C1" w:rsidRPr="00BE27C4" w:rsidRDefault="008F55C1" w:rsidP="008F55C1">
      <w:pPr>
        <w:spacing w:after="0" w:line="360" w:lineRule="auto"/>
        <w:ind w:right="-1" w:firstLine="709"/>
        <w:rPr>
          <w:rFonts w:ascii="Times New Roman" w:hAnsi="Times New Roman"/>
          <w:sz w:val="24"/>
          <w:szCs w:val="24"/>
        </w:rPr>
      </w:pPr>
      <w:r w:rsidRPr="00BE27C4">
        <w:rPr>
          <w:rFonts w:ascii="Times New Roman" w:hAnsi="Times New Roman"/>
          <w:sz w:val="24"/>
          <w:szCs w:val="24"/>
        </w:rPr>
        <w:t>- отвод бытовых и производственных стоков;</w:t>
      </w:r>
    </w:p>
    <w:p w:rsidR="008F55C1" w:rsidRPr="00BE27C4" w:rsidRDefault="008F55C1" w:rsidP="008F55C1">
      <w:pPr>
        <w:spacing w:after="0" w:line="360" w:lineRule="auto"/>
        <w:ind w:right="-1" w:firstLine="709"/>
        <w:rPr>
          <w:rFonts w:ascii="Times New Roman" w:hAnsi="Times New Roman"/>
          <w:sz w:val="24"/>
          <w:szCs w:val="24"/>
        </w:rPr>
      </w:pPr>
      <w:r w:rsidRPr="00BE27C4">
        <w:rPr>
          <w:rFonts w:ascii="Times New Roman" w:hAnsi="Times New Roman"/>
          <w:sz w:val="24"/>
          <w:szCs w:val="24"/>
        </w:rPr>
        <w:t>- отвод дождевых и талых вод.</w:t>
      </w:r>
    </w:p>
    <w:p w:rsidR="008F55C1" w:rsidRPr="00BE27C4" w:rsidRDefault="008F55C1" w:rsidP="008F55C1">
      <w:pPr>
        <w:spacing w:after="0" w:line="360" w:lineRule="auto"/>
        <w:ind w:right="-1" w:firstLine="709"/>
        <w:rPr>
          <w:rFonts w:ascii="Times New Roman" w:hAnsi="Times New Roman"/>
          <w:sz w:val="24"/>
          <w:szCs w:val="24"/>
        </w:rPr>
      </w:pPr>
      <w:r w:rsidRPr="00BE27C4">
        <w:rPr>
          <w:rFonts w:ascii="Times New Roman" w:hAnsi="Times New Roman"/>
          <w:b/>
          <w:sz w:val="24"/>
          <w:szCs w:val="24"/>
          <w:u w:val="single"/>
        </w:rPr>
        <w:t>Открытая сеть ливнестоков</w:t>
      </w:r>
      <w:r w:rsidRPr="00BE27C4">
        <w:rPr>
          <w:rFonts w:ascii="Times New Roman" w:hAnsi="Times New Roman"/>
          <w:sz w:val="24"/>
          <w:szCs w:val="24"/>
        </w:rPr>
        <w:t xml:space="preserve"> является простейшей системой, не требующей сложных и дорогих сооружений. Выполняется по улицам с проездами и обочинами, по открытым лоткам (кюветам) с обеих сторон дороги.</w:t>
      </w:r>
    </w:p>
    <w:p w:rsidR="008F55C1" w:rsidRPr="00BE27C4" w:rsidRDefault="008F55C1" w:rsidP="008F55C1">
      <w:pPr>
        <w:spacing w:after="0" w:line="360" w:lineRule="auto"/>
        <w:ind w:right="-1" w:firstLine="709"/>
        <w:rPr>
          <w:rFonts w:ascii="Times New Roman" w:hAnsi="Times New Roman"/>
          <w:sz w:val="24"/>
          <w:szCs w:val="24"/>
        </w:rPr>
      </w:pPr>
      <w:r w:rsidRPr="00BE27C4">
        <w:rPr>
          <w:rFonts w:ascii="Times New Roman" w:hAnsi="Times New Roman"/>
          <w:sz w:val="24"/>
          <w:szCs w:val="24"/>
        </w:rPr>
        <w:t>Вид и размеры сечения канав и кюветов назначаются в соответствии с гидравлическим расчетом. Глубина их не должна превышать 1,2 м.</w:t>
      </w:r>
    </w:p>
    <w:p w:rsidR="008F55C1" w:rsidRPr="00BE27C4" w:rsidRDefault="008F55C1" w:rsidP="008F55C1">
      <w:pPr>
        <w:spacing w:after="0" w:line="360" w:lineRule="auto"/>
        <w:ind w:right="-1" w:firstLine="709"/>
        <w:rPr>
          <w:rFonts w:ascii="Times New Roman" w:hAnsi="Times New Roman"/>
          <w:sz w:val="24"/>
          <w:szCs w:val="24"/>
        </w:rPr>
      </w:pPr>
      <w:r w:rsidRPr="00BE27C4">
        <w:rPr>
          <w:rFonts w:ascii="Times New Roman" w:hAnsi="Times New Roman"/>
          <w:sz w:val="24"/>
          <w:szCs w:val="24"/>
        </w:rPr>
        <w:t>Крутизна откосов кюветов 1:2, 1:3. Продольные уклоны по кюветам назначают не менее 0,003.</w:t>
      </w:r>
    </w:p>
    <w:p w:rsidR="008F55C1" w:rsidRPr="006B663E" w:rsidRDefault="008F55C1" w:rsidP="008F55C1">
      <w:pPr>
        <w:spacing w:after="0" w:line="360" w:lineRule="auto"/>
        <w:ind w:right="-1" w:firstLine="709"/>
        <w:rPr>
          <w:rFonts w:ascii="Times New Roman" w:hAnsi="Times New Roman"/>
          <w:sz w:val="24"/>
          <w:szCs w:val="24"/>
        </w:rPr>
      </w:pPr>
      <w:r w:rsidRPr="00641A25">
        <w:rPr>
          <w:rFonts w:ascii="Times New Roman" w:hAnsi="Times New Roman"/>
          <w:sz w:val="24"/>
          <w:szCs w:val="24"/>
        </w:rPr>
        <w:t>Более точно глубину заложения, длину и местоположения водоотводных лотков определить отдельным рабочим проектом при проектировании дорог.</w:t>
      </w:r>
    </w:p>
    <w:p w:rsidR="008F55C1" w:rsidRPr="00BE27C4" w:rsidRDefault="008F55C1" w:rsidP="008F55C1">
      <w:pPr>
        <w:spacing w:after="0" w:line="360" w:lineRule="auto"/>
        <w:ind w:right="-1" w:firstLine="709"/>
        <w:rPr>
          <w:rFonts w:ascii="Times New Roman" w:hAnsi="Times New Roman"/>
          <w:sz w:val="24"/>
          <w:szCs w:val="24"/>
        </w:rPr>
      </w:pPr>
      <w:r w:rsidRPr="00BE27C4">
        <w:rPr>
          <w:rFonts w:ascii="Times New Roman" w:hAnsi="Times New Roman"/>
          <w:sz w:val="24"/>
          <w:szCs w:val="24"/>
        </w:rPr>
        <w:lastRenderedPageBreak/>
        <w:t>Через дороги водостоки из кюветов пропустить по железобетонным трубам и лоткам. Их диаметр, длину, уклон определить на стадии рабочего проекта.</w:t>
      </w:r>
    </w:p>
    <w:p w:rsidR="008F55C1" w:rsidRPr="00BE27C4" w:rsidRDefault="008F55C1" w:rsidP="008F55C1">
      <w:pPr>
        <w:spacing w:after="0" w:line="360" w:lineRule="auto"/>
        <w:ind w:right="-1" w:firstLine="709"/>
        <w:rPr>
          <w:rFonts w:ascii="Times New Roman" w:hAnsi="Times New Roman"/>
          <w:sz w:val="24"/>
          <w:szCs w:val="24"/>
        </w:rPr>
      </w:pPr>
      <w:r w:rsidRPr="00BE27C4">
        <w:rPr>
          <w:rFonts w:ascii="Times New Roman" w:hAnsi="Times New Roman"/>
          <w:sz w:val="24"/>
          <w:szCs w:val="24"/>
        </w:rPr>
        <w:t>Учитывая повышенные требования к охране водного бассейна и к качеству воды, выпуск загрязненных поверхностных вод с территории населенного пункта рекомендуется выполнять через очистные сооружения с последующим сбросом после соответствующей очистки в водоприемники.</w:t>
      </w:r>
    </w:p>
    <w:p w:rsidR="008F55C1" w:rsidRPr="00BE27C4" w:rsidRDefault="008F55C1" w:rsidP="008F55C1">
      <w:pPr>
        <w:spacing w:after="0" w:line="360" w:lineRule="auto"/>
        <w:ind w:right="-1" w:firstLine="709"/>
        <w:rPr>
          <w:rFonts w:ascii="Times New Roman" w:hAnsi="Times New Roman"/>
          <w:sz w:val="24"/>
          <w:szCs w:val="24"/>
        </w:rPr>
      </w:pPr>
      <w:r w:rsidRPr="00BE27C4">
        <w:rPr>
          <w:rFonts w:ascii="Times New Roman" w:hAnsi="Times New Roman"/>
          <w:sz w:val="24"/>
          <w:szCs w:val="24"/>
        </w:rPr>
        <w:t xml:space="preserve">При открытой системе водоотвода выпуск загрязненных поверхностных вод с территории предполагается осуществлять через установки очистки дождевых сточных вод типа “Свирь-20” в водоприемники. </w:t>
      </w:r>
    </w:p>
    <w:p w:rsidR="008F55C1" w:rsidRPr="00BE27C4" w:rsidRDefault="008F55C1" w:rsidP="008F55C1">
      <w:pPr>
        <w:spacing w:after="0" w:line="360" w:lineRule="auto"/>
        <w:ind w:right="-1" w:firstLine="709"/>
        <w:rPr>
          <w:rFonts w:ascii="Times New Roman" w:hAnsi="Times New Roman"/>
          <w:sz w:val="24"/>
          <w:szCs w:val="24"/>
        </w:rPr>
      </w:pPr>
      <w:r w:rsidRPr="00BE27C4">
        <w:rPr>
          <w:rFonts w:ascii="Times New Roman" w:hAnsi="Times New Roman"/>
          <w:sz w:val="24"/>
          <w:szCs w:val="24"/>
        </w:rPr>
        <w:t>На стадии проекта генплана в соответствии со СНиП 11-04-2003 схема водоотвода решается только принципиально с показом основных коллекторов и площадок очистных сооружений, ливнеспусков.</w:t>
      </w:r>
    </w:p>
    <w:p w:rsidR="008F55C1" w:rsidRPr="00BE27C4" w:rsidRDefault="008F55C1" w:rsidP="008F55C1">
      <w:pPr>
        <w:spacing w:after="0" w:line="360" w:lineRule="auto"/>
        <w:ind w:right="-1" w:firstLine="709"/>
        <w:rPr>
          <w:rFonts w:ascii="Times New Roman" w:hAnsi="Times New Roman"/>
          <w:sz w:val="24"/>
          <w:szCs w:val="24"/>
        </w:rPr>
      </w:pPr>
      <w:r w:rsidRPr="00BE27C4">
        <w:rPr>
          <w:rFonts w:ascii="Times New Roman" w:hAnsi="Times New Roman"/>
          <w:sz w:val="24"/>
          <w:szCs w:val="24"/>
        </w:rPr>
        <w:t>Для полного благоустройства застроенной территории настоятельно рекомендуется разработка проекта дождевой канализации.</w:t>
      </w:r>
    </w:p>
    <w:p w:rsidR="008F55C1" w:rsidRPr="008445C9" w:rsidRDefault="008F55C1" w:rsidP="008445C9">
      <w:pPr>
        <w:spacing w:after="0" w:line="360" w:lineRule="auto"/>
        <w:ind w:right="-1" w:firstLine="709"/>
        <w:rPr>
          <w:rFonts w:ascii="Times New Roman" w:hAnsi="Times New Roman"/>
          <w:sz w:val="24"/>
          <w:szCs w:val="24"/>
        </w:rPr>
      </w:pPr>
      <w:r w:rsidRPr="00BE27C4">
        <w:rPr>
          <w:rFonts w:ascii="Times New Roman" w:hAnsi="Times New Roman"/>
          <w:sz w:val="24"/>
          <w:szCs w:val="24"/>
        </w:rPr>
        <w:t>В дальнейшем каждое из мероприятий инженерной подготовки должно разрабатываться в виде самостоятельного проекта с учетом инженерно-геологической и гидрологической изученности территории и технико-экономических сопоставлений вариантов проектных решений.</w:t>
      </w:r>
      <w:r w:rsidRPr="006C4050">
        <w:rPr>
          <w:rFonts w:ascii="Times New Roman" w:hAnsi="Times New Roman"/>
          <w:b/>
          <w:sz w:val="24"/>
          <w:szCs w:val="24"/>
        </w:rPr>
        <w:t xml:space="preserve"> </w:t>
      </w:r>
    </w:p>
    <w:p w:rsidR="008F55C1" w:rsidRDefault="008F55C1" w:rsidP="008F55C1">
      <w:pPr>
        <w:keepNext/>
        <w:keepLines/>
        <w:widowControl w:val="0"/>
        <w:spacing w:after="0" w:line="360" w:lineRule="auto"/>
        <w:ind w:right="-1"/>
        <w:jc w:val="center"/>
        <w:rPr>
          <w:rFonts w:ascii="Times New Roman" w:hAnsi="Times New Roman"/>
          <w:b/>
          <w:sz w:val="24"/>
          <w:szCs w:val="24"/>
        </w:rPr>
      </w:pPr>
      <w:r w:rsidRPr="006C4050">
        <w:rPr>
          <w:rFonts w:ascii="Times New Roman" w:hAnsi="Times New Roman"/>
          <w:b/>
          <w:sz w:val="24"/>
          <w:szCs w:val="24"/>
        </w:rPr>
        <w:t>Защита от подтопления и затопления пойменных территорий</w:t>
      </w:r>
    </w:p>
    <w:p w:rsidR="008F55C1" w:rsidRDefault="008F55C1" w:rsidP="008F55C1">
      <w:pPr>
        <w:keepNext/>
        <w:keepLines/>
        <w:widowControl w:val="0"/>
        <w:spacing w:after="0" w:line="360" w:lineRule="auto"/>
        <w:ind w:right="-1" w:firstLine="709"/>
        <w:rPr>
          <w:rFonts w:ascii="Times New Roman" w:hAnsi="Times New Roman"/>
          <w:sz w:val="24"/>
          <w:szCs w:val="24"/>
        </w:rPr>
      </w:pPr>
      <w:r w:rsidRPr="00BE27C4">
        <w:rPr>
          <w:rFonts w:ascii="Times New Roman" w:hAnsi="Times New Roman"/>
          <w:bCs/>
          <w:sz w:val="24"/>
          <w:szCs w:val="24"/>
        </w:rPr>
        <w:t>Подтопление</w:t>
      </w:r>
      <w:r w:rsidRPr="00BE27C4">
        <w:rPr>
          <w:rFonts w:ascii="Times New Roman" w:hAnsi="Times New Roman"/>
          <w:sz w:val="24"/>
          <w:szCs w:val="24"/>
        </w:rPr>
        <w:t xml:space="preserve"> территории осуществляется подземными водами, первым от поверхности водоносным горизонтом.</w:t>
      </w:r>
    </w:p>
    <w:p w:rsidR="008F55C1" w:rsidRPr="00BE27C4" w:rsidRDefault="008F55C1" w:rsidP="008F55C1">
      <w:pPr>
        <w:spacing w:after="0" w:line="360" w:lineRule="auto"/>
        <w:ind w:right="-1" w:firstLine="709"/>
        <w:rPr>
          <w:rFonts w:ascii="Times New Roman" w:hAnsi="Times New Roman"/>
          <w:bCs/>
          <w:sz w:val="24"/>
          <w:szCs w:val="24"/>
        </w:rPr>
      </w:pPr>
      <w:r w:rsidRPr="00BE27C4">
        <w:rPr>
          <w:rFonts w:ascii="Times New Roman" w:hAnsi="Times New Roman"/>
          <w:sz w:val="24"/>
          <w:szCs w:val="24"/>
        </w:rPr>
        <w:t xml:space="preserve">Основной источник питания подземных вод – атмосферные осадки. Лишь на сравнительно ограниченных участках существенную роль в питании подземных вод приобретает подток из нижележащих водоносных горизонтов и из поверхностных водотоков (в период паводков), а также из поверхностных </w:t>
      </w:r>
      <w:r w:rsidRPr="00BE27C4">
        <w:rPr>
          <w:rFonts w:ascii="Times New Roman" w:hAnsi="Times New Roman"/>
          <w:bCs/>
          <w:sz w:val="24"/>
          <w:szCs w:val="24"/>
        </w:rPr>
        <w:t>водоемов.</w:t>
      </w:r>
    </w:p>
    <w:p w:rsidR="008F55C1" w:rsidRPr="00BE27C4" w:rsidRDefault="008F55C1" w:rsidP="008F55C1">
      <w:pPr>
        <w:spacing w:after="0" w:line="360" w:lineRule="auto"/>
        <w:ind w:right="-1" w:firstLine="709"/>
        <w:rPr>
          <w:rFonts w:ascii="Times New Roman" w:hAnsi="Times New Roman"/>
          <w:bCs/>
          <w:sz w:val="24"/>
          <w:szCs w:val="24"/>
        </w:rPr>
      </w:pPr>
      <w:r w:rsidRPr="00BE27C4">
        <w:rPr>
          <w:rFonts w:ascii="Times New Roman" w:hAnsi="Times New Roman"/>
          <w:bCs/>
          <w:sz w:val="24"/>
          <w:szCs w:val="24"/>
        </w:rPr>
        <w:t>В зависимости от положения уровня подземных вод и глубины залегания коммуникаций и подземных сооружений последние могут оказаться постоянно или временно подтопленными.</w:t>
      </w:r>
    </w:p>
    <w:p w:rsidR="008F55C1" w:rsidRPr="00BE27C4" w:rsidRDefault="008F55C1" w:rsidP="008F55C1">
      <w:pPr>
        <w:spacing w:after="0" w:line="360" w:lineRule="auto"/>
        <w:ind w:right="-1" w:firstLine="709"/>
        <w:rPr>
          <w:rFonts w:ascii="Times New Roman" w:hAnsi="Times New Roman"/>
          <w:bCs/>
          <w:sz w:val="24"/>
          <w:szCs w:val="24"/>
        </w:rPr>
      </w:pPr>
      <w:r w:rsidRPr="00BE27C4">
        <w:rPr>
          <w:rFonts w:ascii="Times New Roman" w:hAnsi="Times New Roman"/>
          <w:bCs/>
          <w:sz w:val="24"/>
          <w:szCs w:val="24"/>
        </w:rPr>
        <w:t>К подтопленным могут быть отнесены площади, где уровень распространения подземных вод от 0 до 2,0 м.</w:t>
      </w:r>
    </w:p>
    <w:p w:rsidR="008F55C1" w:rsidRPr="00BE27C4" w:rsidRDefault="008F55C1" w:rsidP="008F55C1">
      <w:pPr>
        <w:spacing w:after="0" w:line="360" w:lineRule="auto"/>
        <w:ind w:right="-1" w:firstLine="709"/>
        <w:rPr>
          <w:rFonts w:ascii="Times New Roman" w:hAnsi="Times New Roman"/>
          <w:bCs/>
          <w:sz w:val="24"/>
          <w:szCs w:val="24"/>
        </w:rPr>
      </w:pPr>
      <w:r w:rsidRPr="00BE27C4">
        <w:rPr>
          <w:rFonts w:ascii="Times New Roman" w:hAnsi="Times New Roman"/>
          <w:bCs/>
          <w:sz w:val="24"/>
          <w:szCs w:val="24"/>
        </w:rPr>
        <w:t xml:space="preserve">К таким площадям отнесены территории пойменной террасы реки </w:t>
      </w:r>
      <w:r w:rsidRPr="006C4050">
        <w:rPr>
          <w:rFonts w:ascii="Times New Roman" w:hAnsi="Times New Roman"/>
          <w:bCs/>
          <w:sz w:val="24"/>
          <w:szCs w:val="24"/>
        </w:rPr>
        <w:t>Вшивки и реки  Олым</w:t>
      </w:r>
      <w:r w:rsidRPr="00BE27C4">
        <w:rPr>
          <w:rFonts w:ascii="Times New Roman" w:hAnsi="Times New Roman"/>
          <w:bCs/>
          <w:sz w:val="24"/>
          <w:szCs w:val="24"/>
        </w:rPr>
        <w:t xml:space="preserve"> с балками и ложбинами стоков, впадающих в нее.</w:t>
      </w:r>
    </w:p>
    <w:p w:rsidR="008F55C1" w:rsidRPr="00BE27C4" w:rsidRDefault="008F55C1" w:rsidP="008F55C1">
      <w:pPr>
        <w:spacing w:after="0" w:line="360" w:lineRule="auto"/>
        <w:ind w:right="-1" w:firstLine="709"/>
        <w:rPr>
          <w:rFonts w:ascii="Times New Roman" w:hAnsi="Times New Roman"/>
          <w:bCs/>
          <w:sz w:val="24"/>
          <w:szCs w:val="24"/>
        </w:rPr>
      </w:pPr>
      <w:r w:rsidRPr="00BE27C4">
        <w:rPr>
          <w:rFonts w:ascii="Times New Roman" w:hAnsi="Times New Roman"/>
          <w:bCs/>
          <w:sz w:val="24"/>
          <w:szCs w:val="24"/>
        </w:rPr>
        <w:t>Защита от подтопления должна включать:</w:t>
      </w:r>
    </w:p>
    <w:p w:rsidR="008F55C1" w:rsidRPr="00BE27C4" w:rsidRDefault="008F55C1" w:rsidP="00EF1AB1">
      <w:pPr>
        <w:numPr>
          <w:ilvl w:val="0"/>
          <w:numId w:val="17"/>
        </w:numPr>
        <w:spacing w:after="0" w:afterAutospacing="1" w:line="360" w:lineRule="auto"/>
        <w:ind w:left="0" w:right="-1" w:firstLine="709"/>
        <w:rPr>
          <w:rFonts w:ascii="Times New Roman" w:hAnsi="Times New Roman"/>
          <w:sz w:val="24"/>
          <w:szCs w:val="24"/>
        </w:rPr>
      </w:pPr>
      <w:r w:rsidRPr="00BE27C4">
        <w:rPr>
          <w:rFonts w:ascii="Times New Roman" w:hAnsi="Times New Roman"/>
          <w:sz w:val="24"/>
          <w:szCs w:val="24"/>
        </w:rPr>
        <w:t>локальную защиту зданий, сооружений, грунтов оснований;</w:t>
      </w:r>
    </w:p>
    <w:p w:rsidR="008F55C1" w:rsidRPr="00BE27C4" w:rsidRDefault="008F55C1" w:rsidP="00EF1AB1">
      <w:pPr>
        <w:numPr>
          <w:ilvl w:val="0"/>
          <w:numId w:val="17"/>
        </w:numPr>
        <w:spacing w:after="0" w:afterAutospacing="1" w:line="360" w:lineRule="auto"/>
        <w:ind w:left="0" w:right="-1" w:firstLine="709"/>
        <w:rPr>
          <w:rFonts w:ascii="Times New Roman" w:hAnsi="Times New Roman"/>
          <w:sz w:val="24"/>
          <w:szCs w:val="24"/>
        </w:rPr>
      </w:pPr>
      <w:r w:rsidRPr="00BE27C4">
        <w:rPr>
          <w:rFonts w:ascii="Times New Roman" w:hAnsi="Times New Roman"/>
          <w:sz w:val="24"/>
          <w:szCs w:val="24"/>
        </w:rPr>
        <w:lastRenderedPageBreak/>
        <w:t>водоотведение</w:t>
      </w:r>
      <w:r>
        <w:rPr>
          <w:rFonts w:ascii="Times New Roman" w:hAnsi="Times New Roman"/>
          <w:sz w:val="24"/>
          <w:szCs w:val="24"/>
        </w:rPr>
        <w:t>.</w:t>
      </w:r>
    </w:p>
    <w:p w:rsidR="008F55C1" w:rsidRPr="00BE27C4" w:rsidRDefault="008F55C1" w:rsidP="008F55C1">
      <w:pPr>
        <w:spacing w:after="0" w:line="360" w:lineRule="auto"/>
        <w:ind w:right="-1" w:firstLine="709"/>
        <w:rPr>
          <w:rFonts w:ascii="Times New Roman" w:hAnsi="Times New Roman"/>
          <w:bCs/>
          <w:sz w:val="24"/>
          <w:szCs w:val="24"/>
        </w:rPr>
      </w:pPr>
      <w:r w:rsidRPr="00BE27C4">
        <w:rPr>
          <w:rFonts w:ascii="Times New Roman" w:hAnsi="Times New Roman"/>
          <w:bCs/>
          <w:sz w:val="24"/>
          <w:szCs w:val="24"/>
        </w:rPr>
        <w:t>Локальная система инженерной защиты направлена на защиту отдельных зданий и сооружений. Она включает дренажи, противофильтрационные завесы и экраны.</w:t>
      </w:r>
    </w:p>
    <w:p w:rsidR="008F55C1" w:rsidRPr="00BE27C4" w:rsidRDefault="008F55C1" w:rsidP="008F55C1">
      <w:pPr>
        <w:spacing w:after="0" w:line="360" w:lineRule="auto"/>
        <w:ind w:right="-1" w:firstLine="709"/>
        <w:rPr>
          <w:rFonts w:ascii="Times New Roman" w:hAnsi="Times New Roman"/>
          <w:bCs/>
          <w:sz w:val="24"/>
          <w:szCs w:val="24"/>
        </w:rPr>
      </w:pPr>
      <w:r w:rsidRPr="00BE27C4">
        <w:rPr>
          <w:rFonts w:ascii="Times New Roman" w:hAnsi="Times New Roman"/>
          <w:bCs/>
          <w:sz w:val="24"/>
          <w:szCs w:val="24"/>
        </w:rPr>
        <w:t>При проектировании и выборе способов защиты от подтопления необходимо провести инженерные изыскания в соответствии с СП 11-105-97, часть II.</w:t>
      </w:r>
    </w:p>
    <w:p w:rsidR="008F55C1" w:rsidRPr="00BE27C4" w:rsidRDefault="008F55C1" w:rsidP="008F55C1">
      <w:pPr>
        <w:spacing w:after="0" w:line="360" w:lineRule="auto"/>
        <w:ind w:right="-1" w:firstLine="709"/>
        <w:rPr>
          <w:rFonts w:ascii="Times New Roman" w:hAnsi="Times New Roman"/>
          <w:b/>
          <w:bCs/>
          <w:i/>
          <w:sz w:val="24"/>
          <w:szCs w:val="24"/>
          <w:u w:val="single"/>
        </w:rPr>
      </w:pPr>
      <w:r w:rsidRPr="00BE27C4">
        <w:rPr>
          <w:rFonts w:ascii="Times New Roman" w:hAnsi="Times New Roman"/>
          <w:b/>
          <w:bCs/>
          <w:i/>
          <w:sz w:val="24"/>
          <w:szCs w:val="24"/>
          <w:u w:val="single"/>
        </w:rPr>
        <w:t>Полный объем необходимых работ выполнить на стадии рабочего проекта.</w:t>
      </w:r>
    </w:p>
    <w:p w:rsidR="008F55C1" w:rsidRPr="00BE27C4" w:rsidRDefault="008F55C1" w:rsidP="008F55C1">
      <w:pPr>
        <w:spacing w:after="0" w:line="360" w:lineRule="auto"/>
        <w:ind w:right="-1" w:firstLine="709"/>
        <w:rPr>
          <w:rFonts w:ascii="Times New Roman" w:hAnsi="Times New Roman"/>
          <w:b/>
          <w:i/>
          <w:sz w:val="24"/>
          <w:szCs w:val="24"/>
          <w:u w:val="single"/>
        </w:rPr>
      </w:pPr>
    </w:p>
    <w:p w:rsidR="008F55C1" w:rsidRPr="00BE27C4" w:rsidRDefault="008F55C1" w:rsidP="008F55C1">
      <w:pPr>
        <w:spacing w:after="0" w:line="360" w:lineRule="auto"/>
        <w:ind w:right="-1"/>
        <w:jc w:val="center"/>
        <w:rPr>
          <w:rFonts w:ascii="Times New Roman" w:hAnsi="Times New Roman"/>
          <w:b/>
          <w:sz w:val="24"/>
          <w:szCs w:val="24"/>
        </w:rPr>
      </w:pPr>
      <w:r w:rsidRPr="00BE27C4">
        <w:rPr>
          <w:rFonts w:ascii="Times New Roman" w:hAnsi="Times New Roman"/>
          <w:b/>
          <w:sz w:val="24"/>
          <w:szCs w:val="24"/>
        </w:rPr>
        <w:t>Мероприятия по берегоукреплению</w:t>
      </w:r>
    </w:p>
    <w:p w:rsidR="008F55C1" w:rsidRPr="00BE27C4" w:rsidRDefault="008F55C1" w:rsidP="008F55C1">
      <w:pPr>
        <w:spacing w:after="0" w:line="360" w:lineRule="auto"/>
        <w:ind w:right="-1" w:firstLine="709"/>
        <w:rPr>
          <w:rFonts w:ascii="Times New Roman" w:hAnsi="Times New Roman"/>
          <w:sz w:val="24"/>
          <w:szCs w:val="24"/>
        </w:rPr>
      </w:pPr>
      <w:r w:rsidRPr="00BE27C4">
        <w:rPr>
          <w:rFonts w:ascii="Times New Roman" w:hAnsi="Times New Roman"/>
          <w:sz w:val="24"/>
          <w:szCs w:val="24"/>
        </w:rPr>
        <w:t>Берегоукрепительные работы реки и прудов необходимо выполнить для предотвращения эрозии бортов береговых склонов и днища.</w:t>
      </w:r>
    </w:p>
    <w:p w:rsidR="008F55C1" w:rsidRPr="00BE27C4" w:rsidRDefault="008F55C1" w:rsidP="008F55C1">
      <w:pPr>
        <w:spacing w:after="0" w:line="360" w:lineRule="auto"/>
        <w:ind w:right="-1" w:firstLine="709"/>
        <w:rPr>
          <w:rFonts w:ascii="Times New Roman" w:hAnsi="Times New Roman"/>
          <w:sz w:val="24"/>
          <w:szCs w:val="24"/>
        </w:rPr>
      </w:pPr>
      <w:r w:rsidRPr="00BE27C4">
        <w:rPr>
          <w:rFonts w:ascii="Times New Roman" w:hAnsi="Times New Roman"/>
          <w:sz w:val="24"/>
          <w:szCs w:val="24"/>
        </w:rPr>
        <w:t>Для предотвращения задержки ливневых и талых вод рекомендуется профилирование склонов и укрепление их посевом трав. Для проветривания и быстрого осушения склонов, предотвращения оползневых процессов рекомендуется редкая посадка деревьев и кустарников.</w:t>
      </w:r>
    </w:p>
    <w:p w:rsidR="008F55C1" w:rsidRPr="00BE27C4" w:rsidRDefault="008F55C1" w:rsidP="008F55C1">
      <w:pPr>
        <w:spacing w:after="0" w:line="360" w:lineRule="auto"/>
        <w:ind w:right="-1" w:firstLine="709"/>
        <w:rPr>
          <w:rFonts w:ascii="Times New Roman" w:hAnsi="Times New Roman"/>
          <w:sz w:val="24"/>
          <w:szCs w:val="24"/>
        </w:rPr>
      </w:pPr>
      <w:r w:rsidRPr="00BE27C4">
        <w:rPr>
          <w:rFonts w:ascii="Times New Roman" w:hAnsi="Times New Roman"/>
          <w:sz w:val="24"/>
          <w:szCs w:val="24"/>
        </w:rPr>
        <w:t>Грунт от расчистки водоемов использовать для отсыпки прибрежных территорий.</w:t>
      </w:r>
    </w:p>
    <w:p w:rsidR="008F55C1" w:rsidRPr="00BE27C4" w:rsidRDefault="008F55C1" w:rsidP="008F55C1">
      <w:pPr>
        <w:spacing w:after="0" w:line="360" w:lineRule="auto"/>
        <w:ind w:right="-1" w:firstLine="709"/>
        <w:rPr>
          <w:rFonts w:ascii="Times New Roman" w:hAnsi="Times New Roman"/>
          <w:sz w:val="24"/>
          <w:szCs w:val="24"/>
        </w:rPr>
      </w:pPr>
      <w:r w:rsidRPr="00BE27C4">
        <w:rPr>
          <w:rFonts w:ascii="Times New Roman" w:hAnsi="Times New Roman"/>
          <w:sz w:val="24"/>
          <w:szCs w:val="24"/>
        </w:rPr>
        <w:t>Для повышения уровня благоустройства станицы, улучшения санитарно-гигиенических условий для отдыхающих в прибрежной части рекомендуется вывоз грунта после рекультивации при застройке новых жилых кварталов направить на берега водоемов для устройства прогулочных, пляжных и спортивных зон.</w:t>
      </w:r>
    </w:p>
    <w:p w:rsidR="008F55C1" w:rsidRPr="00BE27C4" w:rsidRDefault="008F55C1" w:rsidP="008F55C1">
      <w:pPr>
        <w:spacing w:after="0" w:line="360" w:lineRule="auto"/>
        <w:ind w:right="-1" w:firstLine="709"/>
        <w:rPr>
          <w:rFonts w:ascii="Times New Roman" w:hAnsi="Times New Roman"/>
          <w:sz w:val="24"/>
          <w:szCs w:val="24"/>
        </w:rPr>
      </w:pPr>
      <w:r w:rsidRPr="00BE27C4">
        <w:rPr>
          <w:rFonts w:ascii="Times New Roman" w:hAnsi="Times New Roman"/>
          <w:sz w:val="24"/>
          <w:szCs w:val="24"/>
        </w:rPr>
        <w:t>Также, в целях берегоукрепления, по берегам реки и прудов предусмотреть посадку деревьев, кустарников и посев трав.</w:t>
      </w:r>
    </w:p>
    <w:p w:rsidR="008F55C1" w:rsidRPr="00BE27C4" w:rsidRDefault="008F55C1" w:rsidP="008F55C1">
      <w:pPr>
        <w:spacing w:after="0" w:line="360" w:lineRule="auto"/>
        <w:ind w:right="-1"/>
        <w:jc w:val="center"/>
        <w:rPr>
          <w:rFonts w:ascii="Times New Roman" w:hAnsi="Times New Roman"/>
          <w:b/>
          <w:sz w:val="24"/>
          <w:szCs w:val="24"/>
        </w:rPr>
      </w:pPr>
      <w:r w:rsidRPr="00BE27C4">
        <w:rPr>
          <w:rFonts w:ascii="Times New Roman" w:hAnsi="Times New Roman"/>
          <w:b/>
          <w:sz w:val="24"/>
          <w:szCs w:val="24"/>
        </w:rPr>
        <w:t>Устройство набережных</w:t>
      </w:r>
    </w:p>
    <w:p w:rsidR="008F55C1" w:rsidRPr="00BE27C4" w:rsidRDefault="008F55C1" w:rsidP="008F55C1">
      <w:pPr>
        <w:spacing w:after="0" w:line="360" w:lineRule="auto"/>
        <w:ind w:right="-1" w:firstLine="709"/>
        <w:rPr>
          <w:rFonts w:ascii="Times New Roman" w:hAnsi="Times New Roman"/>
          <w:sz w:val="24"/>
          <w:szCs w:val="24"/>
        </w:rPr>
      </w:pPr>
      <w:r w:rsidRPr="00BE27C4">
        <w:rPr>
          <w:rFonts w:ascii="Times New Roman" w:hAnsi="Times New Roman"/>
          <w:sz w:val="24"/>
          <w:szCs w:val="24"/>
        </w:rPr>
        <w:t>К ключевым территориям, способным сформировать индивидуальный облик поселка</w:t>
      </w:r>
      <w:r>
        <w:rPr>
          <w:rFonts w:ascii="Times New Roman" w:hAnsi="Times New Roman"/>
          <w:sz w:val="24"/>
          <w:szCs w:val="24"/>
        </w:rPr>
        <w:t>,</w:t>
      </w:r>
      <w:r w:rsidRPr="00BE27C4">
        <w:rPr>
          <w:rFonts w:ascii="Times New Roman" w:hAnsi="Times New Roman"/>
          <w:sz w:val="24"/>
          <w:szCs w:val="24"/>
        </w:rPr>
        <w:t xml:space="preserve"> в генеральном плане отнесены рекреационные зоны сформированные долинами малых рек Вшивка и Олым. По берегам рек предусмотрено устройство пляжа и строительство лодочной станции. В перспективе, предложено устройство набережной.</w:t>
      </w:r>
    </w:p>
    <w:p w:rsidR="008F55C1" w:rsidRDefault="00D14299" w:rsidP="00D14299">
      <w:pPr>
        <w:tabs>
          <w:tab w:val="left" w:pos="3105"/>
        </w:tabs>
        <w:spacing w:after="0" w:line="360" w:lineRule="auto"/>
        <w:ind w:right="-1" w:firstLine="709"/>
        <w:rPr>
          <w:rFonts w:ascii="Times New Roman" w:hAnsi="Times New Roman"/>
          <w:b/>
          <w:sz w:val="24"/>
          <w:szCs w:val="24"/>
        </w:rPr>
      </w:pPr>
      <w:r>
        <w:rPr>
          <w:rFonts w:ascii="Times New Roman" w:hAnsi="Times New Roman"/>
          <w:sz w:val="24"/>
          <w:szCs w:val="24"/>
        </w:rPr>
        <w:tab/>
      </w:r>
      <w:r w:rsidR="008F55C1" w:rsidRPr="00BE27C4">
        <w:rPr>
          <w:rFonts w:ascii="Times New Roman" w:hAnsi="Times New Roman"/>
          <w:b/>
          <w:sz w:val="24"/>
          <w:szCs w:val="24"/>
        </w:rPr>
        <w:t>Благоустройство водоемов</w:t>
      </w:r>
    </w:p>
    <w:p w:rsidR="008F55C1" w:rsidRDefault="008F55C1" w:rsidP="008F55C1">
      <w:pPr>
        <w:keepNext/>
        <w:keepLines/>
        <w:widowControl w:val="0"/>
        <w:spacing w:after="0" w:line="360" w:lineRule="auto"/>
        <w:ind w:right="-1" w:firstLine="709"/>
        <w:rPr>
          <w:rFonts w:ascii="Times New Roman" w:hAnsi="Times New Roman"/>
          <w:sz w:val="24"/>
          <w:szCs w:val="24"/>
        </w:rPr>
      </w:pPr>
      <w:r w:rsidRPr="00BE27C4">
        <w:rPr>
          <w:rFonts w:ascii="Times New Roman" w:hAnsi="Times New Roman"/>
          <w:sz w:val="24"/>
          <w:szCs w:val="24"/>
        </w:rPr>
        <w:t>В настоящее время санитарное состояние водоемов неудовлетворительное. Прибрежные территории и дно водоемов заилены, берега поросли болотной растительностью.</w:t>
      </w:r>
    </w:p>
    <w:p w:rsidR="008F55C1" w:rsidRPr="00BE27C4" w:rsidRDefault="008F55C1" w:rsidP="008F55C1">
      <w:pPr>
        <w:spacing w:after="0" w:line="360" w:lineRule="auto"/>
        <w:ind w:right="-1" w:firstLine="709"/>
        <w:rPr>
          <w:rFonts w:ascii="Times New Roman" w:hAnsi="Times New Roman"/>
          <w:sz w:val="24"/>
          <w:szCs w:val="24"/>
        </w:rPr>
      </w:pPr>
      <w:r w:rsidRPr="00BE27C4">
        <w:rPr>
          <w:rFonts w:ascii="Times New Roman" w:hAnsi="Times New Roman"/>
          <w:sz w:val="24"/>
          <w:szCs w:val="24"/>
        </w:rPr>
        <w:t>В данном проекте инженерной подготовкой предусматривается ряд мероприятий, направленных на благоустройство водоемов, а именно:</w:t>
      </w:r>
    </w:p>
    <w:p w:rsidR="008F55C1" w:rsidRPr="00BE27C4" w:rsidRDefault="008F55C1" w:rsidP="00EF1AB1">
      <w:pPr>
        <w:numPr>
          <w:ilvl w:val="0"/>
          <w:numId w:val="15"/>
        </w:numPr>
        <w:tabs>
          <w:tab w:val="num" w:pos="-3119"/>
        </w:tabs>
        <w:spacing w:after="0" w:afterAutospacing="1" w:line="360" w:lineRule="auto"/>
        <w:ind w:left="0" w:right="-1" w:firstLine="709"/>
        <w:rPr>
          <w:rFonts w:ascii="Times New Roman" w:hAnsi="Times New Roman"/>
          <w:sz w:val="24"/>
          <w:szCs w:val="24"/>
        </w:rPr>
      </w:pPr>
      <w:r w:rsidRPr="00BE27C4">
        <w:rPr>
          <w:rFonts w:ascii="Times New Roman" w:hAnsi="Times New Roman"/>
          <w:sz w:val="24"/>
          <w:szCs w:val="24"/>
        </w:rPr>
        <w:t>регулирование и расчистка русел рек и водотоков по прилегающим балкам;</w:t>
      </w:r>
    </w:p>
    <w:p w:rsidR="008F55C1" w:rsidRPr="00BE27C4" w:rsidRDefault="008F55C1" w:rsidP="00EF1AB1">
      <w:pPr>
        <w:numPr>
          <w:ilvl w:val="0"/>
          <w:numId w:val="15"/>
        </w:numPr>
        <w:tabs>
          <w:tab w:val="num" w:pos="-3119"/>
        </w:tabs>
        <w:spacing w:after="0" w:afterAutospacing="1" w:line="360" w:lineRule="auto"/>
        <w:ind w:left="0" w:right="-1" w:firstLine="709"/>
        <w:rPr>
          <w:rFonts w:ascii="Times New Roman" w:hAnsi="Times New Roman"/>
          <w:sz w:val="24"/>
          <w:szCs w:val="24"/>
        </w:rPr>
      </w:pPr>
      <w:r w:rsidRPr="00BE27C4">
        <w:rPr>
          <w:rFonts w:ascii="Times New Roman" w:hAnsi="Times New Roman"/>
          <w:sz w:val="24"/>
          <w:szCs w:val="24"/>
        </w:rPr>
        <w:t>профилирование берега;</w:t>
      </w:r>
    </w:p>
    <w:p w:rsidR="008F55C1" w:rsidRPr="00BE27C4" w:rsidRDefault="008F55C1" w:rsidP="00EF1AB1">
      <w:pPr>
        <w:numPr>
          <w:ilvl w:val="0"/>
          <w:numId w:val="15"/>
        </w:numPr>
        <w:tabs>
          <w:tab w:val="num" w:pos="-3119"/>
        </w:tabs>
        <w:spacing w:after="0" w:afterAutospacing="1" w:line="360" w:lineRule="auto"/>
        <w:ind w:left="0" w:right="-1" w:firstLine="709"/>
        <w:rPr>
          <w:rFonts w:ascii="Times New Roman" w:hAnsi="Times New Roman"/>
          <w:sz w:val="24"/>
          <w:szCs w:val="24"/>
        </w:rPr>
      </w:pPr>
      <w:r w:rsidRPr="00BE27C4">
        <w:rPr>
          <w:rFonts w:ascii="Times New Roman" w:hAnsi="Times New Roman"/>
          <w:sz w:val="24"/>
          <w:szCs w:val="24"/>
        </w:rPr>
        <w:lastRenderedPageBreak/>
        <w:t>вертикальная планировка и организация поверхностного стока на прилегающих территориях;</w:t>
      </w:r>
    </w:p>
    <w:p w:rsidR="008F55C1" w:rsidRPr="00BE27C4" w:rsidRDefault="008F55C1" w:rsidP="00EF1AB1">
      <w:pPr>
        <w:numPr>
          <w:ilvl w:val="0"/>
          <w:numId w:val="15"/>
        </w:numPr>
        <w:tabs>
          <w:tab w:val="num" w:pos="-3119"/>
        </w:tabs>
        <w:spacing w:after="0" w:afterAutospacing="1" w:line="360" w:lineRule="auto"/>
        <w:ind w:left="0" w:right="-1" w:firstLine="709"/>
        <w:rPr>
          <w:rFonts w:ascii="Times New Roman" w:hAnsi="Times New Roman"/>
          <w:sz w:val="24"/>
          <w:szCs w:val="24"/>
        </w:rPr>
      </w:pPr>
      <w:r w:rsidRPr="00BE27C4">
        <w:rPr>
          <w:rFonts w:ascii="Times New Roman" w:hAnsi="Times New Roman"/>
          <w:sz w:val="24"/>
          <w:szCs w:val="24"/>
        </w:rPr>
        <w:t>посадка зеленых насаждений, посев трав;</w:t>
      </w:r>
    </w:p>
    <w:p w:rsidR="008F55C1" w:rsidRPr="00BE27C4" w:rsidRDefault="008F55C1" w:rsidP="00EF1AB1">
      <w:pPr>
        <w:numPr>
          <w:ilvl w:val="0"/>
          <w:numId w:val="15"/>
        </w:numPr>
        <w:tabs>
          <w:tab w:val="num" w:pos="-3119"/>
        </w:tabs>
        <w:spacing w:after="0" w:afterAutospacing="1" w:line="360" w:lineRule="auto"/>
        <w:ind w:left="0" w:right="-1" w:firstLine="709"/>
        <w:rPr>
          <w:rFonts w:ascii="Times New Roman" w:hAnsi="Times New Roman"/>
          <w:sz w:val="24"/>
          <w:szCs w:val="24"/>
        </w:rPr>
      </w:pPr>
      <w:r w:rsidRPr="00BE27C4">
        <w:rPr>
          <w:rFonts w:ascii="Times New Roman" w:hAnsi="Times New Roman"/>
          <w:sz w:val="24"/>
          <w:szCs w:val="24"/>
        </w:rPr>
        <w:t>устройство пешеходных прогулочных связей, удобных подъездов и подходов к воде;</w:t>
      </w:r>
    </w:p>
    <w:p w:rsidR="008F55C1" w:rsidRPr="00BE27C4" w:rsidRDefault="008F55C1" w:rsidP="00EF1AB1">
      <w:pPr>
        <w:numPr>
          <w:ilvl w:val="0"/>
          <w:numId w:val="15"/>
        </w:numPr>
        <w:tabs>
          <w:tab w:val="num" w:pos="-3119"/>
        </w:tabs>
        <w:spacing w:after="0" w:afterAutospacing="1" w:line="360" w:lineRule="auto"/>
        <w:ind w:left="0" w:right="-1" w:firstLine="709"/>
        <w:rPr>
          <w:rFonts w:ascii="Times New Roman" w:hAnsi="Times New Roman"/>
          <w:sz w:val="24"/>
          <w:szCs w:val="24"/>
        </w:rPr>
      </w:pPr>
      <w:r w:rsidRPr="00BE27C4">
        <w:rPr>
          <w:rFonts w:ascii="Times New Roman" w:hAnsi="Times New Roman"/>
          <w:sz w:val="24"/>
          <w:szCs w:val="24"/>
        </w:rPr>
        <w:t>укрепление откосов одерновкой и посевом трав</w:t>
      </w:r>
      <w:r>
        <w:rPr>
          <w:rFonts w:ascii="Times New Roman" w:hAnsi="Times New Roman"/>
          <w:sz w:val="24"/>
          <w:szCs w:val="24"/>
        </w:rPr>
        <w:t>.</w:t>
      </w:r>
    </w:p>
    <w:p w:rsidR="008F55C1" w:rsidRPr="00BE27C4" w:rsidRDefault="008F55C1" w:rsidP="008F55C1">
      <w:pPr>
        <w:spacing w:after="0" w:line="360" w:lineRule="auto"/>
        <w:ind w:right="-1" w:firstLine="709"/>
        <w:rPr>
          <w:rFonts w:ascii="Times New Roman" w:hAnsi="Times New Roman"/>
          <w:sz w:val="24"/>
          <w:szCs w:val="24"/>
        </w:rPr>
      </w:pPr>
      <w:r w:rsidRPr="00BE27C4">
        <w:rPr>
          <w:rFonts w:ascii="Times New Roman" w:hAnsi="Times New Roman"/>
          <w:sz w:val="24"/>
          <w:szCs w:val="24"/>
        </w:rPr>
        <w:t>В случае засыпки временных водотоков необходимо устройство в основании подсыпки фильтрующего слоя или пластового дренажа, а постоянные водотоки необходимо заключать в коллекторы с сопутствующими дренами.</w:t>
      </w:r>
    </w:p>
    <w:p w:rsidR="008F55C1" w:rsidRPr="00BE27C4" w:rsidRDefault="008F55C1" w:rsidP="008F55C1">
      <w:pPr>
        <w:spacing w:after="0" w:line="360" w:lineRule="auto"/>
        <w:ind w:right="-1"/>
        <w:jc w:val="center"/>
        <w:rPr>
          <w:rFonts w:ascii="Times New Roman" w:hAnsi="Times New Roman"/>
          <w:b/>
          <w:sz w:val="24"/>
          <w:szCs w:val="24"/>
        </w:rPr>
      </w:pPr>
      <w:r w:rsidRPr="00BE27C4">
        <w:rPr>
          <w:rFonts w:ascii="Times New Roman" w:hAnsi="Times New Roman"/>
          <w:b/>
          <w:sz w:val="24"/>
          <w:szCs w:val="24"/>
        </w:rPr>
        <w:t>Заключение и рекомендации по строительству</w:t>
      </w:r>
    </w:p>
    <w:p w:rsidR="008F55C1" w:rsidRPr="00BE27C4" w:rsidRDefault="008F55C1" w:rsidP="008F55C1">
      <w:pPr>
        <w:spacing w:after="0" w:line="360" w:lineRule="auto"/>
        <w:ind w:right="-1" w:firstLine="709"/>
        <w:rPr>
          <w:rFonts w:ascii="Times New Roman" w:hAnsi="Times New Roman"/>
          <w:sz w:val="24"/>
          <w:szCs w:val="24"/>
        </w:rPr>
      </w:pPr>
      <w:r w:rsidRPr="00BE27C4">
        <w:rPr>
          <w:rFonts w:ascii="Times New Roman" w:hAnsi="Times New Roman"/>
          <w:sz w:val="24"/>
          <w:szCs w:val="24"/>
        </w:rPr>
        <w:t xml:space="preserve">Рекомендации при строительстве объектов: </w:t>
      </w:r>
    </w:p>
    <w:p w:rsidR="008F55C1" w:rsidRPr="00BE27C4" w:rsidRDefault="008F55C1" w:rsidP="008F55C1">
      <w:pPr>
        <w:spacing w:after="0" w:line="360" w:lineRule="auto"/>
        <w:ind w:right="-1" w:firstLine="709"/>
        <w:rPr>
          <w:rFonts w:ascii="Times New Roman" w:hAnsi="Times New Roman"/>
          <w:sz w:val="24"/>
          <w:szCs w:val="24"/>
        </w:rPr>
      </w:pPr>
      <w:r w:rsidRPr="00BE27C4">
        <w:rPr>
          <w:rFonts w:ascii="Times New Roman" w:hAnsi="Times New Roman"/>
          <w:sz w:val="24"/>
          <w:szCs w:val="24"/>
        </w:rPr>
        <w:t>-</w:t>
      </w:r>
      <w:r w:rsidRPr="00BE27C4">
        <w:rPr>
          <w:rFonts w:ascii="Times New Roman" w:hAnsi="Times New Roman"/>
          <w:sz w:val="24"/>
          <w:szCs w:val="24"/>
        </w:rPr>
        <w:tab/>
        <w:t>минимальная глубина заложения фундаментов рекомендуется равной мощности почвы, но не менее</w:t>
      </w:r>
      <w:r>
        <w:rPr>
          <w:rFonts w:ascii="Times New Roman" w:hAnsi="Times New Roman"/>
          <w:sz w:val="24"/>
          <w:szCs w:val="24"/>
        </w:rPr>
        <w:t>,</w:t>
      </w:r>
      <w:r w:rsidRPr="00BE27C4">
        <w:rPr>
          <w:rFonts w:ascii="Times New Roman" w:hAnsi="Times New Roman"/>
          <w:sz w:val="24"/>
          <w:szCs w:val="24"/>
        </w:rPr>
        <w:t xml:space="preserve"> нормативной глубины промерзания</w:t>
      </w:r>
      <w:r>
        <w:rPr>
          <w:rFonts w:ascii="Times New Roman" w:hAnsi="Times New Roman"/>
          <w:sz w:val="24"/>
          <w:szCs w:val="24"/>
        </w:rPr>
        <w:t>;</w:t>
      </w:r>
    </w:p>
    <w:p w:rsidR="008F55C1" w:rsidRPr="00BE27C4" w:rsidRDefault="008F55C1" w:rsidP="00EF1AB1">
      <w:pPr>
        <w:numPr>
          <w:ilvl w:val="0"/>
          <w:numId w:val="15"/>
        </w:numPr>
        <w:tabs>
          <w:tab w:val="num" w:pos="-3119"/>
        </w:tabs>
        <w:spacing w:after="0" w:afterAutospacing="1" w:line="360" w:lineRule="auto"/>
        <w:ind w:left="0" w:right="-1" w:firstLine="709"/>
        <w:rPr>
          <w:rFonts w:ascii="Times New Roman" w:hAnsi="Times New Roman"/>
          <w:sz w:val="24"/>
          <w:szCs w:val="24"/>
        </w:rPr>
      </w:pPr>
      <w:r w:rsidRPr="00BE27C4">
        <w:rPr>
          <w:rFonts w:ascii="Times New Roman" w:hAnsi="Times New Roman"/>
          <w:sz w:val="24"/>
          <w:szCs w:val="24"/>
        </w:rPr>
        <w:t>почвенно-растительный слой подлежит срезке с последующим использованием для рекультивации земель;</w:t>
      </w:r>
    </w:p>
    <w:p w:rsidR="008F55C1" w:rsidRPr="00BE27C4" w:rsidRDefault="008F55C1" w:rsidP="00EF1AB1">
      <w:pPr>
        <w:numPr>
          <w:ilvl w:val="0"/>
          <w:numId w:val="15"/>
        </w:numPr>
        <w:tabs>
          <w:tab w:val="num" w:pos="-3119"/>
        </w:tabs>
        <w:spacing w:after="0" w:afterAutospacing="1" w:line="360" w:lineRule="auto"/>
        <w:ind w:left="0" w:right="-1" w:firstLine="709"/>
        <w:rPr>
          <w:rFonts w:ascii="Times New Roman" w:hAnsi="Times New Roman"/>
          <w:sz w:val="24"/>
          <w:szCs w:val="24"/>
        </w:rPr>
      </w:pPr>
      <w:r w:rsidRPr="00BE27C4">
        <w:rPr>
          <w:rFonts w:ascii="Times New Roman" w:hAnsi="Times New Roman"/>
          <w:sz w:val="24"/>
          <w:szCs w:val="24"/>
        </w:rPr>
        <w:t>при строительстве зданий и сооружений на площадках с высоким уровнем стояния грунтовых вод необходимо выполнить работы по водопонижению, устройство дренажей;</w:t>
      </w:r>
    </w:p>
    <w:p w:rsidR="008F55C1" w:rsidRPr="00BE27C4" w:rsidRDefault="008F55C1" w:rsidP="00EF1AB1">
      <w:pPr>
        <w:numPr>
          <w:ilvl w:val="0"/>
          <w:numId w:val="15"/>
        </w:numPr>
        <w:tabs>
          <w:tab w:val="num" w:pos="-3119"/>
        </w:tabs>
        <w:spacing w:after="0" w:afterAutospacing="1" w:line="360" w:lineRule="auto"/>
        <w:ind w:left="0" w:right="-1" w:firstLine="709"/>
        <w:rPr>
          <w:rFonts w:ascii="Times New Roman" w:hAnsi="Times New Roman"/>
          <w:sz w:val="24"/>
          <w:szCs w:val="24"/>
        </w:rPr>
      </w:pPr>
      <w:r w:rsidRPr="00BE27C4">
        <w:rPr>
          <w:rFonts w:ascii="Times New Roman" w:hAnsi="Times New Roman"/>
          <w:sz w:val="24"/>
          <w:szCs w:val="24"/>
        </w:rPr>
        <w:t>в процессе работы не допускать длительного простоя открытых котлованов и замачивания их дна атмосферными осадками;</w:t>
      </w:r>
    </w:p>
    <w:p w:rsidR="008F55C1" w:rsidRPr="00BE27C4" w:rsidRDefault="008F55C1" w:rsidP="00EF1AB1">
      <w:pPr>
        <w:numPr>
          <w:ilvl w:val="0"/>
          <w:numId w:val="15"/>
        </w:numPr>
        <w:tabs>
          <w:tab w:val="num" w:pos="-3119"/>
        </w:tabs>
        <w:spacing w:after="0" w:afterAutospacing="1" w:line="360" w:lineRule="auto"/>
        <w:ind w:left="0" w:right="-1" w:firstLine="709"/>
        <w:rPr>
          <w:rFonts w:ascii="Times New Roman" w:hAnsi="Times New Roman"/>
          <w:sz w:val="24"/>
          <w:szCs w:val="24"/>
        </w:rPr>
      </w:pPr>
      <w:r w:rsidRPr="00BE27C4">
        <w:rPr>
          <w:rFonts w:ascii="Times New Roman" w:hAnsi="Times New Roman"/>
          <w:sz w:val="24"/>
          <w:szCs w:val="24"/>
        </w:rPr>
        <w:t>все работы нулевого цикла проводить в сухое время года с соблюдением ″Правил технической эксплуатации сооружений инженерной защиты городов″;</w:t>
      </w:r>
    </w:p>
    <w:p w:rsidR="008F55C1" w:rsidRPr="00BE27C4" w:rsidRDefault="008F55C1" w:rsidP="00EF1AB1">
      <w:pPr>
        <w:numPr>
          <w:ilvl w:val="0"/>
          <w:numId w:val="15"/>
        </w:numPr>
        <w:tabs>
          <w:tab w:val="num" w:pos="-3119"/>
        </w:tabs>
        <w:spacing w:after="0" w:afterAutospacing="1" w:line="360" w:lineRule="auto"/>
        <w:ind w:left="0" w:right="-1" w:firstLine="709"/>
        <w:rPr>
          <w:rFonts w:ascii="Times New Roman" w:hAnsi="Times New Roman"/>
          <w:sz w:val="24"/>
          <w:szCs w:val="24"/>
        </w:rPr>
      </w:pPr>
      <w:r w:rsidRPr="00BE27C4">
        <w:rPr>
          <w:rFonts w:ascii="Times New Roman" w:hAnsi="Times New Roman"/>
          <w:sz w:val="24"/>
          <w:szCs w:val="24"/>
        </w:rPr>
        <w:t xml:space="preserve">при производстве строительных работ необходимо принимать меры по защите бетонных и металлических конструкций </w:t>
      </w:r>
      <w:r>
        <w:rPr>
          <w:rFonts w:ascii="Times New Roman" w:hAnsi="Times New Roman"/>
          <w:sz w:val="24"/>
          <w:szCs w:val="24"/>
        </w:rPr>
        <w:t>так как</w:t>
      </w:r>
      <w:r w:rsidRPr="00BE27C4">
        <w:rPr>
          <w:rFonts w:ascii="Times New Roman" w:hAnsi="Times New Roman"/>
          <w:sz w:val="24"/>
          <w:szCs w:val="24"/>
        </w:rPr>
        <w:t xml:space="preserve"> грунтовые воды средне- и сильноагрессивные к бетонам на портландцементе. Защиту строительных конструкций выполнять в соответствии со СНиП 2.03.11-85.</w:t>
      </w:r>
    </w:p>
    <w:p w:rsidR="008F55C1" w:rsidRPr="00BE27C4" w:rsidRDefault="008F55C1" w:rsidP="008F55C1">
      <w:pPr>
        <w:spacing w:after="0" w:line="360" w:lineRule="auto"/>
        <w:ind w:right="-1" w:firstLine="709"/>
        <w:rPr>
          <w:rFonts w:ascii="Times New Roman" w:hAnsi="Times New Roman"/>
          <w:sz w:val="24"/>
          <w:szCs w:val="24"/>
        </w:rPr>
      </w:pPr>
      <w:r w:rsidRPr="00BE27C4">
        <w:rPr>
          <w:rFonts w:ascii="Times New Roman" w:hAnsi="Times New Roman"/>
          <w:sz w:val="24"/>
          <w:szCs w:val="24"/>
        </w:rPr>
        <w:t>Проведение работ по организации поверхностного и подземного стока создадут условно благоприятные условия для строительства на площадях, отнесенных к неблагоприятным.</w:t>
      </w:r>
    </w:p>
    <w:p w:rsidR="008F55C1" w:rsidRPr="00BE27C4" w:rsidRDefault="008F55C1" w:rsidP="008F55C1">
      <w:pPr>
        <w:spacing w:after="0" w:line="360" w:lineRule="auto"/>
        <w:ind w:right="-1" w:firstLine="709"/>
        <w:rPr>
          <w:rFonts w:ascii="Times New Roman" w:hAnsi="Times New Roman"/>
          <w:sz w:val="24"/>
          <w:szCs w:val="24"/>
        </w:rPr>
      </w:pPr>
      <w:r w:rsidRPr="00BE27C4">
        <w:rPr>
          <w:rFonts w:ascii="Times New Roman" w:hAnsi="Times New Roman"/>
          <w:sz w:val="24"/>
          <w:szCs w:val="24"/>
        </w:rPr>
        <w:t>Приведенный состав инженерных мероприятий подлежит уточнению на последующих стадиях проектирования.</w:t>
      </w:r>
    </w:p>
    <w:p w:rsidR="008F55C1" w:rsidRDefault="008F55C1" w:rsidP="008F55C1">
      <w:pPr>
        <w:spacing w:after="0" w:line="360" w:lineRule="auto"/>
        <w:ind w:right="-1" w:firstLine="709"/>
      </w:pPr>
      <w:r w:rsidRPr="00BE27C4">
        <w:rPr>
          <w:rFonts w:ascii="Times New Roman" w:hAnsi="Times New Roman"/>
          <w:sz w:val="24"/>
          <w:szCs w:val="24"/>
        </w:rPr>
        <w:t>При освоении территории на каждом отдельном участке, под каждый объект необходимо проведение детальных инженерно-геологических изысканий.</w:t>
      </w:r>
    </w:p>
    <w:p w:rsidR="004B3594" w:rsidRDefault="004B3594" w:rsidP="008F55C1">
      <w:pPr>
        <w:spacing w:line="360" w:lineRule="auto"/>
        <w:ind w:right="-1"/>
        <w:sectPr w:rsidR="004B3594" w:rsidSect="00102188">
          <w:pgSz w:w="11906" w:h="16838"/>
          <w:pgMar w:top="1134" w:right="850" w:bottom="1134" w:left="1701" w:header="708" w:footer="708" w:gutter="0"/>
          <w:cols w:space="708"/>
          <w:docGrid w:linePitch="360"/>
        </w:sectPr>
      </w:pPr>
    </w:p>
    <w:p w:rsidR="004B3594" w:rsidRPr="005646A6" w:rsidRDefault="004B3594" w:rsidP="00EF1AB1">
      <w:pPr>
        <w:pStyle w:val="ac"/>
        <w:keepNext/>
        <w:keepLines/>
        <w:numPr>
          <w:ilvl w:val="1"/>
          <w:numId w:val="19"/>
        </w:numPr>
        <w:spacing w:line="360" w:lineRule="auto"/>
        <w:jc w:val="center"/>
        <w:outlineLvl w:val="2"/>
        <w:rPr>
          <w:rFonts w:ascii="Times New Roman" w:hAnsi="Times New Roman"/>
          <w:b/>
          <w:kern w:val="32"/>
          <w:sz w:val="30"/>
          <w:szCs w:val="30"/>
        </w:rPr>
      </w:pPr>
      <w:bookmarkStart w:id="185" w:name="_Toc310587715"/>
      <w:bookmarkStart w:id="186" w:name="_Toc310600692"/>
      <w:bookmarkStart w:id="187" w:name="_Toc320888107"/>
      <w:r w:rsidRPr="005646A6">
        <w:rPr>
          <w:rFonts w:ascii="Times New Roman" w:hAnsi="Times New Roman"/>
          <w:b/>
          <w:sz w:val="30"/>
          <w:szCs w:val="30"/>
        </w:rPr>
        <w:lastRenderedPageBreak/>
        <w:t>М</w:t>
      </w:r>
      <w:r w:rsidR="00083D55" w:rsidRPr="005646A6">
        <w:rPr>
          <w:rFonts w:ascii="Times New Roman" w:hAnsi="Times New Roman"/>
          <w:b/>
          <w:sz w:val="30"/>
          <w:szCs w:val="30"/>
        </w:rPr>
        <w:t>ероприятия</w:t>
      </w:r>
      <w:r w:rsidR="00083D55" w:rsidRPr="005646A6">
        <w:rPr>
          <w:rFonts w:ascii="Times New Roman" w:hAnsi="Times New Roman"/>
          <w:b/>
          <w:kern w:val="32"/>
          <w:sz w:val="30"/>
          <w:szCs w:val="30"/>
        </w:rPr>
        <w:t xml:space="preserve"> по развитию объектов и сетей инженерной инфраструктуры  на территории поселка </w:t>
      </w:r>
      <w:r w:rsidR="00A000D9">
        <w:rPr>
          <w:rFonts w:ascii="Times New Roman" w:hAnsi="Times New Roman"/>
          <w:b/>
          <w:kern w:val="32"/>
          <w:sz w:val="30"/>
          <w:szCs w:val="30"/>
        </w:rPr>
        <w:t>К</w:t>
      </w:r>
      <w:r w:rsidR="00083D55" w:rsidRPr="005646A6">
        <w:rPr>
          <w:rFonts w:ascii="Times New Roman" w:hAnsi="Times New Roman"/>
          <w:b/>
          <w:kern w:val="32"/>
          <w:sz w:val="30"/>
          <w:szCs w:val="30"/>
        </w:rPr>
        <w:t>асторное в соответствии с полномочиями, определенными 131-фз</w:t>
      </w:r>
      <w:bookmarkEnd w:id="185"/>
      <w:bookmarkEnd w:id="186"/>
      <w:bookmarkEnd w:id="187"/>
    </w:p>
    <w:p w:rsidR="004B3594" w:rsidRPr="0031483E" w:rsidRDefault="004B3594" w:rsidP="003764C5">
      <w:pPr>
        <w:spacing w:after="0" w:line="360" w:lineRule="auto"/>
        <w:ind w:firstLine="709"/>
        <w:rPr>
          <w:rFonts w:ascii="Times New Roman" w:hAnsi="Times New Roman"/>
          <w:szCs w:val="28"/>
        </w:rPr>
      </w:pPr>
      <w:r>
        <w:rPr>
          <w:rFonts w:ascii="Times New Roman" w:hAnsi="Times New Roman"/>
          <w:szCs w:val="28"/>
        </w:rPr>
        <w:t>Общей целью предлагаемых мероприятий по развитию объектов и сетей инженерной инфраструктуры является устойчивое развитие поселка Касторное в соседстве со смежными территориями</w:t>
      </w:r>
      <w:r w:rsidRPr="00AA2BC2">
        <w:rPr>
          <w:rFonts w:ascii="Times New Roman" w:hAnsi="Times New Roman"/>
          <w:szCs w:val="28"/>
        </w:rPr>
        <w:t>.</w:t>
      </w:r>
    </w:p>
    <w:p w:rsidR="004B3594" w:rsidRPr="007B5FD4" w:rsidRDefault="004B3594" w:rsidP="004B3594">
      <w:pPr>
        <w:spacing w:line="240" w:lineRule="auto"/>
        <w:jc w:val="center"/>
        <w:rPr>
          <w:rFonts w:ascii="Times New Roman" w:hAnsi="Times New Roman"/>
          <w:b/>
          <w:szCs w:val="28"/>
        </w:rPr>
      </w:pPr>
      <w:r w:rsidRPr="007B5FD4">
        <w:rPr>
          <w:rFonts w:ascii="Times New Roman" w:hAnsi="Times New Roman"/>
          <w:b/>
          <w:szCs w:val="28"/>
        </w:rPr>
        <w:t>Водоснабжение, водоотведение</w:t>
      </w:r>
    </w:p>
    <w:p w:rsidR="004B3594" w:rsidRPr="007B5FD4" w:rsidRDefault="004B3594" w:rsidP="004B3594">
      <w:pPr>
        <w:pStyle w:val="ConsPlusTitle"/>
        <w:widowControl/>
        <w:spacing w:line="240" w:lineRule="auto"/>
        <w:jc w:val="center"/>
        <w:rPr>
          <w:rFonts w:ascii="Times New Roman" w:hAnsi="Times New Roman" w:cs="Times New Roman"/>
          <w:b w:val="0"/>
          <w:iCs/>
          <w:sz w:val="24"/>
          <w:szCs w:val="28"/>
          <w:lang w:val="ru-RU" w:eastAsia="ar-SA" w:bidi="ar-SA"/>
        </w:rPr>
      </w:pPr>
      <w:r w:rsidRPr="007B5FD4">
        <w:rPr>
          <w:rFonts w:ascii="Times New Roman" w:hAnsi="Times New Roman" w:cs="Times New Roman"/>
          <w:b w:val="0"/>
          <w:iCs/>
          <w:sz w:val="24"/>
          <w:szCs w:val="28"/>
          <w:lang w:val="ru-RU" w:eastAsia="ar-SA" w:bidi="ar-SA"/>
        </w:rPr>
        <w:t>Обоснование принятого варианта* - при включении положений документов вышестоящего уровня не требуется.</w:t>
      </w:r>
    </w:p>
    <w:p w:rsidR="004B3594" w:rsidRPr="00B35308" w:rsidRDefault="004B3594" w:rsidP="00B35308">
      <w:pPr>
        <w:pStyle w:val="ad"/>
        <w:keepNext/>
        <w:spacing w:after="0"/>
        <w:jc w:val="left"/>
        <w:rPr>
          <w:rFonts w:ascii="Times New Roman" w:eastAsiaTheme="minorHAnsi" w:hAnsi="Times New Roman"/>
          <w:color w:val="auto"/>
          <w:kern w:val="2"/>
          <w:sz w:val="20"/>
          <w:szCs w:val="20"/>
          <w:lang w:eastAsia="en-US"/>
        </w:rPr>
      </w:pPr>
      <w:r w:rsidRPr="00B35308">
        <w:rPr>
          <w:rFonts w:ascii="Times New Roman" w:eastAsiaTheme="minorHAnsi" w:hAnsi="Times New Roman"/>
          <w:color w:val="auto"/>
          <w:kern w:val="2"/>
          <w:sz w:val="20"/>
          <w:szCs w:val="20"/>
          <w:lang w:eastAsia="en-US"/>
        </w:rPr>
        <w:t xml:space="preserve">Таблица </w:t>
      </w:r>
      <w:r w:rsidR="004135A4" w:rsidRPr="00B35308">
        <w:rPr>
          <w:rFonts w:ascii="Times New Roman" w:eastAsiaTheme="minorHAnsi" w:hAnsi="Times New Roman"/>
          <w:color w:val="auto"/>
          <w:kern w:val="2"/>
          <w:sz w:val="20"/>
          <w:szCs w:val="20"/>
          <w:lang w:eastAsia="en-US"/>
        </w:rPr>
        <w:fldChar w:fldCharType="begin"/>
      </w:r>
      <w:r w:rsidRPr="00B35308">
        <w:rPr>
          <w:rFonts w:ascii="Times New Roman" w:eastAsiaTheme="minorHAnsi" w:hAnsi="Times New Roman"/>
          <w:color w:val="auto"/>
          <w:kern w:val="2"/>
          <w:sz w:val="20"/>
          <w:szCs w:val="20"/>
          <w:lang w:eastAsia="en-US"/>
        </w:rPr>
        <w:instrText xml:space="preserve"> SEQ Таблица \* ARABIC </w:instrText>
      </w:r>
      <w:r w:rsidR="004135A4" w:rsidRPr="00B35308">
        <w:rPr>
          <w:rFonts w:ascii="Times New Roman" w:eastAsiaTheme="minorHAnsi" w:hAnsi="Times New Roman"/>
          <w:color w:val="auto"/>
          <w:kern w:val="2"/>
          <w:sz w:val="20"/>
          <w:szCs w:val="20"/>
          <w:lang w:eastAsia="en-US"/>
        </w:rPr>
        <w:fldChar w:fldCharType="separate"/>
      </w:r>
      <w:r w:rsidR="00A1434C">
        <w:rPr>
          <w:rFonts w:ascii="Times New Roman" w:eastAsiaTheme="minorHAnsi" w:hAnsi="Times New Roman"/>
          <w:noProof/>
          <w:color w:val="auto"/>
          <w:kern w:val="2"/>
          <w:sz w:val="20"/>
          <w:szCs w:val="20"/>
          <w:lang w:eastAsia="en-US"/>
        </w:rPr>
        <w:t>25</w:t>
      </w:r>
      <w:r w:rsidR="004135A4" w:rsidRPr="00B35308">
        <w:rPr>
          <w:rFonts w:ascii="Times New Roman" w:eastAsiaTheme="minorHAnsi" w:hAnsi="Times New Roman"/>
          <w:color w:val="auto"/>
          <w:kern w:val="2"/>
          <w:sz w:val="20"/>
          <w:szCs w:val="20"/>
          <w:lang w:eastAsia="en-US"/>
        </w:rPr>
        <w:fldChar w:fldCharType="end"/>
      </w:r>
      <w:r w:rsidRPr="00B35308">
        <w:rPr>
          <w:rFonts w:ascii="Times New Roman" w:eastAsiaTheme="minorHAnsi" w:hAnsi="Times New Roman"/>
          <w:color w:val="auto"/>
          <w:kern w:val="2"/>
          <w:sz w:val="20"/>
          <w:szCs w:val="20"/>
          <w:lang w:eastAsia="en-US"/>
        </w:rPr>
        <w:t xml:space="preserve"> –</w:t>
      </w:r>
      <w:r w:rsidR="00FF39DF">
        <w:rPr>
          <w:rFonts w:ascii="Times New Roman" w:eastAsiaTheme="minorHAnsi" w:hAnsi="Times New Roman"/>
          <w:color w:val="auto"/>
          <w:kern w:val="2"/>
          <w:sz w:val="20"/>
          <w:szCs w:val="20"/>
          <w:lang w:eastAsia="en-US"/>
        </w:rPr>
        <w:t xml:space="preserve"> Перечень мероприятий</w:t>
      </w:r>
    </w:p>
    <w:tbl>
      <w:tblPr>
        <w:tblW w:w="5000" w:type="pct"/>
        <w:tblLook w:val="0000"/>
      </w:tblPr>
      <w:tblGrid>
        <w:gridCol w:w="831"/>
        <w:gridCol w:w="5932"/>
        <w:gridCol w:w="2082"/>
        <w:gridCol w:w="2664"/>
        <w:gridCol w:w="3277"/>
      </w:tblGrid>
      <w:tr w:rsidR="001B7CB7" w:rsidRPr="00B35308" w:rsidTr="003764C5">
        <w:trPr>
          <w:trHeight w:val="60"/>
        </w:trPr>
        <w:tc>
          <w:tcPr>
            <w:tcW w:w="281" w:type="pct"/>
            <w:tcBorders>
              <w:top w:val="single" w:sz="8" w:space="0" w:color="000000"/>
              <w:left w:val="single" w:sz="8" w:space="0" w:color="000000"/>
              <w:bottom w:val="single" w:sz="8" w:space="0" w:color="000000"/>
            </w:tcBorders>
            <w:shd w:val="clear" w:color="auto" w:fill="auto"/>
            <w:vAlign w:val="center"/>
          </w:tcPr>
          <w:p w:rsidR="001B7CB7" w:rsidRPr="00B35308" w:rsidRDefault="001B7CB7" w:rsidP="00B35308">
            <w:pPr>
              <w:pStyle w:val="ad"/>
              <w:keepNext/>
              <w:spacing w:after="0"/>
              <w:jc w:val="center"/>
              <w:rPr>
                <w:rFonts w:ascii="Times New Roman" w:eastAsiaTheme="minorHAnsi" w:hAnsi="Times New Roman"/>
                <w:color w:val="auto"/>
                <w:kern w:val="2"/>
                <w:sz w:val="20"/>
                <w:szCs w:val="20"/>
                <w:lang w:eastAsia="en-US"/>
              </w:rPr>
            </w:pPr>
            <w:r w:rsidRPr="00B35308">
              <w:rPr>
                <w:rFonts w:ascii="Times New Roman" w:eastAsiaTheme="minorHAnsi" w:hAnsi="Times New Roman"/>
                <w:color w:val="auto"/>
                <w:kern w:val="2"/>
                <w:sz w:val="20"/>
                <w:szCs w:val="20"/>
                <w:lang w:eastAsia="en-US"/>
              </w:rPr>
              <w:t>№ п/п</w:t>
            </w:r>
          </w:p>
        </w:tc>
        <w:tc>
          <w:tcPr>
            <w:tcW w:w="2006" w:type="pct"/>
            <w:tcBorders>
              <w:top w:val="single" w:sz="8" w:space="0" w:color="000000"/>
              <w:left w:val="single" w:sz="8" w:space="0" w:color="000000"/>
              <w:bottom w:val="single" w:sz="8" w:space="0" w:color="000000"/>
            </w:tcBorders>
            <w:shd w:val="clear" w:color="auto" w:fill="auto"/>
            <w:vAlign w:val="center"/>
          </w:tcPr>
          <w:p w:rsidR="001B7CB7" w:rsidRPr="00B35308" w:rsidRDefault="001B7CB7" w:rsidP="00B35308">
            <w:pPr>
              <w:pStyle w:val="ad"/>
              <w:keepNext/>
              <w:spacing w:after="0"/>
              <w:jc w:val="center"/>
              <w:rPr>
                <w:rFonts w:ascii="Times New Roman" w:eastAsiaTheme="minorHAnsi" w:hAnsi="Times New Roman"/>
                <w:color w:val="auto"/>
                <w:kern w:val="2"/>
                <w:sz w:val="20"/>
                <w:szCs w:val="20"/>
                <w:lang w:eastAsia="en-US"/>
              </w:rPr>
            </w:pPr>
            <w:r w:rsidRPr="00B35308">
              <w:rPr>
                <w:rFonts w:ascii="Times New Roman" w:eastAsiaTheme="minorHAnsi" w:hAnsi="Times New Roman"/>
                <w:color w:val="auto"/>
                <w:kern w:val="2"/>
                <w:sz w:val="20"/>
                <w:szCs w:val="20"/>
                <w:lang w:eastAsia="en-US"/>
              </w:rPr>
              <w:t>Мероприятия</w:t>
            </w:r>
          </w:p>
        </w:tc>
        <w:tc>
          <w:tcPr>
            <w:tcW w:w="704" w:type="pct"/>
            <w:tcBorders>
              <w:top w:val="single" w:sz="8" w:space="0" w:color="000000"/>
              <w:left w:val="single" w:sz="8" w:space="0" w:color="000000"/>
              <w:bottom w:val="single" w:sz="8" w:space="0" w:color="000000"/>
            </w:tcBorders>
            <w:shd w:val="clear" w:color="auto" w:fill="auto"/>
            <w:vAlign w:val="center"/>
          </w:tcPr>
          <w:p w:rsidR="001B7CB7" w:rsidRPr="00B35308" w:rsidRDefault="001B7CB7" w:rsidP="00B35308">
            <w:pPr>
              <w:pStyle w:val="ad"/>
              <w:keepNext/>
              <w:spacing w:after="0"/>
              <w:jc w:val="center"/>
              <w:rPr>
                <w:rFonts w:ascii="Times New Roman" w:eastAsiaTheme="minorHAnsi" w:hAnsi="Times New Roman"/>
                <w:color w:val="auto"/>
                <w:kern w:val="2"/>
                <w:sz w:val="20"/>
                <w:szCs w:val="20"/>
                <w:lang w:eastAsia="en-US"/>
              </w:rPr>
            </w:pPr>
            <w:r w:rsidRPr="00B35308">
              <w:rPr>
                <w:rFonts w:ascii="Times New Roman" w:eastAsiaTheme="minorHAnsi" w:hAnsi="Times New Roman"/>
                <w:color w:val="auto"/>
                <w:kern w:val="2"/>
                <w:sz w:val="20"/>
                <w:szCs w:val="20"/>
                <w:lang w:eastAsia="en-US"/>
              </w:rPr>
              <w:t>Срок реализации</w:t>
            </w:r>
          </w:p>
        </w:tc>
        <w:tc>
          <w:tcPr>
            <w:tcW w:w="901" w:type="pct"/>
            <w:tcBorders>
              <w:top w:val="single" w:sz="8" w:space="0" w:color="000000"/>
              <w:left w:val="single" w:sz="8" w:space="0" w:color="000000"/>
              <w:bottom w:val="single" w:sz="8" w:space="0" w:color="000000"/>
            </w:tcBorders>
            <w:shd w:val="clear" w:color="auto" w:fill="auto"/>
            <w:vAlign w:val="center"/>
          </w:tcPr>
          <w:p w:rsidR="001B7CB7" w:rsidRPr="00B35308" w:rsidRDefault="001B7CB7" w:rsidP="00B35308">
            <w:pPr>
              <w:pStyle w:val="ad"/>
              <w:keepNext/>
              <w:spacing w:after="0"/>
              <w:jc w:val="center"/>
              <w:rPr>
                <w:rFonts w:ascii="Times New Roman" w:eastAsiaTheme="minorHAnsi" w:hAnsi="Times New Roman"/>
                <w:color w:val="auto"/>
                <w:kern w:val="2"/>
                <w:sz w:val="20"/>
                <w:szCs w:val="20"/>
                <w:lang w:eastAsia="en-US"/>
              </w:rPr>
            </w:pPr>
            <w:r w:rsidRPr="00B35308">
              <w:rPr>
                <w:rFonts w:ascii="Times New Roman" w:eastAsiaTheme="minorHAnsi" w:hAnsi="Times New Roman"/>
                <w:color w:val="auto"/>
                <w:kern w:val="2"/>
                <w:sz w:val="20"/>
                <w:szCs w:val="20"/>
                <w:lang w:eastAsia="en-US"/>
              </w:rPr>
              <w:t>Источник предложений</w:t>
            </w:r>
          </w:p>
        </w:tc>
        <w:tc>
          <w:tcPr>
            <w:tcW w:w="1108" w:type="pct"/>
            <w:tcBorders>
              <w:top w:val="single" w:sz="8" w:space="0" w:color="000000"/>
              <w:left w:val="single" w:sz="4" w:space="0" w:color="000000"/>
              <w:bottom w:val="single" w:sz="8" w:space="0" w:color="000000"/>
              <w:right w:val="single" w:sz="8" w:space="0" w:color="000000"/>
            </w:tcBorders>
            <w:shd w:val="clear" w:color="auto" w:fill="auto"/>
            <w:vAlign w:val="center"/>
          </w:tcPr>
          <w:p w:rsidR="001B7CB7" w:rsidRPr="00B35308" w:rsidRDefault="001B7CB7" w:rsidP="00B35308">
            <w:pPr>
              <w:pStyle w:val="ad"/>
              <w:keepNext/>
              <w:spacing w:after="0"/>
              <w:jc w:val="center"/>
              <w:rPr>
                <w:rFonts w:ascii="Times New Roman" w:eastAsiaTheme="minorHAnsi" w:hAnsi="Times New Roman"/>
                <w:color w:val="auto"/>
                <w:kern w:val="2"/>
                <w:sz w:val="20"/>
                <w:szCs w:val="20"/>
                <w:lang w:eastAsia="en-US"/>
              </w:rPr>
            </w:pPr>
            <w:r w:rsidRPr="00B35308">
              <w:rPr>
                <w:rFonts w:ascii="Times New Roman" w:eastAsiaTheme="minorHAnsi" w:hAnsi="Times New Roman"/>
                <w:color w:val="auto"/>
                <w:kern w:val="2"/>
                <w:sz w:val="20"/>
                <w:szCs w:val="20"/>
                <w:lang w:eastAsia="en-US"/>
              </w:rPr>
              <w:t>Оценка воздействия</w:t>
            </w:r>
          </w:p>
        </w:tc>
      </w:tr>
      <w:tr w:rsidR="001B7CB7" w:rsidRPr="007B5FD4" w:rsidTr="003764C5">
        <w:trPr>
          <w:trHeight w:val="60"/>
        </w:trPr>
        <w:tc>
          <w:tcPr>
            <w:tcW w:w="281" w:type="pct"/>
            <w:tcBorders>
              <w:left w:val="single" w:sz="8" w:space="0" w:color="000000"/>
              <w:bottom w:val="single" w:sz="8" w:space="0" w:color="000000"/>
            </w:tcBorders>
            <w:shd w:val="clear" w:color="auto" w:fill="auto"/>
            <w:vAlign w:val="center"/>
          </w:tcPr>
          <w:p w:rsidR="001B7CB7" w:rsidRPr="00B35308" w:rsidRDefault="001B7CB7" w:rsidP="00B35308">
            <w:pPr>
              <w:pStyle w:val="ad"/>
              <w:keepNext/>
              <w:spacing w:after="0"/>
              <w:jc w:val="center"/>
              <w:rPr>
                <w:rFonts w:ascii="Times New Roman" w:eastAsiaTheme="minorHAnsi" w:hAnsi="Times New Roman"/>
                <w:color w:val="auto"/>
                <w:kern w:val="2"/>
                <w:sz w:val="20"/>
                <w:szCs w:val="20"/>
                <w:lang w:eastAsia="en-US"/>
              </w:rPr>
            </w:pPr>
            <w:r w:rsidRPr="00B35308">
              <w:rPr>
                <w:rFonts w:ascii="Times New Roman" w:eastAsiaTheme="minorHAnsi" w:hAnsi="Times New Roman"/>
                <w:color w:val="auto"/>
                <w:kern w:val="2"/>
                <w:sz w:val="20"/>
                <w:szCs w:val="20"/>
                <w:lang w:eastAsia="en-US"/>
              </w:rPr>
              <w:t>1.</w:t>
            </w:r>
          </w:p>
        </w:tc>
        <w:tc>
          <w:tcPr>
            <w:tcW w:w="2006" w:type="pct"/>
            <w:tcBorders>
              <w:top w:val="single" w:sz="8" w:space="0" w:color="000000"/>
              <w:left w:val="single" w:sz="8" w:space="0" w:color="000000"/>
              <w:bottom w:val="single" w:sz="8" w:space="0" w:color="000000"/>
            </w:tcBorders>
            <w:shd w:val="clear" w:color="auto" w:fill="auto"/>
            <w:vAlign w:val="center"/>
          </w:tcPr>
          <w:p w:rsidR="001B7CB7" w:rsidRPr="00B35308" w:rsidRDefault="001B7CB7" w:rsidP="003764C5">
            <w:pPr>
              <w:pStyle w:val="ad"/>
              <w:keepNext/>
              <w:spacing w:after="0"/>
              <w:rPr>
                <w:rFonts w:ascii="Times New Roman" w:eastAsiaTheme="minorHAnsi" w:hAnsi="Times New Roman"/>
                <w:color w:val="auto"/>
                <w:kern w:val="2"/>
                <w:sz w:val="20"/>
                <w:szCs w:val="20"/>
                <w:lang w:eastAsia="en-US"/>
              </w:rPr>
            </w:pPr>
            <w:r w:rsidRPr="00B35308">
              <w:rPr>
                <w:rFonts w:ascii="Times New Roman" w:eastAsiaTheme="minorHAnsi" w:hAnsi="Times New Roman"/>
                <w:color w:val="auto"/>
                <w:kern w:val="2"/>
                <w:sz w:val="20"/>
                <w:szCs w:val="20"/>
                <w:lang w:eastAsia="en-US"/>
              </w:rPr>
              <w:t>ВОДОСНАБЖЕНИЕ</w:t>
            </w:r>
          </w:p>
        </w:tc>
        <w:tc>
          <w:tcPr>
            <w:tcW w:w="704" w:type="pct"/>
            <w:tcBorders>
              <w:top w:val="single" w:sz="8" w:space="0" w:color="000000"/>
              <w:left w:val="single" w:sz="4" w:space="0" w:color="000000"/>
              <w:bottom w:val="single" w:sz="8" w:space="0" w:color="000000"/>
            </w:tcBorders>
            <w:shd w:val="clear" w:color="auto" w:fill="auto"/>
            <w:vAlign w:val="center"/>
          </w:tcPr>
          <w:p w:rsidR="001B7CB7" w:rsidRPr="007B5FD4" w:rsidRDefault="001B7CB7" w:rsidP="004B3594">
            <w:pPr>
              <w:snapToGrid w:val="0"/>
              <w:spacing w:after="0" w:line="240" w:lineRule="auto"/>
              <w:rPr>
                <w:rFonts w:ascii="Times New Roman" w:hAnsi="Times New Roman"/>
                <w:color w:val="000000"/>
                <w:sz w:val="24"/>
                <w:szCs w:val="24"/>
              </w:rPr>
            </w:pPr>
          </w:p>
        </w:tc>
        <w:tc>
          <w:tcPr>
            <w:tcW w:w="901" w:type="pct"/>
            <w:tcBorders>
              <w:top w:val="single" w:sz="8" w:space="0" w:color="000000"/>
              <w:left w:val="single" w:sz="4" w:space="0" w:color="000000"/>
              <w:bottom w:val="single" w:sz="8" w:space="0" w:color="000000"/>
            </w:tcBorders>
            <w:shd w:val="clear" w:color="auto" w:fill="auto"/>
            <w:vAlign w:val="center"/>
          </w:tcPr>
          <w:p w:rsidR="001B7CB7" w:rsidRPr="007B5FD4" w:rsidRDefault="001B7CB7" w:rsidP="004B3594">
            <w:pPr>
              <w:snapToGrid w:val="0"/>
              <w:spacing w:after="0" w:line="240" w:lineRule="auto"/>
              <w:rPr>
                <w:rFonts w:ascii="Times New Roman" w:hAnsi="Times New Roman"/>
                <w:color w:val="000000"/>
                <w:sz w:val="24"/>
                <w:szCs w:val="24"/>
              </w:rPr>
            </w:pPr>
          </w:p>
        </w:tc>
        <w:tc>
          <w:tcPr>
            <w:tcW w:w="1108" w:type="pct"/>
            <w:tcBorders>
              <w:top w:val="single" w:sz="8" w:space="0" w:color="000000"/>
              <w:left w:val="single" w:sz="4" w:space="0" w:color="000000"/>
              <w:bottom w:val="single" w:sz="8" w:space="0" w:color="000000"/>
              <w:right w:val="single" w:sz="8" w:space="0" w:color="000000"/>
            </w:tcBorders>
            <w:shd w:val="clear" w:color="auto" w:fill="auto"/>
          </w:tcPr>
          <w:p w:rsidR="001B7CB7" w:rsidRPr="007B5FD4" w:rsidRDefault="001B7CB7" w:rsidP="004B3594">
            <w:pPr>
              <w:snapToGrid w:val="0"/>
              <w:spacing w:after="0" w:line="240" w:lineRule="auto"/>
              <w:rPr>
                <w:rFonts w:ascii="Times New Roman" w:hAnsi="Times New Roman"/>
                <w:color w:val="000000"/>
                <w:sz w:val="24"/>
                <w:szCs w:val="24"/>
              </w:rPr>
            </w:pPr>
          </w:p>
        </w:tc>
      </w:tr>
      <w:tr w:rsidR="001B7CB7" w:rsidRPr="007B5FD4" w:rsidTr="003764C5">
        <w:trPr>
          <w:trHeight w:val="60"/>
        </w:trPr>
        <w:tc>
          <w:tcPr>
            <w:tcW w:w="281" w:type="pct"/>
            <w:tcBorders>
              <w:left w:val="single" w:sz="8" w:space="0" w:color="000000"/>
              <w:bottom w:val="single" w:sz="8" w:space="0" w:color="000000"/>
            </w:tcBorders>
            <w:shd w:val="clear" w:color="auto" w:fill="auto"/>
            <w:vAlign w:val="center"/>
          </w:tcPr>
          <w:p w:rsidR="001B7CB7" w:rsidRPr="00B35308" w:rsidRDefault="001B7CB7"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1.1</w:t>
            </w:r>
          </w:p>
        </w:tc>
        <w:tc>
          <w:tcPr>
            <w:tcW w:w="2006" w:type="pct"/>
            <w:tcBorders>
              <w:left w:val="single" w:sz="8" w:space="0" w:color="000000"/>
              <w:bottom w:val="single" w:sz="8" w:space="0" w:color="000000"/>
            </w:tcBorders>
            <w:shd w:val="clear" w:color="auto" w:fill="auto"/>
            <w:vAlign w:val="center"/>
          </w:tcPr>
          <w:p w:rsidR="001B7CB7" w:rsidRPr="00B35308" w:rsidRDefault="001B7CB7" w:rsidP="00B35308">
            <w:pPr>
              <w:spacing w:after="0" w:line="240" w:lineRule="auto"/>
              <w:rPr>
                <w:rFonts w:ascii="Times New Roman" w:hAnsi="Times New Roman"/>
                <w:color w:val="000000"/>
                <w:sz w:val="20"/>
                <w:szCs w:val="20"/>
              </w:rPr>
            </w:pPr>
            <w:r w:rsidRPr="00B35308">
              <w:rPr>
                <w:rFonts w:ascii="Times New Roman" w:hAnsi="Times New Roman"/>
                <w:color w:val="000000"/>
                <w:sz w:val="20"/>
                <w:szCs w:val="20"/>
              </w:rPr>
              <w:t>Инвентаризация и паспортизация водопроводных сетей</w:t>
            </w:r>
          </w:p>
        </w:tc>
        <w:tc>
          <w:tcPr>
            <w:tcW w:w="704" w:type="pct"/>
            <w:tcBorders>
              <w:left w:val="single" w:sz="8" w:space="0" w:color="000000"/>
              <w:bottom w:val="single" w:sz="8" w:space="0" w:color="000000"/>
            </w:tcBorders>
            <w:shd w:val="clear" w:color="auto" w:fill="auto"/>
            <w:vAlign w:val="center"/>
          </w:tcPr>
          <w:p w:rsidR="001B7CB7" w:rsidRPr="00B35308" w:rsidRDefault="001B7CB7"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2015 г.</w:t>
            </w:r>
          </w:p>
        </w:tc>
        <w:tc>
          <w:tcPr>
            <w:tcW w:w="901" w:type="pct"/>
            <w:tcBorders>
              <w:left w:val="single" w:sz="8" w:space="0" w:color="000000"/>
              <w:bottom w:val="single" w:sz="8" w:space="0" w:color="000000"/>
            </w:tcBorders>
            <w:shd w:val="clear" w:color="auto" w:fill="auto"/>
          </w:tcPr>
          <w:p w:rsidR="001B7CB7" w:rsidRPr="00B35308" w:rsidRDefault="001B7CB7" w:rsidP="00B35308">
            <w:pPr>
              <w:spacing w:after="0" w:line="240" w:lineRule="auto"/>
              <w:rPr>
                <w:rFonts w:ascii="Times New Roman" w:hAnsi="Times New Roman"/>
                <w:color w:val="000000"/>
                <w:sz w:val="20"/>
                <w:szCs w:val="20"/>
              </w:rPr>
            </w:pPr>
            <w:r w:rsidRPr="00B35308">
              <w:rPr>
                <w:rFonts w:ascii="Times New Roman" w:hAnsi="Times New Roman"/>
                <w:color w:val="000000"/>
                <w:sz w:val="20"/>
                <w:szCs w:val="20"/>
              </w:rPr>
              <w:t xml:space="preserve">СТП Касторенского района </w:t>
            </w:r>
          </w:p>
        </w:tc>
        <w:tc>
          <w:tcPr>
            <w:tcW w:w="1108" w:type="pct"/>
            <w:tcBorders>
              <w:left w:val="single" w:sz="4" w:space="0" w:color="000000"/>
              <w:bottom w:val="single" w:sz="8" w:space="0" w:color="000000"/>
              <w:right w:val="single" w:sz="8" w:space="0" w:color="000000"/>
            </w:tcBorders>
            <w:shd w:val="clear" w:color="auto" w:fill="auto"/>
          </w:tcPr>
          <w:p w:rsidR="001B7CB7" w:rsidRPr="00B35308" w:rsidRDefault="001B7CB7" w:rsidP="00B3530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1B7CB7" w:rsidRPr="007B5FD4" w:rsidTr="001B7CB7">
        <w:trPr>
          <w:trHeight w:val="315"/>
        </w:trPr>
        <w:tc>
          <w:tcPr>
            <w:tcW w:w="281" w:type="pct"/>
            <w:tcBorders>
              <w:left w:val="single" w:sz="8" w:space="0" w:color="000000"/>
              <w:bottom w:val="single" w:sz="8" w:space="0" w:color="000000"/>
            </w:tcBorders>
            <w:shd w:val="clear" w:color="auto" w:fill="auto"/>
            <w:vAlign w:val="center"/>
          </w:tcPr>
          <w:p w:rsidR="001B7CB7" w:rsidRPr="00B35308" w:rsidRDefault="001B7CB7"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1.2</w:t>
            </w:r>
          </w:p>
        </w:tc>
        <w:tc>
          <w:tcPr>
            <w:tcW w:w="2006" w:type="pct"/>
            <w:tcBorders>
              <w:left w:val="single" w:sz="8" w:space="0" w:color="000000"/>
              <w:bottom w:val="single" w:sz="8" w:space="0" w:color="000000"/>
            </w:tcBorders>
            <w:shd w:val="clear" w:color="auto" w:fill="auto"/>
            <w:vAlign w:val="center"/>
          </w:tcPr>
          <w:p w:rsidR="001B7CB7" w:rsidRPr="00B35308" w:rsidRDefault="001B7CB7" w:rsidP="00B35308">
            <w:pPr>
              <w:spacing w:after="0" w:line="240" w:lineRule="auto"/>
              <w:rPr>
                <w:rFonts w:ascii="Times New Roman" w:hAnsi="Times New Roman"/>
                <w:color w:val="000000"/>
                <w:sz w:val="20"/>
                <w:szCs w:val="20"/>
              </w:rPr>
            </w:pPr>
            <w:r w:rsidRPr="00B35308">
              <w:rPr>
                <w:rFonts w:ascii="Times New Roman" w:hAnsi="Times New Roman"/>
                <w:color w:val="000000"/>
                <w:sz w:val="20"/>
                <w:szCs w:val="20"/>
              </w:rPr>
              <w:t>Ремонт скважин № 2,3, 4,5 и оборудовать все скважины водомерами и пьезометрами, с организацией по ним ежемесячных замеров положения уровня подземных вод.</w:t>
            </w:r>
          </w:p>
        </w:tc>
        <w:tc>
          <w:tcPr>
            <w:tcW w:w="704" w:type="pct"/>
            <w:tcBorders>
              <w:left w:val="single" w:sz="8" w:space="0" w:color="000000"/>
              <w:bottom w:val="single" w:sz="8" w:space="0" w:color="000000"/>
            </w:tcBorders>
            <w:shd w:val="clear" w:color="auto" w:fill="auto"/>
            <w:vAlign w:val="center"/>
          </w:tcPr>
          <w:p w:rsidR="001B7CB7" w:rsidRPr="00B35308" w:rsidRDefault="001B7CB7"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2015 г.</w:t>
            </w:r>
          </w:p>
        </w:tc>
        <w:tc>
          <w:tcPr>
            <w:tcW w:w="901" w:type="pct"/>
            <w:tcBorders>
              <w:left w:val="single" w:sz="8" w:space="0" w:color="000000"/>
              <w:bottom w:val="single" w:sz="8" w:space="0" w:color="000000"/>
            </w:tcBorders>
            <w:shd w:val="clear" w:color="auto" w:fill="auto"/>
          </w:tcPr>
          <w:p w:rsidR="001B7CB7" w:rsidRPr="00B35308" w:rsidRDefault="001B7CB7" w:rsidP="00B35308">
            <w:pPr>
              <w:spacing w:after="0" w:line="240" w:lineRule="auto"/>
              <w:rPr>
                <w:rFonts w:ascii="Times New Roman" w:hAnsi="Times New Roman"/>
                <w:color w:val="000000"/>
                <w:sz w:val="20"/>
                <w:szCs w:val="20"/>
              </w:rPr>
            </w:pPr>
            <w:r w:rsidRPr="00B35308">
              <w:rPr>
                <w:rFonts w:ascii="Times New Roman" w:hAnsi="Times New Roman"/>
                <w:color w:val="000000"/>
                <w:sz w:val="20"/>
                <w:szCs w:val="20"/>
              </w:rPr>
              <w:t>МЦП «Энергосбережение и повышение энергетической эффективности»</w:t>
            </w:r>
          </w:p>
        </w:tc>
        <w:tc>
          <w:tcPr>
            <w:tcW w:w="1108" w:type="pct"/>
            <w:tcBorders>
              <w:left w:val="single" w:sz="4" w:space="0" w:color="000000"/>
              <w:bottom w:val="single" w:sz="8" w:space="0" w:color="000000"/>
              <w:right w:val="single" w:sz="8" w:space="0" w:color="000000"/>
            </w:tcBorders>
            <w:shd w:val="clear" w:color="auto" w:fill="auto"/>
          </w:tcPr>
          <w:p w:rsidR="001B7CB7" w:rsidRPr="00B35308" w:rsidRDefault="001B7CB7"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Повышение качества питьевой воды</w:t>
            </w:r>
          </w:p>
        </w:tc>
      </w:tr>
      <w:tr w:rsidR="001B7CB7" w:rsidRPr="007B5FD4" w:rsidTr="001B7CB7">
        <w:trPr>
          <w:trHeight w:val="237"/>
        </w:trPr>
        <w:tc>
          <w:tcPr>
            <w:tcW w:w="281" w:type="pct"/>
            <w:tcBorders>
              <w:left w:val="single" w:sz="8" w:space="0" w:color="000000"/>
              <w:bottom w:val="single" w:sz="8" w:space="0" w:color="000000"/>
            </w:tcBorders>
            <w:shd w:val="clear" w:color="auto" w:fill="auto"/>
            <w:vAlign w:val="center"/>
          </w:tcPr>
          <w:p w:rsidR="001B7CB7" w:rsidRPr="00B35308" w:rsidRDefault="001B7CB7"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1.3</w:t>
            </w:r>
          </w:p>
        </w:tc>
        <w:tc>
          <w:tcPr>
            <w:tcW w:w="2006" w:type="pct"/>
            <w:tcBorders>
              <w:left w:val="single" w:sz="8" w:space="0" w:color="000000"/>
              <w:bottom w:val="single" w:sz="8" w:space="0" w:color="000000"/>
            </w:tcBorders>
            <w:shd w:val="clear" w:color="auto" w:fill="auto"/>
            <w:vAlign w:val="center"/>
          </w:tcPr>
          <w:p w:rsidR="001B7CB7" w:rsidRPr="00B35308" w:rsidRDefault="001B7CB7" w:rsidP="00B35308">
            <w:pPr>
              <w:spacing w:after="0" w:line="240" w:lineRule="auto"/>
              <w:rPr>
                <w:rFonts w:ascii="Times New Roman" w:hAnsi="Times New Roman"/>
                <w:color w:val="000000"/>
                <w:sz w:val="20"/>
                <w:szCs w:val="20"/>
              </w:rPr>
            </w:pPr>
            <w:r w:rsidRPr="00B35308">
              <w:rPr>
                <w:rFonts w:ascii="Times New Roman" w:hAnsi="Times New Roman"/>
                <w:color w:val="000000"/>
                <w:sz w:val="20"/>
                <w:szCs w:val="20"/>
              </w:rPr>
              <w:t>Модернизация, реконструкция и строительство новых водопроводных сетей по поселку (дома №№ с 1 по 69 по улице Ленина, дома №№ с 1 по 51  по улице 20 лет Победы, дома №№ с 80 по 128, д.41, д. 43, д.45, д.47  по улице Завьялова).</w:t>
            </w:r>
          </w:p>
        </w:tc>
        <w:tc>
          <w:tcPr>
            <w:tcW w:w="704" w:type="pct"/>
            <w:tcBorders>
              <w:left w:val="single" w:sz="8" w:space="0" w:color="000000"/>
              <w:bottom w:val="single" w:sz="8" w:space="0" w:color="000000"/>
            </w:tcBorders>
            <w:shd w:val="clear" w:color="auto" w:fill="auto"/>
            <w:vAlign w:val="center"/>
          </w:tcPr>
          <w:p w:rsidR="001B7CB7" w:rsidRPr="00B35308" w:rsidRDefault="001B7CB7"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2015 г.</w:t>
            </w:r>
          </w:p>
        </w:tc>
        <w:tc>
          <w:tcPr>
            <w:tcW w:w="901" w:type="pct"/>
            <w:tcBorders>
              <w:left w:val="single" w:sz="8" w:space="0" w:color="000000"/>
              <w:bottom w:val="single" w:sz="8" w:space="0" w:color="000000"/>
            </w:tcBorders>
            <w:shd w:val="clear" w:color="auto" w:fill="auto"/>
          </w:tcPr>
          <w:p w:rsidR="001B7CB7" w:rsidRPr="00B35308" w:rsidRDefault="001B7CB7" w:rsidP="00B35308">
            <w:pPr>
              <w:spacing w:after="0" w:line="240" w:lineRule="auto"/>
              <w:rPr>
                <w:rFonts w:ascii="Times New Roman" w:hAnsi="Times New Roman"/>
                <w:color w:val="000000"/>
                <w:sz w:val="20"/>
                <w:szCs w:val="20"/>
              </w:rPr>
            </w:pPr>
            <w:r w:rsidRPr="00B35308">
              <w:rPr>
                <w:rFonts w:ascii="Times New Roman" w:hAnsi="Times New Roman"/>
                <w:color w:val="000000"/>
                <w:sz w:val="20"/>
                <w:szCs w:val="20"/>
              </w:rPr>
              <w:t>МЦП «Энергосбережение и повышение энергетической эффективности»</w:t>
            </w:r>
          </w:p>
        </w:tc>
        <w:tc>
          <w:tcPr>
            <w:tcW w:w="1108" w:type="pct"/>
            <w:tcBorders>
              <w:left w:val="single" w:sz="4" w:space="0" w:color="000000"/>
              <w:bottom w:val="single" w:sz="8" w:space="0" w:color="000000"/>
              <w:right w:val="single" w:sz="8" w:space="0" w:color="000000"/>
            </w:tcBorders>
            <w:shd w:val="clear" w:color="auto" w:fill="auto"/>
          </w:tcPr>
          <w:p w:rsidR="001B7CB7" w:rsidRPr="00B35308" w:rsidRDefault="001B7CB7"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Повышение качества питьевой воды. Развитие систем водоснабжения.</w:t>
            </w:r>
          </w:p>
        </w:tc>
      </w:tr>
      <w:tr w:rsidR="001B7CB7" w:rsidRPr="007B5FD4" w:rsidTr="001B7CB7">
        <w:trPr>
          <w:trHeight w:val="60"/>
        </w:trPr>
        <w:tc>
          <w:tcPr>
            <w:tcW w:w="281" w:type="pct"/>
            <w:tcBorders>
              <w:left w:val="single" w:sz="8" w:space="0" w:color="000000"/>
              <w:bottom w:val="single" w:sz="8" w:space="0" w:color="000000"/>
            </w:tcBorders>
            <w:shd w:val="clear" w:color="auto" w:fill="auto"/>
            <w:vAlign w:val="center"/>
          </w:tcPr>
          <w:p w:rsidR="001B7CB7" w:rsidRPr="00B35308" w:rsidRDefault="001B7CB7"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1.4</w:t>
            </w:r>
          </w:p>
        </w:tc>
        <w:tc>
          <w:tcPr>
            <w:tcW w:w="2006" w:type="pct"/>
            <w:tcBorders>
              <w:left w:val="single" w:sz="8" w:space="0" w:color="000000"/>
              <w:bottom w:val="single" w:sz="8" w:space="0" w:color="000000"/>
            </w:tcBorders>
            <w:shd w:val="clear" w:color="auto" w:fill="auto"/>
            <w:vAlign w:val="center"/>
          </w:tcPr>
          <w:p w:rsidR="001B7CB7" w:rsidRPr="00B35308" w:rsidRDefault="001B7CB7" w:rsidP="00B35308">
            <w:pPr>
              <w:spacing w:after="0" w:line="240" w:lineRule="auto"/>
              <w:rPr>
                <w:rFonts w:ascii="Times New Roman" w:hAnsi="Times New Roman"/>
                <w:color w:val="000000"/>
                <w:sz w:val="20"/>
                <w:szCs w:val="20"/>
              </w:rPr>
            </w:pPr>
            <w:r w:rsidRPr="00B35308">
              <w:rPr>
                <w:rFonts w:ascii="Times New Roman" w:hAnsi="Times New Roman"/>
                <w:color w:val="000000"/>
                <w:sz w:val="20"/>
                <w:szCs w:val="20"/>
              </w:rPr>
              <w:t>Строительство новой скважины для обеспечения питьевых нужд населения района станции Касторная – Курская.</w:t>
            </w:r>
          </w:p>
        </w:tc>
        <w:tc>
          <w:tcPr>
            <w:tcW w:w="704" w:type="pct"/>
            <w:tcBorders>
              <w:left w:val="single" w:sz="8" w:space="0" w:color="000000"/>
              <w:bottom w:val="single" w:sz="8" w:space="0" w:color="000000"/>
            </w:tcBorders>
            <w:shd w:val="clear" w:color="auto" w:fill="auto"/>
            <w:vAlign w:val="center"/>
          </w:tcPr>
          <w:p w:rsidR="001B7CB7" w:rsidRPr="00B35308" w:rsidRDefault="001B7CB7"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2015 г.</w:t>
            </w:r>
          </w:p>
        </w:tc>
        <w:tc>
          <w:tcPr>
            <w:tcW w:w="901" w:type="pct"/>
            <w:tcBorders>
              <w:left w:val="single" w:sz="8" w:space="0" w:color="000000"/>
              <w:bottom w:val="single" w:sz="8" w:space="0" w:color="000000"/>
            </w:tcBorders>
            <w:shd w:val="clear" w:color="auto" w:fill="auto"/>
          </w:tcPr>
          <w:p w:rsidR="001B7CB7" w:rsidRPr="00B35308" w:rsidRDefault="001B7CB7" w:rsidP="00B35308">
            <w:pPr>
              <w:spacing w:after="0" w:line="240" w:lineRule="auto"/>
              <w:rPr>
                <w:rFonts w:ascii="Times New Roman" w:hAnsi="Times New Roman"/>
                <w:color w:val="000000"/>
                <w:sz w:val="20"/>
                <w:szCs w:val="20"/>
              </w:rPr>
            </w:pPr>
            <w:r w:rsidRPr="00B35308">
              <w:rPr>
                <w:rFonts w:ascii="Times New Roman" w:hAnsi="Times New Roman"/>
                <w:color w:val="000000"/>
                <w:sz w:val="20"/>
                <w:szCs w:val="20"/>
              </w:rPr>
              <w:t>МЦП «Энергосбережение и повышение энергетической эффективности»</w:t>
            </w:r>
          </w:p>
        </w:tc>
        <w:tc>
          <w:tcPr>
            <w:tcW w:w="1108" w:type="pct"/>
            <w:tcBorders>
              <w:left w:val="single" w:sz="4" w:space="0" w:color="000000"/>
              <w:bottom w:val="single" w:sz="8" w:space="0" w:color="000000"/>
              <w:right w:val="single" w:sz="8" w:space="0" w:color="000000"/>
            </w:tcBorders>
            <w:shd w:val="clear" w:color="auto" w:fill="auto"/>
          </w:tcPr>
          <w:p w:rsidR="001B7CB7" w:rsidRPr="00B35308" w:rsidRDefault="001B7CB7"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Развитие систем водоснабжения.</w:t>
            </w:r>
          </w:p>
        </w:tc>
      </w:tr>
      <w:tr w:rsidR="001B7CB7" w:rsidRPr="007B5FD4" w:rsidTr="001B7CB7">
        <w:trPr>
          <w:trHeight w:val="60"/>
        </w:trPr>
        <w:tc>
          <w:tcPr>
            <w:tcW w:w="281" w:type="pct"/>
            <w:tcBorders>
              <w:left w:val="single" w:sz="8" w:space="0" w:color="000000"/>
              <w:bottom w:val="single" w:sz="8" w:space="0" w:color="000000"/>
            </w:tcBorders>
            <w:shd w:val="clear" w:color="auto" w:fill="auto"/>
            <w:vAlign w:val="center"/>
          </w:tcPr>
          <w:p w:rsidR="001B7CB7" w:rsidRPr="00B35308" w:rsidRDefault="001B7CB7"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1.5</w:t>
            </w:r>
          </w:p>
        </w:tc>
        <w:tc>
          <w:tcPr>
            <w:tcW w:w="2006" w:type="pct"/>
            <w:tcBorders>
              <w:left w:val="single" w:sz="8" w:space="0" w:color="000000"/>
              <w:bottom w:val="single" w:sz="8" w:space="0" w:color="000000"/>
            </w:tcBorders>
            <w:shd w:val="clear" w:color="auto" w:fill="auto"/>
            <w:vAlign w:val="center"/>
          </w:tcPr>
          <w:p w:rsidR="001B7CB7" w:rsidRPr="00B35308" w:rsidRDefault="001B7CB7" w:rsidP="00B35308">
            <w:pPr>
              <w:spacing w:after="0" w:line="240" w:lineRule="auto"/>
              <w:rPr>
                <w:rFonts w:ascii="Times New Roman" w:hAnsi="Times New Roman"/>
                <w:color w:val="000000"/>
                <w:sz w:val="20"/>
                <w:szCs w:val="20"/>
              </w:rPr>
            </w:pPr>
            <w:r w:rsidRPr="00B35308">
              <w:rPr>
                <w:rFonts w:ascii="Times New Roman" w:hAnsi="Times New Roman"/>
                <w:color w:val="000000"/>
                <w:sz w:val="20"/>
                <w:szCs w:val="20"/>
              </w:rPr>
              <w:t>Установка водосберегающей арматуры.</w:t>
            </w:r>
          </w:p>
        </w:tc>
        <w:tc>
          <w:tcPr>
            <w:tcW w:w="704" w:type="pct"/>
            <w:tcBorders>
              <w:left w:val="single" w:sz="8" w:space="0" w:color="000000"/>
              <w:bottom w:val="single" w:sz="8" w:space="0" w:color="000000"/>
            </w:tcBorders>
            <w:shd w:val="clear" w:color="auto" w:fill="auto"/>
            <w:vAlign w:val="center"/>
          </w:tcPr>
          <w:p w:rsidR="001B7CB7" w:rsidRPr="00B35308" w:rsidRDefault="001B7CB7"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2015 г.</w:t>
            </w:r>
          </w:p>
        </w:tc>
        <w:tc>
          <w:tcPr>
            <w:tcW w:w="901" w:type="pct"/>
            <w:tcBorders>
              <w:left w:val="single" w:sz="8" w:space="0" w:color="000000"/>
              <w:bottom w:val="single" w:sz="8" w:space="0" w:color="000000"/>
            </w:tcBorders>
            <w:shd w:val="clear" w:color="auto" w:fill="auto"/>
          </w:tcPr>
          <w:p w:rsidR="001B7CB7" w:rsidRPr="00B35308" w:rsidRDefault="001B7CB7" w:rsidP="00B35308">
            <w:pPr>
              <w:spacing w:after="0" w:line="240" w:lineRule="auto"/>
              <w:rPr>
                <w:rFonts w:ascii="Times New Roman" w:hAnsi="Times New Roman"/>
                <w:color w:val="000000"/>
                <w:sz w:val="20"/>
                <w:szCs w:val="20"/>
              </w:rPr>
            </w:pPr>
            <w:r w:rsidRPr="00B35308">
              <w:rPr>
                <w:rFonts w:ascii="Times New Roman" w:hAnsi="Times New Roman"/>
                <w:color w:val="000000"/>
                <w:sz w:val="20"/>
                <w:szCs w:val="20"/>
              </w:rPr>
              <w:t>МЦП «Энергосбережение и повышение энергетической эффективности»</w:t>
            </w:r>
          </w:p>
        </w:tc>
        <w:tc>
          <w:tcPr>
            <w:tcW w:w="1108" w:type="pct"/>
            <w:tcBorders>
              <w:left w:val="single" w:sz="4" w:space="0" w:color="000000"/>
              <w:bottom w:val="single" w:sz="8" w:space="0" w:color="000000"/>
              <w:right w:val="single" w:sz="8" w:space="0" w:color="000000"/>
            </w:tcBorders>
            <w:shd w:val="clear" w:color="auto" w:fill="auto"/>
          </w:tcPr>
          <w:p w:rsidR="001B7CB7" w:rsidRPr="00B35308" w:rsidRDefault="001B7CB7"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Для снижения удельного водопотребления.</w:t>
            </w:r>
          </w:p>
        </w:tc>
      </w:tr>
      <w:tr w:rsidR="001B7CB7" w:rsidRPr="007B5FD4" w:rsidTr="003764C5">
        <w:trPr>
          <w:trHeight w:val="60"/>
        </w:trPr>
        <w:tc>
          <w:tcPr>
            <w:tcW w:w="281" w:type="pct"/>
            <w:tcBorders>
              <w:left w:val="single" w:sz="8" w:space="0" w:color="000000"/>
              <w:bottom w:val="single" w:sz="8" w:space="0" w:color="000000"/>
            </w:tcBorders>
            <w:shd w:val="clear" w:color="auto" w:fill="auto"/>
            <w:vAlign w:val="center"/>
          </w:tcPr>
          <w:p w:rsidR="001B7CB7" w:rsidRPr="00B35308" w:rsidRDefault="001B7CB7" w:rsidP="005D37C0">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1.</w:t>
            </w:r>
            <w:r w:rsidR="005D37C0">
              <w:rPr>
                <w:rFonts w:ascii="Times New Roman" w:hAnsi="Times New Roman"/>
                <w:color w:val="000000"/>
                <w:sz w:val="20"/>
                <w:szCs w:val="20"/>
              </w:rPr>
              <w:t>6</w:t>
            </w:r>
          </w:p>
        </w:tc>
        <w:tc>
          <w:tcPr>
            <w:tcW w:w="2006" w:type="pct"/>
            <w:tcBorders>
              <w:left w:val="single" w:sz="8" w:space="0" w:color="000000"/>
              <w:bottom w:val="single" w:sz="8" w:space="0" w:color="000000"/>
            </w:tcBorders>
            <w:shd w:val="clear" w:color="auto" w:fill="auto"/>
            <w:vAlign w:val="center"/>
          </w:tcPr>
          <w:p w:rsidR="001B7CB7" w:rsidRPr="00B35308" w:rsidRDefault="001B7CB7" w:rsidP="00B35308">
            <w:pPr>
              <w:spacing w:after="0" w:line="240" w:lineRule="auto"/>
              <w:rPr>
                <w:rFonts w:ascii="Times New Roman" w:hAnsi="Times New Roman"/>
                <w:color w:val="000000"/>
                <w:sz w:val="20"/>
                <w:szCs w:val="20"/>
              </w:rPr>
            </w:pPr>
            <w:r w:rsidRPr="00B35308">
              <w:rPr>
                <w:rFonts w:ascii="Times New Roman" w:hAnsi="Times New Roman"/>
                <w:color w:val="000000"/>
                <w:sz w:val="20"/>
                <w:szCs w:val="20"/>
              </w:rPr>
              <w:t>Обеспечение 100% учета водопотребления (установка приборов учета)</w:t>
            </w:r>
          </w:p>
        </w:tc>
        <w:tc>
          <w:tcPr>
            <w:tcW w:w="704" w:type="pct"/>
            <w:tcBorders>
              <w:left w:val="single" w:sz="8" w:space="0" w:color="000000"/>
              <w:bottom w:val="single" w:sz="8" w:space="0" w:color="000000"/>
            </w:tcBorders>
            <w:shd w:val="clear" w:color="auto" w:fill="auto"/>
            <w:vAlign w:val="center"/>
          </w:tcPr>
          <w:p w:rsidR="001B7CB7" w:rsidRPr="00B35308" w:rsidRDefault="001B7CB7"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2014 г.</w:t>
            </w:r>
          </w:p>
        </w:tc>
        <w:tc>
          <w:tcPr>
            <w:tcW w:w="901" w:type="pct"/>
            <w:tcBorders>
              <w:left w:val="single" w:sz="8" w:space="0" w:color="000000"/>
              <w:bottom w:val="single" w:sz="8" w:space="0" w:color="000000"/>
            </w:tcBorders>
            <w:shd w:val="clear" w:color="auto" w:fill="auto"/>
          </w:tcPr>
          <w:p w:rsidR="001B7CB7" w:rsidRPr="00B35308" w:rsidRDefault="001B7CB7" w:rsidP="001B7CB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1108" w:type="pct"/>
            <w:tcBorders>
              <w:left w:val="single" w:sz="4" w:space="0" w:color="000000"/>
              <w:bottom w:val="single" w:sz="8" w:space="0" w:color="000000"/>
              <w:right w:val="single" w:sz="8" w:space="0" w:color="000000"/>
            </w:tcBorders>
            <w:shd w:val="clear" w:color="auto" w:fill="auto"/>
          </w:tcPr>
          <w:p w:rsidR="001B7CB7" w:rsidRPr="00B35308" w:rsidRDefault="001B7CB7"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Экономия природных ресурсов</w:t>
            </w:r>
          </w:p>
        </w:tc>
      </w:tr>
      <w:tr w:rsidR="001B7CB7" w:rsidRPr="007B5FD4" w:rsidTr="003764C5">
        <w:trPr>
          <w:trHeight w:val="60"/>
        </w:trPr>
        <w:tc>
          <w:tcPr>
            <w:tcW w:w="281" w:type="pct"/>
            <w:tcBorders>
              <w:left w:val="single" w:sz="8" w:space="0" w:color="000000"/>
              <w:bottom w:val="single" w:sz="8" w:space="0" w:color="000000"/>
            </w:tcBorders>
            <w:shd w:val="clear" w:color="auto" w:fill="auto"/>
            <w:vAlign w:val="center"/>
          </w:tcPr>
          <w:p w:rsidR="001B7CB7" w:rsidRPr="00B35308" w:rsidRDefault="001B7CB7" w:rsidP="005D37C0">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1.</w:t>
            </w:r>
            <w:r w:rsidR="005D37C0">
              <w:rPr>
                <w:rFonts w:ascii="Times New Roman" w:hAnsi="Times New Roman"/>
                <w:color w:val="000000"/>
                <w:sz w:val="20"/>
                <w:szCs w:val="20"/>
              </w:rPr>
              <w:t>7</w:t>
            </w:r>
          </w:p>
        </w:tc>
        <w:tc>
          <w:tcPr>
            <w:tcW w:w="2006" w:type="pct"/>
            <w:tcBorders>
              <w:left w:val="single" w:sz="8" w:space="0" w:color="000000"/>
              <w:bottom w:val="single" w:sz="8" w:space="0" w:color="000000"/>
            </w:tcBorders>
            <w:shd w:val="clear" w:color="auto" w:fill="auto"/>
            <w:vAlign w:val="center"/>
          </w:tcPr>
          <w:p w:rsidR="001B7CB7" w:rsidRPr="00B35308" w:rsidRDefault="001B7CB7" w:rsidP="00B35308">
            <w:pPr>
              <w:spacing w:after="0" w:line="240" w:lineRule="auto"/>
              <w:rPr>
                <w:rFonts w:ascii="Times New Roman" w:hAnsi="Times New Roman"/>
                <w:color w:val="000000"/>
                <w:sz w:val="20"/>
                <w:szCs w:val="20"/>
              </w:rPr>
            </w:pPr>
            <w:r w:rsidRPr="00B35308">
              <w:rPr>
                <w:rFonts w:ascii="Times New Roman" w:hAnsi="Times New Roman"/>
                <w:color w:val="000000"/>
                <w:sz w:val="20"/>
                <w:szCs w:val="20"/>
              </w:rPr>
              <w:t>Строительство пожарного водопровода.</w:t>
            </w:r>
          </w:p>
        </w:tc>
        <w:tc>
          <w:tcPr>
            <w:tcW w:w="704" w:type="pct"/>
            <w:tcBorders>
              <w:left w:val="single" w:sz="8" w:space="0" w:color="000000"/>
              <w:bottom w:val="single" w:sz="8" w:space="0" w:color="000000"/>
            </w:tcBorders>
            <w:shd w:val="clear" w:color="auto" w:fill="auto"/>
            <w:vAlign w:val="center"/>
          </w:tcPr>
          <w:p w:rsidR="001B7CB7" w:rsidRPr="00B35308" w:rsidRDefault="001B7CB7" w:rsidP="00B3530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901" w:type="pct"/>
            <w:tcBorders>
              <w:left w:val="single" w:sz="8" w:space="0" w:color="000000"/>
              <w:bottom w:val="single" w:sz="8" w:space="0" w:color="000000"/>
            </w:tcBorders>
            <w:shd w:val="clear" w:color="auto" w:fill="auto"/>
          </w:tcPr>
          <w:p w:rsidR="001B7CB7" w:rsidRPr="00B35308" w:rsidRDefault="001B7CB7" w:rsidP="001B7CB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1108" w:type="pct"/>
            <w:tcBorders>
              <w:left w:val="single" w:sz="4" w:space="0" w:color="000000"/>
              <w:bottom w:val="single" w:sz="8" w:space="0" w:color="000000"/>
              <w:right w:val="single" w:sz="8" w:space="0" w:color="000000"/>
            </w:tcBorders>
            <w:shd w:val="clear" w:color="auto" w:fill="auto"/>
          </w:tcPr>
          <w:p w:rsidR="001B7CB7" w:rsidRPr="00B35308" w:rsidRDefault="001B7CB7" w:rsidP="00B3530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1B7CB7" w:rsidRPr="007B5FD4" w:rsidTr="003764C5">
        <w:trPr>
          <w:trHeight w:val="60"/>
        </w:trPr>
        <w:tc>
          <w:tcPr>
            <w:tcW w:w="281" w:type="pct"/>
            <w:tcBorders>
              <w:left w:val="single" w:sz="8" w:space="0" w:color="000000"/>
              <w:bottom w:val="single" w:sz="8" w:space="0" w:color="000000"/>
            </w:tcBorders>
            <w:shd w:val="clear" w:color="auto" w:fill="auto"/>
            <w:vAlign w:val="center"/>
          </w:tcPr>
          <w:p w:rsidR="001B7CB7" w:rsidRPr="00B35308" w:rsidRDefault="001B7CB7" w:rsidP="005D37C0">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1.</w:t>
            </w:r>
            <w:r w:rsidR="005D37C0">
              <w:rPr>
                <w:rFonts w:ascii="Times New Roman" w:hAnsi="Times New Roman"/>
                <w:color w:val="000000"/>
                <w:sz w:val="20"/>
                <w:szCs w:val="20"/>
              </w:rPr>
              <w:t>8</w:t>
            </w:r>
          </w:p>
        </w:tc>
        <w:tc>
          <w:tcPr>
            <w:tcW w:w="2006" w:type="pct"/>
            <w:tcBorders>
              <w:left w:val="single" w:sz="8" w:space="0" w:color="000000"/>
              <w:bottom w:val="single" w:sz="8" w:space="0" w:color="000000"/>
            </w:tcBorders>
            <w:shd w:val="clear" w:color="auto" w:fill="auto"/>
            <w:vAlign w:val="center"/>
          </w:tcPr>
          <w:p w:rsidR="001B7CB7" w:rsidRPr="00B35308" w:rsidRDefault="001B7CB7" w:rsidP="00B35308">
            <w:pPr>
              <w:spacing w:after="0" w:line="240" w:lineRule="auto"/>
              <w:rPr>
                <w:rFonts w:ascii="Times New Roman" w:hAnsi="Times New Roman"/>
                <w:color w:val="000000"/>
                <w:sz w:val="20"/>
                <w:szCs w:val="20"/>
              </w:rPr>
            </w:pPr>
            <w:r w:rsidRPr="00B35308">
              <w:rPr>
                <w:rFonts w:ascii="Times New Roman" w:hAnsi="Times New Roman"/>
                <w:color w:val="000000"/>
                <w:sz w:val="20"/>
                <w:szCs w:val="20"/>
              </w:rPr>
              <w:t>Строительство противопожарных водоемов.</w:t>
            </w:r>
          </w:p>
        </w:tc>
        <w:tc>
          <w:tcPr>
            <w:tcW w:w="704" w:type="pct"/>
            <w:tcBorders>
              <w:left w:val="single" w:sz="8" w:space="0" w:color="000000"/>
              <w:bottom w:val="single" w:sz="8" w:space="0" w:color="000000"/>
            </w:tcBorders>
            <w:shd w:val="clear" w:color="auto" w:fill="auto"/>
            <w:vAlign w:val="center"/>
          </w:tcPr>
          <w:p w:rsidR="001B7CB7" w:rsidRPr="00B35308" w:rsidRDefault="001B7CB7" w:rsidP="00B3530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901" w:type="pct"/>
            <w:tcBorders>
              <w:left w:val="single" w:sz="8" w:space="0" w:color="000000"/>
              <w:bottom w:val="single" w:sz="8" w:space="0" w:color="000000"/>
            </w:tcBorders>
            <w:shd w:val="clear" w:color="auto" w:fill="auto"/>
          </w:tcPr>
          <w:p w:rsidR="001B7CB7" w:rsidRPr="00B35308" w:rsidRDefault="001B7CB7" w:rsidP="001B7CB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1108" w:type="pct"/>
            <w:tcBorders>
              <w:left w:val="single" w:sz="4" w:space="0" w:color="000000"/>
              <w:bottom w:val="single" w:sz="8" w:space="0" w:color="000000"/>
              <w:right w:val="single" w:sz="8" w:space="0" w:color="000000"/>
            </w:tcBorders>
            <w:shd w:val="clear" w:color="auto" w:fill="auto"/>
          </w:tcPr>
          <w:p w:rsidR="001B7CB7" w:rsidRPr="00B35308" w:rsidRDefault="001B7CB7" w:rsidP="00B3530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1B7CB7" w:rsidRPr="007B5FD4" w:rsidTr="003764C5">
        <w:trPr>
          <w:trHeight w:val="60"/>
        </w:trPr>
        <w:tc>
          <w:tcPr>
            <w:tcW w:w="281" w:type="pct"/>
            <w:tcBorders>
              <w:left w:val="single" w:sz="8" w:space="0" w:color="000000"/>
              <w:bottom w:val="single" w:sz="8" w:space="0" w:color="000000"/>
            </w:tcBorders>
            <w:shd w:val="clear" w:color="auto" w:fill="auto"/>
            <w:vAlign w:val="center"/>
          </w:tcPr>
          <w:p w:rsidR="001B7CB7" w:rsidRPr="00B35308" w:rsidRDefault="001B7CB7" w:rsidP="00B35308">
            <w:pPr>
              <w:pStyle w:val="ad"/>
              <w:keepNext/>
              <w:spacing w:after="0"/>
              <w:jc w:val="center"/>
              <w:rPr>
                <w:rFonts w:ascii="Times New Roman" w:eastAsiaTheme="minorHAnsi" w:hAnsi="Times New Roman"/>
                <w:color w:val="auto"/>
                <w:kern w:val="2"/>
                <w:sz w:val="20"/>
                <w:szCs w:val="20"/>
                <w:lang w:eastAsia="en-US"/>
              </w:rPr>
            </w:pPr>
            <w:r w:rsidRPr="00B35308">
              <w:rPr>
                <w:rFonts w:ascii="Times New Roman" w:eastAsiaTheme="minorHAnsi" w:hAnsi="Times New Roman"/>
                <w:color w:val="auto"/>
                <w:kern w:val="2"/>
                <w:sz w:val="20"/>
                <w:szCs w:val="20"/>
                <w:lang w:eastAsia="en-US"/>
              </w:rPr>
              <w:t>2.</w:t>
            </w:r>
          </w:p>
        </w:tc>
        <w:tc>
          <w:tcPr>
            <w:tcW w:w="2006" w:type="pct"/>
            <w:tcBorders>
              <w:left w:val="single" w:sz="8" w:space="0" w:color="000000"/>
              <w:bottom w:val="single" w:sz="8" w:space="0" w:color="000000"/>
            </w:tcBorders>
            <w:shd w:val="clear" w:color="auto" w:fill="auto"/>
            <w:vAlign w:val="bottom"/>
          </w:tcPr>
          <w:p w:rsidR="001B7CB7" w:rsidRPr="00B35308" w:rsidRDefault="001B7CB7" w:rsidP="003764C5">
            <w:pPr>
              <w:pStyle w:val="ad"/>
              <w:keepNext/>
              <w:spacing w:after="0"/>
              <w:rPr>
                <w:rFonts w:ascii="Times New Roman" w:eastAsiaTheme="minorHAnsi" w:hAnsi="Times New Roman"/>
                <w:color w:val="auto"/>
                <w:kern w:val="2"/>
                <w:sz w:val="20"/>
                <w:szCs w:val="20"/>
                <w:lang w:eastAsia="en-US"/>
              </w:rPr>
            </w:pPr>
            <w:r w:rsidRPr="00B35308">
              <w:rPr>
                <w:rFonts w:ascii="Times New Roman" w:eastAsiaTheme="minorHAnsi" w:hAnsi="Times New Roman"/>
                <w:color w:val="auto"/>
                <w:kern w:val="2"/>
                <w:sz w:val="20"/>
                <w:szCs w:val="20"/>
                <w:lang w:eastAsia="en-US"/>
              </w:rPr>
              <w:t>ВОДООТВЕДЕНИЕ</w:t>
            </w:r>
          </w:p>
        </w:tc>
        <w:tc>
          <w:tcPr>
            <w:tcW w:w="704" w:type="pct"/>
            <w:tcBorders>
              <w:left w:val="single" w:sz="8" w:space="0" w:color="000000"/>
              <w:bottom w:val="single" w:sz="8" w:space="0" w:color="000000"/>
            </w:tcBorders>
            <w:shd w:val="clear" w:color="auto" w:fill="auto"/>
            <w:vAlign w:val="center"/>
          </w:tcPr>
          <w:p w:rsidR="001B7CB7" w:rsidRPr="007B5FD4" w:rsidRDefault="001B7CB7" w:rsidP="004B3594">
            <w:pPr>
              <w:snapToGri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01" w:type="pct"/>
            <w:tcBorders>
              <w:left w:val="single" w:sz="8" w:space="0" w:color="000000"/>
              <w:bottom w:val="single" w:sz="8" w:space="0" w:color="000000"/>
            </w:tcBorders>
            <w:shd w:val="clear" w:color="auto" w:fill="auto"/>
          </w:tcPr>
          <w:p w:rsidR="001B7CB7" w:rsidRPr="007B5FD4" w:rsidRDefault="001B7CB7" w:rsidP="001B7CB7">
            <w:pPr>
              <w:snapToGri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08" w:type="pct"/>
            <w:tcBorders>
              <w:left w:val="single" w:sz="4" w:space="0" w:color="000000"/>
              <w:bottom w:val="single" w:sz="8" w:space="0" w:color="000000"/>
              <w:right w:val="single" w:sz="8" w:space="0" w:color="000000"/>
            </w:tcBorders>
            <w:shd w:val="clear" w:color="auto" w:fill="auto"/>
          </w:tcPr>
          <w:p w:rsidR="001B7CB7" w:rsidRPr="007B5FD4" w:rsidRDefault="001B7CB7" w:rsidP="004B3594">
            <w:pPr>
              <w:snapToGri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1B7CB7" w:rsidRPr="00B35308" w:rsidTr="003764C5">
        <w:trPr>
          <w:trHeight w:val="315"/>
        </w:trPr>
        <w:tc>
          <w:tcPr>
            <w:tcW w:w="281" w:type="pct"/>
            <w:tcBorders>
              <w:left w:val="single" w:sz="8" w:space="0" w:color="000000"/>
              <w:bottom w:val="single" w:sz="8" w:space="0" w:color="000000"/>
            </w:tcBorders>
            <w:shd w:val="clear" w:color="auto" w:fill="auto"/>
            <w:vAlign w:val="center"/>
          </w:tcPr>
          <w:p w:rsidR="001B7CB7" w:rsidRPr="00B35308" w:rsidRDefault="001B7CB7"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2.1</w:t>
            </w:r>
          </w:p>
        </w:tc>
        <w:tc>
          <w:tcPr>
            <w:tcW w:w="2006" w:type="pct"/>
            <w:tcBorders>
              <w:left w:val="single" w:sz="8" w:space="0" w:color="000000"/>
              <w:bottom w:val="single" w:sz="8" w:space="0" w:color="000000"/>
            </w:tcBorders>
            <w:shd w:val="clear" w:color="auto" w:fill="auto"/>
            <w:vAlign w:val="bottom"/>
          </w:tcPr>
          <w:p w:rsidR="001B7CB7" w:rsidRPr="00B35308" w:rsidRDefault="001B7CB7"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 xml:space="preserve">Разработка комплексного проекта реконструкции  системы </w:t>
            </w:r>
            <w:r w:rsidRPr="00B35308">
              <w:rPr>
                <w:rFonts w:ascii="Times New Roman" w:hAnsi="Times New Roman"/>
                <w:color w:val="000000"/>
                <w:sz w:val="20"/>
                <w:szCs w:val="20"/>
              </w:rPr>
              <w:lastRenderedPageBreak/>
              <w:t>водоотведения поселка (С учетом ливнестоков и промышленных стоков).</w:t>
            </w:r>
          </w:p>
        </w:tc>
        <w:tc>
          <w:tcPr>
            <w:tcW w:w="704" w:type="pct"/>
            <w:tcBorders>
              <w:left w:val="single" w:sz="8" w:space="0" w:color="000000"/>
              <w:bottom w:val="single" w:sz="8" w:space="0" w:color="000000"/>
            </w:tcBorders>
            <w:shd w:val="clear" w:color="auto" w:fill="auto"/>
            <w:vAlign w:val="center"/>
          </w:tcPr>
          <w:p w:rsidR="001B7CB7" w:rsidRPr="00B35308" w:rsidRDefault="001B7CB7"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lastRenderedPageBreak/>
              <w:t>2014 г.</w:t>
            </w:r>
          </w:p>
        </w:tc>
        <w:tc>
          <w:tcPr>
            <w:tcW w:w="901" w:type="pct"/>
            <w:tcBorders>
              <w:left w:val="single" w:sz="8" w:space="0" w:color="000000"/>
              <w:bottom w:val="single" w:sz="8" w:space="0" w:color="000000"/>
            </w:tcBorders>
            <w:shd w:val="clear" w:color="auto" w:fill="auto"/>
            <w:vAlign w:val="center"/>
          </w:tcPr>
          <w:p w:rsidR="001B7CB7" w:rsidRPr="00B35308" w:rsidRDefault="001B7CB7" w:rsidP="003764C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1108" w:type="pct"/>
            <w:tcBorders>
              <w:left w:val="single" w:sz="4" w:space="0" w:color="000000"/>
              <w:bottom w:val="single" w:sz="8" w:space="0" w:color="000000"/>
              <w:right w:val="single" w:sz="8" w:space="0" w:color="000000"/>
            </w:tcBorders>
            <w:shd w:val="clear" w:color="auto" w:fill="auto"/>
            <w:vAlign w:val="center"/>
          </w:tcPr>
          <w:p w:rsidR="001B7CB7" w:rsidRPr="00B35308" w:rsidRDefault="001B7CB7" w:rsidP="003764C5">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Развитие систем водоотведения.</w:t>
            </w:r>
          </w:p>
        </w:tc>
      </w:tr>
      <w:tr w:rsidR="001B7CB7" w:rsidRPr="00B35308" w:rsidTr="003764C5">
        <w:trPr>
          <w:trHeight w:val="315"/>
        </w:trPr>
        <w:tc>
          <w:tcPr>
            <w:tcW w:w="281" w:type="pct"/>
            <w:tcBorders>
              <w:left w:val="single" w:sz="8" w:space="0" w:color="000000"/>
              <w:bottom w:val="single" w:sz="8" w:space="0" w:color="000000"/>
            </w:tcBorders>
            <w:shd w:val="clear" w:color="auto" w:fill="auto"/>
            <w:vAlign w:val="center"/>
          </w:tcPr>
          <w:p w:rsidR="001B7CB7" w:rsidRPr="00B35308" w:rsidRDefault="001B7CB7"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lastRenderedPageBreak/>
              <w:t>2.2</w:t>
            </w:r>
          </w:p>
        </w:tc>
        <w:tc>
          <w:tcPr>
            <w:tcW w:w="2006" w:type="pct"/>
            <w:tcBorders>
              <w:left w:val="single" w:sz="8" w:space="0" w:color="000000"/>
              <w:bottom w:val="single" w:sz="8" w:space="0" w:color="000000"/>
            </w:tcBorders>
            <w:shd w:val="clear" w:color="auto" w:fill="auto"/>
            <w:vAlign w:val="bottom"/>
          </w:tcPr>
          <w:p w:rsidR="001B7CB7" w:rsidRPr="00B35308" w:rsidRDefault="001B7CB7"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Предусмотреть перекладку существующих со сверхнормативным сроком эксплуатации сетей канализации.</w:t>
            </w:r>
          </w:p>
        </w:tc>
        <w:tc>
          <w:tcPr>
            <w:tcW w:w="704" w:type="pct"/>
            <w:tcBorders>
              <w:left w:val="single" w:sz="8" w:space="0" w:color="000000"/>
              <w:bottom w:val="single" w:sz="8" w:space="0" w:color="000000"/>
            </w:tcBorders>
            <w:shd w:val="clear" w:color="auto" w:fill="auto"/>
            <w:vAlign w:val="center"/>
          </w:tcPr>
          <w:p w:rsidR="001B7CB7" w:rsidRPr="00B35308" w:rsidRDefault="001B7CB7"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2015 г.</w:t>
            </w:r>
          </w:p>
        </w:tc>
        <w:tc>
          <w:tcPr>
            <w:tcW w:w="901" w:type="pct"/>
            <w:tcBorders>
              <w:left w:val="single" w:sz="8" w:space="0" w:color="000000"/>
              <w:bottom w:val="single" w:sz="8" w:space="0" w:color="000000"/>
            </w:tcBorders>
            <w:shd w:val="clear" w:color="auto" w:fill="auto"/>
            <w:vAlign w:val="center"/>
          </w:tcPr>
          <w:p w:rsidR="001B7CB7" w:rsidRPr="00B35308" w:rsidRDefault="001B7CB7" w:rsidP="003764C5">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На основании проекта</w:t>
            </w:r>
          </w:p>
        </w:tc>
        <w:tc>
          <w:tcPr>
            <w:tcW w:w="1108" w:type="pct"/>
            <w:tcBorders>
              <w:left w:val="single" w:sz="4" w:space="0" w:color="000000"/>
              <w:bottom w:val="single" w:sz="8" w:space="0" w:color="000000"/>
              <w:right w:val="single" w:sz="8" w:space="0" w:color="000000"/>
            </w:tcBorders>
            <w:shd w:val="clear" w:color="auto" w:fill="auto"/>
          </w:tcPr>
          <w:p w:rsidR="001B7CB7" w:rsidRPr="00B35308" w:rsidRDefault="001B7CB7"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Развитие систем водоотведения. Повышение качества воды.</w:t>
            </w:r>
          </w:p>
        </w:tc>
      </w:tr>
      <w:tr w:rsidR="001B7CB7" w:rsidRPr="00B35308" w:rsidTr="003764C5">
        <w:trPr>
          <w:trHeight w:val="315"/>
        </w:trPr>
        <w:tc>
          <w:tcPr>
            <w:tcW w:w="281" w:type="pct"/>
            <w:tcBorders>
              <w:left w:val="single" w:sz="8" w:space="0" w:color="000000"/>
              <w:bottom w:val="single" w:sz="8" w:space="0" w:color="000000"/>
            </w:tcBorders>
            <w:shd w:val="clear" w:color="auto" w:fill="auto"/>
            <w:vAlign w:val="center"/>
          </w:tcPr>
          <w:p w:rsidR="001B7CB7" w:rsidRPr="00B35308" w:rsidRDefault="001B7CB7"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2.3</w:t>
            </w:r>
          </w:p>
        </w:tc>
        <w:tc>
          <w:tcPr>
            <w:tcW w:w="2006" w:type="pct"/>
            <w:tcBorders>
              <w:left w:val="single" w:sz="8" w:space="0" w:color="000000"/>
              <w:bottom w:val="single" w:sz="8" w:space="0" w:color="000000"/>
            </w:tcBorders>
            <w:shd w:val="clear" w:color="auto" w:fill="auto"/>
            <w:vAlign w:val="bottom"/>
          </w:tcPr>
          <w:p w:rsidR="001B7CB7" w:rsidRPr="00B35308" w:rsidRDefault="001B7CB7"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Выполнить реконструкцию действующих очистных сооружений с увеличение мощности до проектной и применением новых технологий очистки.</w:t>
            </w:r>
          </w:p>
        </w:tc>
        <w:tc>
          <w:tcPr>
            <w:tcW w:w="704" w:type="pct"/>
            <w:tcBorders>
              <w:left w:val="single" w:sz="8" w:space="0" w:color="000000"/>
              <w:bottom w:val="single" w:sz="8" w:space="0" w:color="000000"/>
            </w:tcBorders>
            <w:shd w:val="clear" w:color="auto" w:fill="auto"/>
            <w:vAlign w:val="center"/>
          </w:tcPr>
          <w:p w:rsidR="001B7CB7" w:rsidRPr="00B35308" w:rsidRDefault="001B7CB7"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2015 г.</w:t>
            </w:r>
          </w:p>
        </w:tc>
        <w:tc>
          <w:tcPr>
            <w:tcW w:w="901" w:type="pct"/>
            <w:tcBorders>
              <w:left w:val="single" w:sz="8" w:space="0" w:color="000000"/>
              <w:bottom w:val="single" w:sz="8" w:space="0" w:color="000000"/>
            </w:tcBorders>
            <w:shd w:val="clear" w:color="auto" w:fill="auto"/>
            <w:vAlign w:val="center"/>
          </w:tcPr>
          <w:p w:rsidR="001B7CB7" w:rsidRPr="00B35308" w:rsidRDefault="001B7CB7" w:rsidP="003764C5">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На основании проекта и СТП Касторенского района</w:t>
            </w:r>
          </w:p>
        </w:tc>
        <w:tc>
          <w:tcPr>
            <w:tcW w:w="1108" w:type="pct"/>
            <w:tcBorders>
              <w:left w:val="single" w:sz="4" w:space="0" w:color="000000"/>
              <w:bottom w:val="single" w:sz="8" w:space="0" w:color="000000"/>
              <w:right w:val="single" w:sz="8" w:space="0" w:color="000000"/>
            </w:tcBorders>
            <w:shd w:val="clear" w:color="auto" w:fill="auto"/>
          </w:tcPr>
          <w:p w:rsidR="001B7CB7" w:rsidRPr="00B35308" w:rsidRDefault="001B7CB7"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Развитие систем водоотведения. Повышение качества воды.</w:t>
            </w:r>
          </w:p>
        </w:tc>
      </w:tr>
      <w:tr w:rsidR="001B7CB7" w:rsidRPr="00B35308" w:rsidTr="003764C5">
        <w:trPr>
          <w:trHeight w:val="60"/>
        </w:trPr>
        <w:tc>
          <w:tcPr>
            <w:tcW w:w="281" w:type="pct"/>
            <w:tcBorders>
              <w:left w:val="single" w:sz="8" w:space="0" w:color="000000"/>
              <w:bottom w:val="single" w:sz="8" w:space="0" w:color="000000"/>
            </w:tcBorders>
            <w:shd w:val="clear" w:color="auto" w:fill="auto"/>
            <w:vAlign w:val="center"/>
          </w:tcPr>
          <w:p w:rsidR="001B7CB7" w:rsidRPr="00B35308" w:rsidRDefault="001B7CB7"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2.4</w:t>
            </w:r>
          </w:p>
        </w:tc>
        <w:tc>
          <w:tcPr>
            <w:tcW w:w="2006" w:type="pct"/>
            <w:tcBorders>
              <w:left w:val="single" w:sz="8" w:space="0" w:color="000000"/>
              <w:bottom w:val="single" w:sz="8" w:space="0" w:color="000000"/>
            </w:tcBorders>
            <w:shd w:val="clear" w:color="auto" w:fill="auto"/>
            <w:vAlign w:val="center"/>
          </w:tcPr>
          <w:p w:rsidR="001B7CB7" w:rsidRPr="00B35308" w:rsidRDefault="001B7CB7"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Выполнить станции слива ЖБО.</w:t>
            </w:r>
          </w:p>
        </w:tc>
        <w:tc>
          <w:tcPr>
            <w:tcW w:w="704" w:type="pct"/>
            <w:tcBorders>
              <w:left w:val="single" w:sz="8" w:space="0" w:color="000000"/>
              <w:bottom w:val="single" w:sz="8" w:space="0" w:color="000000"/>
            </w:tcBorders>
            <w:shd w:val="clear" w:color="auto" w:fill="auto"/>
            <w:vAlign w:val="center"/>
          </w:tcPr>
          <w:p w:rsidR="001B7CB7" w:rsidRPr="00B35308" w:rsidRDefault="001B7CB7"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2015 г.</w:t>
            </w:r>
          </w:p>
        </w:tc>
        <w:tc>
          <w:tcPr>
            <w:tcW w:w="901" w:type="pct"/>
            <w:tcBorders>
              <w:left w:val="single" w:sz="8" w:space="0" w:color="000000"/>
              <w:bottom w:val="single" w:sz="8" w:space="0" w:color="000000"/>
            </w:tcBorders>
            <w:shd w:val="clear" w:color="auto" w:fill="auto"/>
            <w:vAlign w:val="center"/>
          </w:tcPr>
          <w:p w:rsidR="001B7CB7" w:rsidRPr="00B35308" w:rsidRDefault="001B7CB7" w:rsidP="003764C5">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На основании проекта</w:t>
            </w:r>
          </w:p>
        </w:tc>
        <w:tc>
          <w:tcPr>
            <w:tcW w:w="1108" w:type="pct"/>
            <w:tcBorders>
              <w:left w:val="single" w:sz="4" w:space="0" w:color="000000"/>
              <w:bottom w:val="single" w:sz="8" w:space="0" w:color="000000"/>
              <w:right w:val="single" w:sz="8" w:space="0" w:color="000000"/>
            </w:tcBorders>
            <w:shd w:val="clear" w:color="auto" w:fill="auto"/>
          </w:tcPr>
          <w:p w:rsidR="001B7CB7" w:rsidRPr="00B35308" w:rsidRDefault="001B7CB7"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Развитие систем водоотведения.</w:t>
            </w:r>
          </w:p>
        </w:tc>
      </w:tr>
      <w:tr w:rsidR="001B7CB7" w:rsidRPr="00B35308" w:rsidTr="003764C5">
        <w:trPr>
          <w:trHeight w:val="315"/>
        </w:trPr>
        <w:tc>
          <w:tcPr>
            <w:tcW w:w="281" w:type="pct"/>
            <w:tcBorders>
              <w:left w:val="single" w:sz="8" w:space="0" w:color="000000"/>
              <w:bottom w:val="single" w:sz="8" w:space="0" w:color="000000"/>
            </w:tcBorders>
            <w:shd w:val="clear" w:color="auto" w:fill="auto"/>
            <w:vAlign w:val="center"/>
          </w:tcPr>
          <w:p w:rsidR="001B7CB7" w:rsidRPr="00B35308" w:rsidRDefault="001B7CB7"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2.5</w:t>
            </w:r>
          </w:p>
        </w:tc>
        <w:tc>
          <w:tcPr>
            <w:tcW w:w="2006" w:type="pct"/>
            <w:tcBorders>
              <w:left w:val="single" w:sz="8" w:space="0" w:color="000000"/>
              <w:bottom w:val="single" w:sz="8" w:space="0" w:color="000000"/>
            </w:tcBorders>
            <w:shd w:val="clear" w:color="auto" w:fill="auto"/>
            <w:vAlign w:val="bottom"/>
          </w:tcPr>
          <w:p w:rsidR="001B7CB7" w:rsidRPr="00B35308" w:rsidRDefault="001B7CB7"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Организовать работу по реконструкции существующих выгребов с целью приведения их к требованиям нормативов.</w:t>
            </w:r>
          </w:p>
        </w:tc>
        <w:tc>
          <w:tcPr>
            <w:tcW w:w="704" w:type="pct"/>
            <w:tcBorders>
              <w:left w:val="single" w:sz="8" w:space="0" w:color="000000"/>
              <w:bottom w:val="single" w:sz="8" w:space="0" w:color="000000"/>
            </w:tcBorders>
            <w:shd w:val="clear" w:color="auto" w:fill="auto"/>
            <w:vAlign w:val="center"/>
          </w:tcPr>
          <w:p w:rsidR="001B7CB7" w:rsidRPr="00B35308" w:rsidRDefault="001B7CB7"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2015 г.</w:t>
            </w:r>
          </w:p>
        </w:tc>
        <w:tc>
          <w:tcPr>
            <w:tcW w:w="901" w:type="pct"/>
            <w:tcBorders>
              <w:left w:val="single" w:sz="8" w:space="0" w:color="000000"/>
              <w:bottom w:val="single" w:sz="8" w:space="0" w:color="000000"/>
            </w:tcBorders>
            <w:shd w:val="clear" w:color="auto" w:fill="auto"/>
            <w:vAlign w:val="center"/>
          </w:tcPr>
          <w:p w:rsidR="001B7CB7" w:rsidRPr="00B35308" w:rsidRDefault="001B7CB7" w:rsidP="003764C5">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На основании проекта</w:t>
            </w:r>
          </w:p>
        </w:tc>
        <w:tc>
          <w:tcPr>
            <w:tcW w:w="1108" w:type="pct"/>
            <w:tcBorders>
              <w:left w:val="single" w:sz="4" w:space="0" w:color="000000"/>
              <w:bottom w:val="single" w:sz="8" w:space="0" w:color="000000"/>
              <w:right w:val="single" w:sz="8" w:space="0" w:color="000000"/>
            </w:tcBorders>
            <w:shd w:val="clear" w:color="auto" w:fill="auto"/>
          </w:tcPr>
          <w:p w:rsidR="001B7CB7" w:rsidRPr="00B35308" w:rsidRDefault="001B7CB7"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Снижение отрицательного воздействия на подземные воды</w:t>
            </w:r>
          </w:p>
        </w:tc>
      </w:tr>
      <w:tr w:rsidR="001B7CB7" w:rsidRPr="00B35308" w:rsidTr="003764C5">
        <w:trPr>
          <w:trHeight w:val="60"/>
        </w:trPr>
        <w:tc>
          <w:tcPr>
            <w:tcW w:w="281" w:type="pct"/>
            <w:tcBorders>
              <w:top w:val="single" w:sz="8" w:space="0" w:color="000000"/>
              <w:left w:val="single" w:sz="8" w:space="0" w:color="000000"/>
              <w:bottom w:val="single" w:sz="8" w:space="0" w:color="000000"/>
            </w:tcBorders>
            <w:shd w:val="clear" w:color="auto" w:fill="auto"/>
            <w:vAlign w:val="center"/>
          </w:tcPr>
          <w:p w:rsidR="001B7CB7" w:rsidRPr="00B35308" w:rsidRDefault="001B7CB7"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2.6</w:t>
            </w:r>
          </w:p>
        </w:tc>
        <w:tc>
          <w:tcPr>
            <w:tcW w:w="2006" w:type="pct"/>
            <w:tcBorders>
              <w:top w:val="single" w:sz="8" w:space="0" w:color="000000"/>
              <w:left w:val="single" w:sz="8" w:space="0" w:color="000000"/>
              <w:bottom w:val="single" w:sz="8" w:space="0" w:color="000000"/>
            </w:tcBorders>
            <w:shd w:val="clear" w:color="auto" w:fill="auto"/>
            <w:vAlign w:val="center"/>
          </w:tcPr>
          <w:p w:rsidR="001B7CB7" w:rsidRPr="00B35308" w:rsidRDefault="001B7CB7"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Cтроительство сооружений биологической очистки.</w:t>
            </w:r>
          </w:p>
        </w:tc>
        <w:tc>
          <w:tcPr>
            <w:tcW w:w="704" w:type="pct"/>
            <w:tcBorders>
              <w:top w:val="single" w:sz="8" w:space="0" w:color="000000"/>
              <w:left w:val="single" w:sz="8" w:space="0" w:color="000000"/>
              <w:bottom w:val="single" w:sz="8" w:space="0" w:color="000000"/>
            </w:tcBorders>
            <w:shd w:val="clear" w:color="auto" w:fill="auto"/>
            <w:vAlign w:val="center"/>
          </w:tcPr>
          <w:p w:rsidR="001B7CB7" w:rsidRPr="00B35308" w:rsidRDefault="001B7CB7"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2015 г.</w:t>
            </w:r>
          </w:p>
        </w:tc>
        <w:tc>
          <w:tcPr>
            <w:tcW w:w="901" w:type="pct"/>
            <w:tcBorders>
              <w:top w:val="single" w:sz="8" w:space="0" w:color="000000"/>
              <w:left w:val="single" w:sz="8" w:space="0" w:color="000000"/>
              <w:bottom w:val="single" w:sz="8" w:space="0" w:color="000000"/>
            </w:tcBorders>
            <w:shd w:val="clear" w:color="auto" w:fill="auto"/>
            <w:vAlign w:val="center"/>
          </w:tcPr>
          <w:p w:rsidR="001B7CB7" w:rsidRPr="00B35308" w:rsidRDefault="001B7CB7" w:rsidP="003764C5">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СТП Касторенского района</w:t>
            </w:r>
          </w:p>
        </w:tc>
        <w:tc>
          <w:tcPr>
            <w:tcW w:w="1108" w:type="pct"/>
            <w:tcBorders>
              <w:top w:val="single" w:sz="8" w:space="0" w:color="000000"/>
              <w:left w:val="single" w:sz="8" w:space="0" w:color="000000"/>
              <w:bottom w:val="single" w:sz="8" w:space="0" w:color="000000"/>
              <w:right w:val="single" w:sz="8" w:space="0" w:color="000000"/>
            </w:tcBorders>
            <w:shd w:val="clear" w:color="auto" w:fill="auto"/>
          </w:tcPr>
          <w:p w:rsidR="001B7CB7" w:rsidRPr="00B35308" w:rsidRDefault="001B7CB7"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Повышение качества воды.</w:t>
            </w:r>
          </w:p>
        </w:tc>
      </w:tr>
    </w:tbl>
    <w:p w:rsidR="004B3594" w:rsidRPr="00B35308" w:rsidRDefault="004B3594" w:rsidP="00B35308">
      <w:pPr>
        <w:spacing w:after="0" w:line="240" w:lineRule="auto"/>
        <w:jc w:val="center"/>
        <w:rPr>
          <w:rFonts w:ascii="Times New Roman" w:hAnsi="Times New Roman"/>
          <w:color w:val="000000"/>
          <w:sz w:val="20"/>
          <w:szCs w:val="20"/>
        </w:rPr>
      </w:pPr>
    </w:p>
    <w:p w:rsidR="004B3594" w:rsidRPr="007B5FD4" w:rsidRDefault="004B3594" w:rsidP="004B3594">
      <w:pPr>
        <w:jc w:val="center"/>
        <w:rPr>
          <w:rFonts w:ascii="Times New Roman" w:hAnsi="Times New Roman"/>
          <w:b/>
          <w:szCs w:val="28"/>
        </w:rPr>
      </w:pPr>
      <w:r w:rsidRPr="007B5FD4">
        <w:rPr>
          <w:rFonts w:ascii="Times New Roman" w:hAnsi="Times New Roman"/>
          <w:b/>
          <w:szCs w:val="28"/>
        </w:rPr>
        <w:t>Электроснабжение, теплоснабжения, газоснабжение территории</w:t>
      </w:r>
    </w:p>
    <w:p w:rsidR="004B3594" w:rsidRPr="007B5FD4" w:rsidRDefault="004B3594" w:rsidP="004B3594">
      <w:pPr>
        <w:pStyle w:val="ConsPlusTitle"/>
        <w:widowControl/>
        <w:spacing w:line="240" w:lineRule="auto"/>
        <w:jc w:val="center"/>
        <w:rPr>
          <w:rFonts w:ascii="Times New Roman" w:hAnsi="Times New Roman" w:cs="Times New Roman"/>
          <w:b w:val="0"/>
          <w:iCs/>
          <w:sz w:val="24"/>
          <w:szCs w:val="28"/>
          <w:lang w:val="ru-RU" w:eastAsia="ar-SA" w:bidi="ar-SA"/>
        </w:rPr>
      </w:pPr>
      <w:r w:rsidRPr="007B5FD4">
        <w:rPr>
          <w:rFonts w:ascii="Times New Roman" w:hAnsi="Times New Roman" w:cs="Times New Roman"/>
          <w:b w:val="0"/>
          <w:iCs/>
          <w:sz w:val="24"/>
          <w:szCs w:val="28"/>
          <w:lang w:val="ru-RU" w:eastAsia="ar-SA" w:bidi="ar-SA"/>
        </w:rPr>
        <w:t>Обоснование принятого варианта* - при включении положений документов вышестоящего уровня не требуется.</w:t>
      </w:r>
    </w:p>
    <w:p w:rsidR="00B35308" w:rsidRPr="0067296B" w:rsidRDefault="00B35308" w:rsidP="0067296B">
      <w:pPr>
        <w:pStyle w:val="ad"/>
        <w:keepNext/>
        <w:spacing w:after="0"/>
        <w:rPr>
          <w:color w:val="auto"/>
          <w:sz w:val="20"/>
          <w:szCs w:val="20"/>
        </w:rPr>
      </w:pPr>
      <w:r w:rsidRPr="00B35308">
        <w:rPr>
          <w:rFonts w:ascii="Times New Roman" w:eastAsiaTheme="minorHAnsi" w:hAnsi="Times New Roman"/>
          <w:color w:val="auto"/>
          <w:kern w:val="2"/>
          <w:sz w:val="20"/>
          <w:szCs w:val="20"/>
          <w:lang w:eastAsia="en-US"/>
        </w:rPr>
        <w:t xml:space="preserve">Таблица </w:t>
      </w:r>
      <w:r w:rsidR="004135A4" w:rsidRPr="00B35308">
        <w:rPr>
          <w:rFonts w:ascii="Times New Roman" w:eastAsiaTheme="minorHAnsi" w:hAnsi="Times New Roman"/>
          <w:color w:val="auto"/>
          <w:kern w:val="2"/>
          <w:sz w:val="20"/>
          <w:szCs w:val="20"/>
          <w:lang w:eastAsia="en-US"/>
        </w:rPr>
        <w:fldChar w:fldCharType="begin"/>
      </w:r>
      <w:r w:rsidRPr="00B35308">
        <w:rPr>
          <w:rFonts w:ascii="Times New Roman" w:eastAsiaTheme="minorHAnsi" w:hAnsi="Times New Roman"/>
          <w:color w:val="auto"/>
          <w:kern w:val="2"/>
          <w:sz w:val="20"/>
          <w:szCs w:val="20"/>
          <w:lang w:eastAsia="en-US"/>
        </w:rPr>
        <w:instrText xml:space="preserve"> SEQ Таблица \* ARABIC </w:instrText>
      </w:r>
      <w:r w:rsidR="004135A4" w:rsidRPr="00B35308">
        <w:rPr>
          <w:rFonts w:ascii="Times New Roman" w:eastAsiaTheme="minorHAnsi" w:hAnsi="Times New Roman"/>
          <w:color w:val="auto"/>
          <w:kern w:val="2"/>
          <w:sz w:val="20"/>
          <w:szCs w:val="20"/>
          <w:lang w:eastAsia="en-US"/>
        </w:rPr>
        <w:fldChar w:fldCharType="separate"/>
      </w:r>
      <w:r w:rsidR="00A1434C">
        <w:rPr>
          <w:rFonts w:ascii="Times New Roman" w:eastAsiaTheme="minorHAnsi" w:hAnsi="Times New Roman"/>
          <w:noProof/>
          <w:color w:val="auto"/>
          <w:kern w:val="2"/>
          <w:sz w:val="20"/>
          <w:szCs w:val="20"/>
          <w:lang w:eastAsia="en-US"/>
        </w:rPr>
        <w:t>26</w:t>
      </w:r>
      <w:r w:rsidR="004135A4" w:rsidRPr="00B35308">
        <w:rPr>
          <w:rFonts w:ascii="Times New Roman" w:eastAsiaTheme="minorHAnsi" w:hAnsi="Times New Roman"/>
          <w:color w:val="auto"/>
          <w:kern w:val="2"/>
          <w:sz w:val="20"/>
          <w:szCs w:val="20"/>
          <w:lang w:eastAsia="en-US"/>
        </w:rPr>
        <w:fldChar w:fldCharType="end"/>
      </w:r>
      <w:r w:rsidR="003764C5">
        <w:rPr>
          <w:rFonts w:ascii="Times New Roman" w:eastAsiaTheme="minorHAnsi" w:hAnsi="Times New Roman"/>
          <w:color w:val="auto"/>
          <w:kern w:val="2"/>
          <w:sz w:val="20"/>
          <w:szCs w:val="20"/>
          <w:lang w:eastAsia="en-US"/>
        </w:rPr>
        <w:t xml:space="preserve"> –</w:t>
      </w:r>
      <w:r w:rsidR="006863A6">
        <w:rPr>
          <w:rFonts w:ascii="Times New Roman" w:hAnsi="Times New Roman"/>
          <w:color w:val="auto"/>
          <w:sz w:val="20"/>
          <w:szCs w:val="20"/>
        </w:rPr>
        <w:t xml:space="preserve"> </w:t>
      </w:r>
      <w:r w:rsidR="0067296B">
        <w:rPr>
          <w:color w:val="auto"/>
          <w:sz w:val="20"/>
          <w:szCs w:val="20"/>
        </w:rPr>
        <w:t>Предложения по строительству и реконструкции объектов инженерной инфраструктуры в п. Касторное</w:t>
      </w:r>
    </w:p>
    <w:tbl>
      <w:tblPr>
        <w:tblW w:w="5000" w:type="pct"/>
        <w:tblLook w:val="0000"/>
      </w:tblPr>
      <w:tblGrid>
        <w:gridCol w:w="831"/>
        <w:gridCol w:w="5932"/>
        <w:gridCol w:w="2082"/>
        <w:gridCol w:w="2664"/>
        <w:gridCol w:w="3277"/>
      </w:tblGrid>
      <w:tr w:rsidR="00B35308" w:rsidRPr="00B35308" w:rsidTr="00B35308">
        <w:trPr>
          <w:trHeight w:val="60"/>
        </w:trPr>
        <w:tc>
          <w:tcPr>
            <w:tcW w:w="281"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pStyle w:val="ad"/>
              <w:keepNext/>
              <w:spacing w:after="0"/>
              <w:jc w:val="center"/>
              <w:rPr>
                <w:rFonts w:ascii="Times New Roman" w:eastAsiaTheme="minorHAnsi" w:hAnsi="Times New Roman"/>
                <w:color w:val="auto"/>
                <w:kern w:val="2"/>
                <w:sz w:val="20"/>
                <w:szCs w:val="20"/>
                <w:lang w:eastAsia="en-US"/>
              </w:rPr>
            </w:pPr>
            <w:r w:rsidRPr="00B35308">
              <w:rPr>
                <w:rFonts w:ascii="Times New Roman" w:eastAsiaTheme="minorHAnsi" w:hAnsi="Times New Roman"/>
                <w:color w:val="auto"/>
                <w:kern w:val="2"/>
                <w:sz w:val="20"/>
                <w:szCs w:val="20"/>
                <w:lang w:eastAsia="en-US"/>
              </w:rPr>
              <w:t>№ п/п</w:t>
            </w:r>
          </w:p>
        </w:tc>
        <w:tc>
          <w:tcPr>
            <w:tcW w:w="2006"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pStyle w:val="ad"/>
              <w:keepNext/>
              <w:spacing w:after="0"/>
              <w:jc w:val="center"/>
              <w:rPr>
                <w:rFonts w:ascii="Times New Roman" w:eastAsiaTheme="minorHAnsi" w:hAnsi="Times New Roman"/>
                <w:color w:val="auto"/>
                <w:kern w:val="2"/>
                <w:sz w:val="20"/>
                <w:szCs w:val="20"/>
                <w:lang w:eastAsia="en-US"/>
              </w:rPr>
            </w:pPr>
            <w:r w:rsidRPr="00B35308">
              <w:rPr>
                <w:rFonts w:ascii="Times New Roman" w:eastAsiaTheme="minorHAnsi" w:hAnsi="Times New Roman"/>
                <w:color w:val="auto"/>
                <w:kern w:val="2"/>
                <w:sz w:val="20"/>
                <w:szCs w:val="20"/>
                <w:lang w:eastAsia="en-US"/>
              </w:rPr>
              <w:t>Мероприятия</w:t>
            </w:r>
          </w:p>
        </w:tc>
        <w:tc>
          <w:tcPr>
            <w:tcW w:w="704"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pStyle w:val="ad"/>
              <w:keepNext/>
              <w:spacing w:after="0"/>
              <w:jc w:val="center"/>
              <w:rPr>
                <w:rFonts w:ascii="Times New Roman" w:eastAsiaTheme="minorHAnsi" w:hAnsi="Times New Roman"/>
                <w:color w:val="auto"/>
                <w:kern w:val="2"/>
                <w:sz w:val="20"/>
                <w:szCs w:val="20"/>
                <w:lang w:eastAsia="en-US"/>
              </w:rPr>
            </w:pPr>
            <w:r w:rsidRPr="00B35308">
              <w:rPr>
                <w:rFonts w:ascii="Times New Roman" w:eastAsiaTheme="minorHAnsi" w:hAnsi="Times New Roman"/>
                <w:color w:val="auto"/>
                <w:kern w:val="2"/>
                <w:sz w:val="20"/>
                <w:szCs w:val="20"/>
                <w:lang w:eastAsia="en-US"/>
              </w:rPr>
              <w:t>Срок реализации</w:t>
            </w:r>
          </w:p>
        </w:tc>
        <w:tc>
          <w:tcPr>
            <w:tcW w:w="901"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pStyle w:val="ad"/>
              <w:keepNext/>
              <w:spacing w:after="0"/>
              <w:jc w:val="center"/>
              <w:rPr>
                <w:rFonts w:ascii="Times New Roman" w:eastAsiaTheme="minorHAnsi" w:hAnsi="Times New Roman"/>
                <w:color w:val="auto"/>
                <w:kern w:val="2"/>
                <w:sz w:val="20"/>
                <w:szCs w:val="20"/>
                <w:lang w:eastAsia="en-US"/>
              </w:rPr>
            </w:pPr>
            <w:r w:rsidRPr="00B35308">
              <w:rPr>
                <w:rFonts w:ascii="Times New Roman" w:eastAsiaTheme="minorHAnsi" w:hAnsi="Times New Roman"/>
                <w:color w:val="auto"/>
                <w:kern w:val="2"/>
                <w:sz w:val="20"/>
                <w:szCs w:val="20"/>
                <w:lang w:eastAsia="en-US"/>
              </w:rPr>
              <w:t>Источник предложений</w:t>
            </w:r>
          </w:p>
        </w:tc>
        <w:tc>
          <w:tcPr>
            <w:tcW w:w="1108" w:type="pct"/>
            <w:tcBorders>
              <w:top w:val="single" w:sz="8" w:space="0" w:color="000000"/>
              <w:left w:val="single" w:sz="4" w:space="0" w:color="000000"/>
              <w:bottom w:val="single" w:sz="8" w:space="0" w:color="000000"/>
              <w:right w:val="single" w:sz="8" w:space="0" w:color="000000"/>
            </w:tcBorders>
            <w:shd w:val="clear" w:color="auto" w:fill="auto"/>
            <w:vAlign w:val="center"/>
          </w:tcPr>
          <w:p w:rsidR="00B35308" w:rsidRPr="00B35308" w:rsidRDefault="00B35308" w:rsidP="00B35308">
            <w:pPr>
              <w:pStyle w:val="ad"/>
              <w:keepNext/>
              <w:spacing w:after="0"/>
              <w:jc w:val="center"/>
              <w:rPr>
                <w:rFonts w:ascii="Times New Roman" w:eastAsiaTheme="minorHAnsi" w:hAnsi="Times New Roman"/>
                <w:color w:val="auto"/>
                <w:kern w:val="2"/>
                <w:sz w:val="20"/>
                <w:szCs w:val="20"/>
                <w:lang w:eastAsia="en-US"/>
              </w:rPr>
            </w:pPr>
            <w:r w:rsidRPr="00B35308">
              <w:rPr>
                <w:rFonts w:ascii="Times New Roman" w:eastAsiaTheme="minorHAnsi" w:hAnsi="Times New Roman"/>
                <w:color w:val="auto"/>
                <w:kern w:val="2"/>
                <w:sz w:val="20"/>
                <w:szCs w:val="20"/>
                <w:lang w:eastAsia="en-US"/>
              </w:rPr>
              <w:t>Оценка воздействия</w:t>
            </w:r>
          </w:p>
        </w:tc>
      </w:tr>
      <w:tr w:rsidR="00B35308" w:rsidRPr="007B5FD4" w:rsidTr="003764C5">
        <w:trPr>
          <w:trHeight w:val="60"/>
        </w:trPr>
        <w:tc>
          <w:tcPr>
            <w:tcW w:w="281" w:type="pct"/>
            <w:tcBorders>
              <w:left w:val="single" w:sz="8" w:space="0" w:color="000000"/>
              <w:bottom w:val="single" w:sz="8" w:space="0" w:color="000000"/>
            </w:tcBorders>
            <w:shd w:val="clear" w:color="auto" w:fill="auto"/>
            <w:vAlign w:val="center"/>
          </w:tcPr>
          <w:p w:rsidR="00B35308" w:rsidRPr="00B35308" w:rsidRDefault="00B35308" w:rsidP="003764C5">
            <w:pPr>
              <w:spacing w:after="0" w:line="240" w:lineRule="auto"/>
              <w:jc w:val="center"/>
              <w:rPr>
                <w:rFonts w:ascii="Times New Roman" w:eastAsiaTheme="minorHAnsi" w:hAnsi="Times New Roman"/>
                <w:kern w:val="2"/>
                <w:sz w:val="20"/>
                <w:szCs w:val="20"/>
                <w:lang w:eastAsia="en-US"/>
              </w:rPr>
            </w:pPr>
            <w:r w:rsidRPr="003764C5">
              <w:rPr>
                <w:rFonts w:ascii="Times New Roman" w:hAnsi="Times New Roman"/>
                <w:color w:val="000000"/>
                <w:sz w:val="20"/>
                <w:szCs w:val="20"/>
              </w:rPr>
              <w:t>3.</w:t>
            </w:r>
          </w:p>
        </w:tc>
        <w:tc>
          <w:tcPr>
            <w:tcW w:w="2006"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pStyle w:val="ad"/>
              <w:keepNext/>
              <w:spacing w:after="0"/>
              <w:rPr>
                <w:rFonts w:ascii="Times New Roman" w:eastAsiaTheme="minorHAnsi" w:hAnsi="Times New Roman"/>
                <w:color w:val="auto"/>
                <w:kern w:val="2"/>
                <w:sz w:val="20"/>
                <w:szCs w:val="20"/>
                <w:lang w:eastAsia="en-US"/>
              </w:rPr>
            </w:pPr>
            <w:r w:rsidRPr="00B35308">
              <w:rPr>
                <w:rFonts w:ascii="Times New Roman" w:eastAsiaTheme="minorHAnsi" w:hAnsi="Times New Roman"/>
                <w:color w:val="auto"/>
                <w:kern w:val="2"/>
                <w:sz w:val="20"/>
                <w:szCs w:val="20"/>
                <w:lang w:eastAsia="en-US"/>
              </w:rPr>
              <w:t>ЭЛЕКТРОСНАБЖЕНИЕ</w:t>
            </w:r>
          </w:p>
        </w:tc>
        <w:tc>
          <w:tcPr>
            <w:tcW w:w="704" w:type="pct"/>
            <w:tcBorders>
              <w:top w:val="single" w:sz="8" w:space="0" w:color="000000"/>
              <w:left w:val="single" w:sz="4" w:space="0" w:color="000000"/>
              <w:bottom w:val="single" w:sz="8" w:space="0" w:color="000000"/>
            </w:tcBorders>
            <w:shd w:val="clear" w:color="auto" w:fill="auto"/>
            <w:vAlign w:val="center"/>
          </w:tcPr>
          <w:p w:rsidR="00B35308" w:rsidRPr="00B35308" w:rsidRDefault="00B35308" w:rsidP="00B35308">
            <w:pPr>
              <w:pStyle w:val="ad"/>
              <w:keepNext/>
              <w:spacing w:after="0"/>
              <w:jc w:val="center"/>
              <w:rPr>
                <w:rFonts w:ascii="Times New Roman" w:eastAsiaTheme="minorHAnsi" w:hAnsi="Times New Roman"/>
                <w:color w:val="auto"/>
                <w:kern w:val="2"/>
                <w:sz w:val="20"/>
                <w:szCs w:val="20"/>
                <w:lang w:eastAsia="en-US"/>
              </w:rPr>
            </w:pPr>
          </w:p>
        </w:tc>
        <w:tc>
          <w:tcPr>
            <w:tcW w:w="901" w:type="pct"/>
            <w:tcBorders>
              <w:top w:val="single" w:sz="8" w:space="0" w:color="000000"/>
              <w:left w:val="single" w:sz="4" w:space="0" w:color="000000"/>
              <w:bottom w:val="single" w:sz="8" w:space="0" w:color="000000"/>
            </w:tcBorders>
            <w:shd w:val="clear" w:color="auto" w:fill="auto"/>
            <w:vAlign w:val="center"/>
          </w:tcPr>
          <w:p w:rsidR="00B35308" w:rsidRPr="007B5FD4" w:rsidRDefault="00B35308" w:rsidP="004B3594">
            <w:pPr>
              <w:snapToGrid w:val="0"/>
              <w:spacing w:after="0" w:line="240" w:lineRule="auto"/>
              <w:rPr>
                <w:rFonts w:ascii="Times New Roman" w:hAnsi="Times New Roman"/>
                <w:color w:val="000000"/>
                <w:sz w:val="24"/>
                <w:szCs w:val="24"/>
              </w:rPr>
            </w:pPr>
          </w:p>
        </w:tc>
        <w:tc>
          <w:tcPr>
            <w:tcW w:w="1108" w:type="pct"/>
            <w:tcBorders>
              <w:top w:val="single" w:sz="8" w:space="0" w:color="000000"/>
              <w:left w:val="single" w:sz="4" w:space="0" w:color="000000"/>
              <w:bottom w:val="single" w:sz="8" w:space="0" w:color="000000"/>
              <w:right w:val="single" w:sz="8" w:space="0" w:color="000000"/>
            </w:tcBorders>
            <w:shd w:val="clear" w:color="auto" w:fill="auto"/>
          </w:tcPr>
          <w:p w:rsidR="00B35308" w:rsidRPr="007B5FD4" w:rsidRDefault="00B35308" w:rsidP="004B3594">
            <w:pPr>
              <w:snapToGrid w:val="0"/>
              <w:spacing w:after="0" w:line="240" w:lineRule="auto"/>
              <w:rPr>
                <w:rFonts w:ascii="Times New Roman" w:hAnsi="Times New Roman"/>
                <w:color w:val="000000"/>
                <w:sz w:val="24"/>
                <w:szCs w:val="24"/>
              </w:rPr>
            </w:pPr>
          </w:p>
        </w:tc>
      </w:tr>
      <w:tr w:rsidR="00B35308" w:rsidRPr="007B5FD4" w:rsidTr="00871341">
        <w:trPr>
          <w:trHeight w:val="315"/>
        </w:trPr>
        <w:tc>
          <w:tcPr>
            <w:tcW w:w="281"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3.1</w:t>
            </w:r>
          </w:p>
        </w:tc>
        <w:tc>
          <w:tcPr>
            <w:tcW w:w="2006" w:type="pct"/>
            <w:tcBorders>
              <w:left w:val="single" w:sz="8" w:space="0" w:color="000000"/>
              <w:bottom w:val="single" w:sz="8" w:space="0" w:color="000000"/>
            </w:tcBorders>
            <w:shd w:val="clear" w:color="auto" w:fill="auto"/>
            <w:vAlign w:val="center"/>
          </w:tcPr>
          <w:p w:rsidR="00B35308" w:rsidRPr="00B35308" w:rsidRDefault="003764C5" w:rsidP="00B35308">
            <w:pPr>
              <w:spacing w:after="0" w:line="240" w:lineRule="auto"/>
              <w:rPr>
                <w:rFonts w:ascii="Times New Roman" w:hAnsi="Times New Roman"/>
                <w:color w:val="000000"/>
                <w:sz w:val="20"/>
                <w:szCs w:val="20"/>
              </w:rPr>
            </w:pPr>
            <w:r>
              <w:rPr>
                <w:rFonts w:ascii="Times New Roman" w:hAnsi="Times New Roman"/>
                <w:color w:val="000000"/>
                <w:sz w:val="20"/>
                <w:szCs w:val="20"/>
              </w:rPr>
              <w:t>Поэтапная реконструкция/</w:t>
            </w:r>
            <w:r w:rsidR="00B35308" w:rsidRPr="00B35308">
              <w:rPr>
                <w:rFonts w:ascii="Times New Roman" w:hAnsi="Times New Roman"/>
                <w:color w:val="000000"/>
                <w:sz w:val="20"/>
                <w:szCs w:val="20"/>
              </w:rPr>
              <w:t>техническое перевооружение существующих подстанций  поселка с заменой устаревшего оборудования на новое.</w:t>
            </w:r>
          </w:p>
        </w:tc>
        <w:tc>
          <w:tcPr>
            <w:tcW w:w="704"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2015 г.</w:t>
            </w:r>
          </w:p>
        </w:tc>
        <w:tc>
          <w:tcPr>
            <w:tcW w:w="901" w:type="pct"/>
            <w:tcBorders>
              <w:left w:val="single" w:sz="8" w:space="0" w:color="000000"/>
              <w:bottom w:val="single" w:sz="8" w:space="0" w:color="000000"/>
            </w:tcBorders>
            <w:shd w:val="clear" w:color="auto" w:fill="auto"/>
            <w:vAlign w:val="center"/>
          </w:tcPr>
          <w:p w:rsidR="00B35308" w:rsidRPr="00B35308" w:rsidRDefault="00B35308" w:rsidP="00871341">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СТП Касторенского района</w:t>
            </w:r>
          </w:p>
        </w:tc>
        <w:tc>
          <w:tcPr>
            <w:tcW w:w="1108" w:type="pct"/>
            <w:tcBorders>
              <w:left w:val="single" w:sz="4" w:space="0" w:color="000000"/>
              <w:bottom w:val="single" w:sz="8" w:space="0" w:color="000000"/>
              <w:right w:val="single" w:sz="8" w:space="0" w:color="000000"/>
            </w:tcBorders>
            <w:shd w:val="clear" w:color="auto" w:fill="auto"/>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Развитие системы электроснабжения.</w:t>
            </w:r>
          </w:p>
        </w:tc>
      </w:tr>
      <w:tr w:rsidR="00B35308" w:rsidRPr="007B5FD4" w:rsidTr="00871341">
        <w:trPr>
          <w:trHeight w:val="315"/>
        </w:trPr>
        <w:tc>
          <w:tcPr>
            <w:tcW w:w="281"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3.2</w:t>
            </w:r>
          </w:p>
        </w:tc>
        <w:tc>
          <w:tcPr>
            <w:tcW w:w="2006"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rPr>
                <w:rFonts w:ascii="Times New Roman" w:hAnsi="Times New Roman"/>
                <w:color w:val="000000"/>
                <w:sz w:val="20"/>
                <w:szCs w:val="20"/>
              </w:rPr>
            </w:pPr>
            <w:r w:rsidRPr="00B35308">
              <w:rPr>
                <w:rFonts w:ascii="Times New Roman" w:hAnsi="Times New Roman"/>
                <w:color w:val="000000"/>
                <w:sz w:val="20"/>
                <w:szCs w:val="20"/>
              </w:rPr>
              <w:t>Реализация планируемых мероприятий в области энергосбережения и повышения энергетической эффективности.</w:t>
            </w:r>
          </w:p>
        </w:tc>
        <w:tc>
          <w:tcPr>
            <w:tcW w:w="704"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2015 г.</w:t>
            </w:r>
          </w:p>
        </w:tc>
        <w:tc>
          <w:tcPr>
            <w:tcW w:w="901" w:type="pct"/>
            <w:tcBorders>
              <w:left w:val="single" w:sz="8" w:space="0" w:color="000000"/>
              <w:bottom w:val="single" w:sz="8" w:space="0" w:color="000000"/>
            </w:tcBorders>
            <w:shd w:val="clear" w:color="auto" w:fill="auto"/>
            <w:vAlign w:val="center"/>
          </w:tcPr>
          <w:p w:rsidR="00B35308" w:rsidRPr="00B35308" w:rsidRDefault="00B35308" w:rsidP="00871341">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МЦП Энергосбережение</w:t>
            </w:r>
          </w:p>
        </w:tc>
        <w:tc>
          <w:tcPr>
            <w:tcW w:w="1108" w:type="pct"/>
            <w:tcBorders>
              <w:left w:val="single" w:sz="4" w:space="0" w:color="000000"/>
              <w:bottom w:val="single" w:sz="8" w:space="0" w:color="000000"/>
              <w:right w:val="single" w:sz="8" w:space="0" w:color="000000"/>
            </w:tcBorders>
            <w:shd w:val="clear" w:color="auto" w:fill="auto"/>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Экономия природных ресурсов</w:t>
            </w:r>
          </w:p>
        </w:tc>
      </w:tr>
      <w:tr w:rsidR="00B35308" w:rsidRPr="007B5FD4" w:rsidTr="00871341">
        <w:trPr>
          <w:trHeight w:val="315"/>
        </w:trPr>
        <w:tc>
          <w:tcPr>
            <w:tcW w:w="281"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3.3</w:t>
            </w:r>
          </w:p>
        </w:tc>
        <w:tc>
          <w:tcPr>
            <w:tcW w:w="2006"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rPr>
                <w:rFonts w:ascii="Times New Roman" w:hAnsi="Times New Roman"/>
                <w:color w:val="000000"/>
                <w:sz w:val="20"/>
                <w:szCs w:val="20"/>
              </w:rPr>
            </w:pPr>
            <w:r w:rsidRPr="00B35308">
              <w:rPr>
                <w:rFonts w:ascii="Times New Roman" w:hAnsi="Times New Roman"/>
                <w:color w:val="000000"/>
                <w:sz w:val="20"/>
                <w:szCs w:val="20"/>
              </w:rPr>
              <w:t>Реконструкция действующих подстанций, модернизация  энергетического оборудования, реконструкция электросетей</w:t>
            </w:r>
          </w:p>
        </w:tc>
        <w:tc>
          <w:tcPr>
            <w:tcW w:w="704"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2015 г.</w:t>
            </w:r>
          </w:p>
        </w:tc>
        <w:tc>
          <w:tcPr>
            <w:tcW w:w="901" w:type="pct"/>
            <w:tcBorders>
              <w:left w:val="single" w:sz="8" w:space="0" w:color="000000"/>
              <w:bottom w:val="single" w:sz="8" w:space="0" w:color="000000"/>
            </w:tcBorders>
            <w:shd w:val="clear" w:color="auto" w:fill="auto"/>
            <w:vAlign w:val="center"/>
          </w:tcPr>
          <w:p w:rsidR="00B35308" w:rsidRPr="00B35308" w:rsidRDefault="00B35308" w:rsidP="00871341">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СТП Касторенского района</w:t>
            </w:r>
          </w:p>
        </w:tc>
        <w:tc>
          <w:tcPr>
            <w:tcW w:w="1108" w:type="pct"/>
            <w:tcBorders>
              <w:left w:val="single" w:sz="4" w:space="0" w:color="000000"/>
              <w:bottom w:val="single" w:sz="8" w:space="0" w:color="000000"/>
              <w:right w:val="single" w:sz="8" w:space="0" w:color="000000"/>
            </w:tcBorders>
            <w:shd w:val="clear" w:color="auto" w:fill="auto"/>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Улучшение электроснабжения поселка</w:t>
            </w:r>
          </w:p>
        </w:tc>
      </w:tr>
      <w:tr w:rsidR="00B35308" w:rsidRPr="007B5FD4" w:rsidTr="00871341">
        <w:trPr>
          <w:trHeight w:val="315"/>
        </w:trPr>
        <w:tc>
          <w:tcPr>
            <w:tcW w:w="281"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3.4</w:t>
            </w:r>
          </w:p>
        </w:tc>
        <w:tc>
          <w:tcPr>
            <w:tcW w:w="2006"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rPr>
                <w:rFonts w:ascii="Times New Roman" w:hAnsi="Times New Roman"/>
                <w:color w:val="000000"/>
                <w:sz w:val="20"/>
                <w:szCs w:val="20"/>
              </w:rPr>
            </w:pPr>
            <w:r w:rsidRPr="00B35308">
              <w:rPr>
                <w:rFonts w:ascii="Times New Roman" w:hAnsi="Times New Roman"/>
                <w:color w:val="000000"/>
                <w:sz w:val="20"/>
                <w:szCs w:val="20"/>
              </w:rPr>
              <w:t>Продолжение выполнение мероприятий по повышению надежности электроснабжения потребителей</w:t>
            </w:r>
          </w:p>
        </w:tc>
        <w:tc>
          <w:tcPr>
            <w:tcW w:w="704"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2015 г.</w:t>
            </w:r>
          </w:p>
        </w:tc>
        <w:tc>
          <w:tcPr>
            <w:tcW w:w="901" w:type="pct"/>
            <w:tcBorders>
              <w:left w:val="single" w:sz="8" w:space="0" w:color="000000"/>
              <w:bottom w:val="single" w:sz="8" w:space="0" w:color="000000"/>
            </w:tcBorders>
            <w:shd w:val="clear" w:color="auto" w:fill="auto"/>
            <w:vAlign w:val="center"/>
          </w:tcPr>
          <w:p w:rsidR="00B35308" w:rsidRPr="00B35308" w:rsidRDefault="00B35308" w:rsidP="00871341">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СТП Касторенского района</w:t>
            </w:r>
          </w:p>
        </w:tc>
        <w:tc>
          <w:tcPr>
            <w:tcW w:w="1108" w:type="pct"/>
            <w:tcBorders>
              <w:left w:val="single" w:sz="4" w:space="0" w:color="000000"/>
              <w:bottom w:val="single" w:sz="8" w:space="0" w:color="000000"/>
              <w:right w:val="single" w:sz="8" w:space="0" w:color="000000"/>
            </w:tcBorders>
            <w:shd w:val="clear" w:color="auto" w:fill="auto"/>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Развитие системы электроснабжения.</w:t>
            </w:r>
          </w:p>
        </w:tc>
      </w:tr>
      <w:tr w:rsidR="00B35308" w:rsidRPr="007B5FD4" w:rsidTr="00871341">
        <w:trPr>
          <w:trHeight w:val="60"/>
        </w:trPr>
        <w:tc>
          <w:tcPr>
            <w:tcW w:w="281"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4.</w:t>
            </w:r>
          </w:p>
        </w:tc>
        <w:tc>
          <w:tcPr>
            <w:tcW w:w="2006" w:type="pct"/>
            <w:tcBorders>
              <w:left w:val="single" w:sz="8" w:space="0" w:color="000000"/>
              <w:bottom w:val="single" w:sz="8" w:space="0" w:color="000000"/>
            </w:tcBorders>
            <w:shd w:val="clear" w:color="auto" w:fill="auto"/>
            <w:vAlign w:val="bottom"/>
          </w:tcPr>
          <w:p w:rsidR="00B35308" w:rsidRPr="00B35308" w:rsidRDefault="00B35308" w:rsidP="00B35308">
            <w:pPr>
              <w:spacing w:after="0" w:line="240" w:lineRule="auto"/>
              <w:rPr>
                <w:rFonts w:ascii="Times New Roman" w:hAnsi="Times New Roman"/>
                <w:b/>
                <w:color w:val="000000"/>
                <w:sz w:val="20"/>
                <w:szCs w:val="20"/>
              </w:rPr>
            </w:pPr>
            <w:r w:rsidRPr="00B35308">
              <w:rPr>
                <w:rFonts w:ascii="Times New Roman" w:hAnsi="Times New Roman"/>
                <w:b/>
                <w:color w:val="000000"/>
                <w:sz w:val="20"/>
                <w:szCs w:val="20"/>
              </w:rPr>
              <w:t>ТЕПЛОСНАБЖЕНИЕ</w:t>
            </w:r>
          </w:p>
        </w:tc>
        <w:tc>
          <w:tcPr>
            <w:tcW w:w="704"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p>
        </w:tc>
        <w:tc>
          <w:tcPr>
            <w:tcW w:w="901" w:type="pct"/>
            <w:tcBorders>
              <w:left w:val="single" w:sz="8" w:space="0" w:color="000000"/>
              <w:bottom w:val="single" w:sz="8" w:space="0" w:color="000000"/>
            </w:tcBorders>
            <w:shd w:val="clear" w:color="auto" w:fill="auto"/>
            <w:vAlign w:val="center"/>
          </w:tcPr>
          <w:p w:rsidR="00B35308" w:rsidRPr="00B35308" w:rsidRDefault="00B35308" w:rsidP="00871341">
            <w:pPr>
              <w:spacing w:after="0" w:line="240" w:lineRule="auto"/>
              <w:jc w:val="center"/>
              <w:rPr>
                <w:rFonts w:ascii="Times New Roman" w:hAnsi="Times New Roman"/>
                <w:color w:val="000000"/>
                <w:sz w:val="20"/>
                <w:szCs w:val="20"/>
              </w:rPr>
            </w:pPr>
          </w:p>
        </w:tc>
        <w:tc>
          <w:tcPr>
            <w:tcW w:w="1108" w:type="pct"/>
            <w:tcBorders>
              <w:left w:val="single" w:sz="4" w:space="0" w:color="000000"/>
              <w:bottom w:val="single" w:sz="8" w:space="0" w:color="000000"/>
              <w:right w:val="single" w:sz="8" w:space="0" w:color="000000"/>
            </w:tcBorders>
            <w:shd w:val="clear" w:color="auto" w:fill="auto"/>
          </w:tcPr>
          <w:p w:rsidR="00B35308" w:rsidRPr="00B35308" w:rsidRDefault="00B35308" w:rsidP="00B35308">
            <w:pPr>
              <w:spacing w:after="0" w:line="240" w:lineRule="auto"/>
              <w:jc w:val="center"/>
              <w:rPr>
                <w:rFonts w:ascii="Times New Roman" w:hAnsi="Times New Roman"/>
                <w:color w:val="000000"/>
                <w:sz w:val="20"/>
                <w:szCs w:val="20"/>
              </w:rPr>
            </w:pPr>
          </w:p>
        </w:tc>
      </w:tr>
      <w:tr w:rsidR="00B35308" w:rsidRPr="007B5FD4" w:rsidTr="00871341">
        <w:trPr>
          <w:trHeight w:val="315"/>
        </w:trPr>
        <w:tc>
          <w:tcPr>
            <w:tcW w:w="281"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4.1</w:t>
            </w:r>
          </w:p>
        </w:tc>
        <w:tc>
          <w:tcPr>
            <w:tcW w:w="2006"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rPr>
                <w:rFonts w:ascii="Times New Roman" w:hAnsi="Times New Roman"/>
                <w:color w:val="000000"/>
                <w:sz w:val="20"/>
                <w:szCs w:val="20"/>
              </w:rPr>
            </w:pPr>
            <w:r w:rsidRPr="00B35308">
              <w:rPr>
                <w:rFonts w:ascii="Times New Roman" w:hAnsi="Times New Roman"/>
                <w:color w:val="000000"/>
                <w:sz w:val="20"/>
                <w:szCs w:val="20"/>
              </w:rPr>
              <w:t>Реконструкция тепловых сетей.</w:t>
            </w:r>
          </w:p>
        </w:tc>
        <w:tc>
          <w:tcPr>
            <w:tcW w:w="704"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2015 г.</w:t>
            </w:r>
          </w:p>
        </w:tc>
        <w:tc>
          <w:tcPr>
            <w:tcW w:w="901" w:type="pct"/>
            <w:tcBorders>
              <w:left w:val="single" w:sz="8" w:space="0" w:color="000000"/>
              <w:bottom w:val="single" w:sz="8" w:space="0" w:color="000000"/>
            </w:tcBorders>
            <w:shd w:val="clear" w:color="auto" w:fill="auto"/>
            <w:vAlign w:val="center"/>
          </w:tcPr>
          <w:p w:rsidR="00B35308" w:rsidRPr="00B35308" w:rsidRDefault="00B35308" w:rsidP="00871341">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СТП Касторенского района</w:t>
            </w:r>
          </w:p>
        </w:tc>
        <w:tc>
          <w:tcPr>
            <w:tcW w:w="1108" w:type="pct"/>
            <w:tcBorders>
              <w:left w:val="single" w:sz="4" w:space="0" w:color="000000"/>
              <w:bottom w:val="single" w:sz="8" w:space="0" w:color="000000"/>
              <w:right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Развитие системы теплоснабжения.</w:t>
            </w:r>
          </w:p>
        </w:tc>
      </w:tr>
      <w:tr w:rsidR="00B35308" w:rsidRPr="007B5FD4" w:rsidTr="00871341">
        <w:trPr>
          <w:trHeight w:val="315"/>
        </w:trPr>
        <w:tc>
          <w:tcPr>
            <w:tcW w:w="281"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4.2</w:t>
            </w:r>
          </w:p>
        </w:tc>
        <w:tc>
          <w:tcPr>
            <w:tcW w:w="2006"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rPr>
                <w:rFonts w:ascii="Times New Roman" w:hAnsi="Times New Roman"/>
                <w:color w:val="000000"/>
                <w:sz w:val="20"/>
                <w:szCs w:val="20"/>
              </w:rPr>
            </w:pPr>
            <w:r w:rsidRPr="00B35308">
              <w:rPr>
                <w:rFonts w:ascii="Times New Roman" w:hAnsi="Times New Roman"/>
                <w:color w:val="000000"/>
                <w:sz w:val="20"/>
                <w:szCs w:val="20"/>
              </w:rPr>
              <w:t>Внедрение на котельных систем автоматического управления.</w:t>
            </w:r>
          </w:p>
        </w:tc>
        <w:tc>
          <w:tcPr>
            <w:tcW w:w="704"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2015 г.</w:t>
            </w:r>
          </w:p>
        </w:tc>
        <w:tc>
          <w:tcPr>
            <w:tcW w:w="901" w:type="pct"/>
            <w:tcBorders>
              <w:left w:val="single" w:sz="8" w:space="0" w:color="000000"/>
              <w:bottom w:val="single" w:sz="8" w:space="0" w:color="000000"/>
            </w:tcBorders>
            <w:shd w:val="clear" w:color="auto" w:fill="auto"/>
            <w:vAlign w:val="center"/>
          </w:tcPr>
          <w:p w:rsidR="00B35308" w:rsidRPr="00B35308" w:rsidRDefault="00B35308" w:rsidP="00871341">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СТП Касторенского района</w:t>
            </w:r>
          </w:p>
        </w:tc>
        <w:tc>
          <w:tcPr>
            <w:tcW w:w="1108" w:type="pct"/>
            <w:tcBorders>
              <w:left w:val="single" w:sz="4" w:space="0" w:color="000000"/>
              <w:bottom w:val="single" w:sz="8" w:space="0" w:color="000000"/>
              <w:right w:val="single" w:sz="8" w:space="0" w:color="000000"/>
            </w:tcBorders>
            <w:shd w:val="clear" w:color="auto" w:fill="auto"/>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Развитие системы теплоснабжения.</w:t>
            </w:r>
          </w:p>
        </w:tc>
      </w:tr>
      <w:tr w:rsidR="00B35308" w:rsidRPr="007B5FD4" w:rsidTr="00871341">
        <w:trPr>
          <w:trHeight w:val="315"/>
        </w:trPr>
        <w:tc>
          <w:tcPr>
            <w:tcW w:w="281"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4.3</w:t>
            </w:r>
          </w:p>
        </w:tc>
        <w:tc>
          <w:tcPr>
            <w:tcW w:w="2006"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rPr>
                <w:rFonts w:ascii="Times New Roman" w:hAnsi="Times New Roman"/>
                <w:color w:val="000000"/>
                <w:sz w:val="20"/>
                <w:szCs w:val="20"/>
              </w:rPr>
            </w:pPr>
            <w:r w:rsidRPr="00B35308">
              <w:rPr>
                <w:rFonts w:ascii="Times New Roman" w:hAnsi="Times New Roman"/>
                <w:color w:val="000000"/>
                <w:sz w:val="20"/>
                <w:szCs w:val="20"/>
              </w:rPr>
              <w:t>Перекладка изношенных сетей с использованием гибких изолированных трубопроводов.</w:t>
            </w:r>
          </w:p>
        </w:tc>
        <w:tc>
          <w:tcPr>
            <w:tcW w:w="704"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2015 г.</w:t>
            </w:r>
          </w:p>
        </w:tc>
        <w:tc>
          <w:tcPr>
            <w:tcW w:w="901" w:type="pct"/>
            <w:tcBorders>
              <w:left w:val="single" w:sz="8" w:space="0" w:color="000000"/>
              <w:bottom w:val="single" w:sz="8" w:space="0" w:color="000000"/>
            </w:tcBorders>
            <w:shd w:val="clear" w:color="auto" w:fill="auto"/>
            <w:vAlign w:val="center"/>
          </w:tcPr>
          <w:p w:rsidR="00B35308" w:rsidRPr="00B35308" w:rsidRDefault="00B35308" w:rsidP="00871341">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СТП Касторенского района</w:t>
            </w:r>
          </w:p>
        </w:tc>
        <w:tc>
          <w:tcPr>
            <w:tcW w:w="1108" w:type="pct"/>
            <w:tcBorders>
              <w:left w:val="single" w:sz="4" w:space="0" w:color="000000"/>
              <w:bottom w:val="single" w:sz="8" w:space="0" w:color="000000"/>
              <w:right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Развитие системы теплоснабжения.</w:t>
            </w:r>
          </w:p>
        </w:tc>
      </w:tr>
      <w:tr w:rsidR="00B35308" w:rsidRPr="007B5FD4" w:rsidTr="00871341">
        <w:trPr>
          <w:trHeight w:val="315"/>
        </w:trPr>
        <w:tc>
          <w:tcPr>
            <w:tcW w:w="281"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4.4</w:t>
            </w:r>
          </w:p>
        </w:tc>
        <w:tc>
          <w:tcPr>
            <w:tcW w:w="2006" w:type="pct"/>
            <w:tcBorders>
              <w:left w:val="single" w:sz="8" w:space="0" w:color="000000"/>
              <w:bottom w:val="single" w:sz="8" w:space="0" w:color="000000"/>
            </w:tcBorders>
            <w:shd w:val="clear" w:color="auto" w:fill="auto"/>
            <w:vAlign w:val="bottom"/>
          </w:tcPr>
          <w:p w:rsidR="00B35308" w:rsidRPr="00B35308" w:rsidRDefault="00B35308" w:rsidP="00B35308">
            <w:pPr>
              <w:spacing w:after="0" w:line="240" w:lineRule="auto"/>
              <w:rPr>
                <w:rFonts w:ascii="Times New Roman" w:hAnsi="Times New Roman"/>
                <w:color w:val="000000"/>
                <w:sz w:val="20"/>
                <w:szCs w:val="20"/>
              </w:rPr>
            </w:pPr>
            <w:r w:rsidRPr="00B35308">
              <w:rPr>
                <w:rFonts w:ascii="Times New Roman" w:hAnsi="Times New Roman"/>
                <w:color w:val="000000"/>
                <w:sz w:val="20"/>
                <w:szCs w:val="20"/>
              </w:rPr>
              <w:t xml:space="preserve">Разработка программы развития теплоснабжение жилой застройки с учетом планового перевода на автономные </w:t>
            </w:r>
            <w:r w:rsidRPr="00B35308">
              <w:rPr>
                <w:rFonts w:ascii="Times New Roman" w:hAnsi="Times New Roman"/>
                <w:color w:val="000000"/>
                <w:sz w:val="20"/>
                <w:szCs w:val="20"/>
              </w:rPr>
              <w:lastRenderedPageBreak/>
              <w:t>источники.</w:t>
            </w:r>
          </w:p>
        </w:tc>
        <w:tc>
          <w:tcPr>
            <w:tcW w:w="704"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lastRenderedPageBreak/>
              <w:t>2015 г.</w:t>
            </w:r>
          </w:p>
        </w:tc>
        <w:tc>
          <w:tcPr>
            <w:tcW w:w="901" w:type="pct"/>
            <w:tcBorders>
              <w:left w:val="single" w:sz="8" w:space="0" w:color="000000"/>
              <w:bottom w:val="single" w:sz="8" w:space="0" w:color="000000"/>
            </w:tcBorders>
            <w:shd w:val="clear" w:color="auto" w:fill="auto"/>
            <w:vAlign w:val="center"/>
          </w:tcPr>
          <w:p w:rsidR="00B35308" w:rsidRPr="00B35308" w:rsidRDefault="00B35308" w:rsidP="00871341">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СТП Касторенского района</w:t>
            </w:r>
          </w:p>
        </w:tc>
        <w:tc>
          <w:tcPr>
            <w:tcW w:w="1108" w:type="pct"/>
            <w:tcBorders>
              <w:left w:val="single" w:sz="4" w:space="0" w:color="000000"/>
              <w:bottom w:val="single" w:sz="8" w:space="0" w:color="000000"/>
              <w:right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Развитие системы теплоснабжения.</w:t>
            </w:r>
          </w:p>
        </w:tc>
      </w:tr>
      <w:tr w:rsidR="00B35308" w:rsidRPr="007B5FD4" w:rsidTr="003764C5">
        <w:trPr>
          <w:trHeight w:val="319"/>
        </w:trPr>
        <w:tc>
          <w:tcPr>
            <w:tcW w:w="281"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lastRenderedPageBreak/>
              <w:t>4.5</w:t>
            </w:r>
          </w:p>
        </w:tc>
        <w:tc>
          <w:tcPr>
            <w:tcW w:w="2006"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rPr>
                <w:rFonts w:ascii="Times New Roman" w:hAnsi="Times New Roman"/>
                <w:color w:val="000000"/>
                <w:sz w:val="20"/>
                <w:szCs w:val="20"/>
              </w:rPr>
            </w:pPr>
            <w:r w:rsidRPr="00B35308">
              <w:rPr>
                <w:rFonts w:ascii="Times New Roman" w:hAnsi="Times New Roman"/>
                <w:color w:val="000000"/>
                <w:sz w:val="20"/>
                <w:szCs w:val="20"/>
              </w:rPr>
              <w:t>Модернизация существующих котельных на базе современных высокоэффективных котлоагрегатов, технологий и материалов, реконструкция и перевод на газовое топливо.</w:t>
            </w:r>
          </w:p>
        </w:tc>
        <w:tc>
          <w:tcPr>
            <w:tcW w:w="704"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2015 г.</w:t>
            </w:r>
          </w:p>
        </w:tc>
        <w:tc>
          <w:tcPr>
            <w:tcW w:w="901" w:type="pct"/>
            <w:tcBorders>
              <w:left w:val="single" w:sz="8" w:space="0" w:color="000000"/>
              <w:bottom w:val="single" w:sz="8" w:space="0" w:color="000000"/>
            </w:tcBorders>
            <w:shd w:val="clear" w:color="auto" w:fill="auto"/>
            <w:vAlign w:val="center"/>
          </w:tcPr>
          <w:p w:rsidR="00B35308" w:rsidRPr="00B35308" w:rsidRDefault="00B35308" w:rsidP="00871341">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СТП Касторенского района и ЦП «Энергосбережение Курской области на период 2006–2010 годы»</w:t>
            </w:r>
          </w:p>
        </w:tc>
        <w:tc>
          <w:tcPr>
            <w:tcW w:w="1108" w:type="pct"/>
            <w:tcBorders>
              <w:left w:val="single" w:sz="4" w:space="0" w:color="000000"/>
              <w:bottom w:val="single" w:sz="8" w:space="0" w:color="000000"/>
              <w:right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Развитие системы теплоснабжения.</w:t>
            </w:r>
          </w:p>
        </w:tc>
      </w:tr>
      <w:tr w:rsidR="00B35308" w:rsidRPr="007B5FD4" w:rsidTr="003764C5">
        <w:trPr>
          <w:trHeight w:val="60"/>
        </w:trPr>
        <w:tc>
          <w:tcPr>
            <w:tcW w:w="281"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4.6</w:t>
            </w:r>
          </w:p>
        </w:tc>
        <w:tc>
          <w:tcPr>
            <w:tcW w:w="2006"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spacing w:after="0" w:line="240" w:lineRule="auto"/>
              <w:rPr>
                <w:rFonts w:ascii="Times New Roman" w:hAnsi="Times New Roman"/>
                <w:color w:val="000000"/>
                <w:sz w:val="20"/>
                <w:szCs w:val="20"/>
              </w:rPr>
            </w:pPr>
            <w:r w:rsidRPr="00B35308">
              <w:rPr>
                <w:rFonts w:ascii="Times New Roman" w:hAnsi="Times New Roman"/>
                <w:color w:val="000000"/>
                <w:sz w:val="20"/>
                <w:szCs w:val="20"/>
              </w:rPr>
              <w:t xml:space="preserve">Строительство новых автономных теплоисточников. </w:t>
            </w:r>
          </w:p>
        </w:tc>
        <w:tc>
          <w:tcPr>
            <w:tcW w:w="704"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2015 г.</w:t>
            </w:r>
          </w:p>
        </w:tc>
        <w:tc>
          <w:tcPr>
            <w:tcW w:w="901"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871341">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СТП Касторенского района</w:t>
            </w:r>
          </w:p>
        </w:tc>
        <w:tc>
          <w:tcPr>
            <w:tcW w:w="1108" w:type="pct"/>
            <w:tcBorders>
              <w:top w:val="single" w:sz="8" w:space="0" w:color="000000"/>
              <w:left w:val="single" w:sz="8" w:space="0" w:color="000000"/>
              <w:bottom w:val="single" w:sz="8" w:space="0" w:color="000000"/>
              <w:right w:val="single" w:sz="8" w:space="0" w:color="000000"/>
            </w:tcBorders>
            <w:shd w:val="clear" w:color="auto" w:fill="auto"/>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Обеспечение теплоэнергией  строящихся объектов</w:t>
            </w:r>
          </w:p>
        </w:tc>
      </w:tr>
      <w:tr w:rsidR="00B35308" w:rsidRPr="007B5FD4" w:rsidTr="00871341">
        <w:trPr>
          <w:trHeight w:val="60"/>
        </w:trPr>
        <w:tc>
          <w:tcPr>
            <w:tcW w:w="281"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3764C5">
            <w:pPr>
              <w:spacing w:after="0" w:line="240" w:lineRule="auto"/>
              <w:jc w:val="center"/>
              <w:rPr>
                <w:rFonts w:ascii="Times New Roman" w:eastAsiaTheme="minorHAnsi" w:hAnsi="Times New Roman"/>
                <w:kern w:val="2"/>
                <w:sz w:val="20"/>
                <w:szCs w:val="20"/>
                <w:lang w:eastAsia="en-US"/>
              </w:rPr>
            </w:pPr>
            <w:r w:rsidRPr="003764C5">
              <w:rPr>
                <w:rFonts w:ascii="Times New Roman" w:hAnsi="Times New Roman"/>
                <w:color w:val="000000"/>
                <w:sz w:val="20"/>
                <w:szCs w:val="20"/>
              </w:rPr>
              <w:t>5.</w:t>
            </w:r>
          </w:p>
        </w:tc>
        <w:tc>
          <w:tcPr>
            <w:tcW w:w="2006" w:type="pct"/>
            <w:tcBorders>
              <w:top w:val="single" w:sz="8" w:space="0" w:color="000000"/>
              <w:left w:val="single" w:sz="8" w:space="0" w:color="000000"/>
              <w:bottom w:val="single" w:sz="8" w:space="0" w:color="000000"/>
            </w:tcBorders>
            <w:shd w:val="clear" w:color="auto" w:fill="auto"/>
            <w:vAlign w:val="bottom"/>
          </w:tcPr>
          <w:p w:rsidR="00B35308" w:rsidRPr="00B35308" w:rsidRDefault="00B35308" w:rsidP="00B35308">
            <w:pPr>
              <w:pStyle w:val="ad"/>
              <w:keepNext/>
              <w:spacing w:after="0"/>
              <w:rPr>
                <w:rFonts w:ascii="Times New Roman" w:eastAsiaTheme="minorHAnsi" w:hAnsi="Times New Roman"/>
                <w:color w:val="auto"/>
                <w:kern w:val="2"/>
                <w:sz w:val="20"/>
                <w:szCs w:val="20"/>
                <w:lang w:eastAsia="en-US"/>
              </w:rPr>
            </w:pPr>
            <w:r w:rsidRPr="00B35308">
              <w:rPr>
                <w:rFonts w:ascii="Times New Roman" w:eastAsiaTheme="minorHAnsi" w:hAnsi="Times New Roman"/>
                <w:color w:val="auto"/>
                <w:kern w:val="2"/>
                <w:sz w:val="20"/>
                <w:szCs w:val="20"/>
                <w:lang w:eastAsia="en-US"/>
              </w:rPr>
              <w:t>ГАЗОСНАБЖЕНИЕ</w:t>
            </w:r>
          </w:p>
        </w:tc>
        <w:tc>
          <w:tcPr>
            <w:tcW w:w="704"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pStyle w:val="ad"/>
              <w:keepNext/>
              <w:spacing w:after="0"/>
              <w:jc w:val="center"/>
              <w:rPr>
                <w:rFonts w:ascii="Times New Roman" w:eastAsiaTheme="minorHAnsi" w:hAnsi="Times New Roman"/>
                <w:color w:val="auto"/>
                <w:kern w:val="2"/>
                <w:sz w:val="20"/>
                <w:szCs w:val="20"/>
                <w:lang w:eastAsia="en-US"/>
              </w:rPr>
            </w:pPr>
          </w:p>
        </w:tc>
        <w:tc>
          <w:tcPr>
            <w:tcW w:w="901"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871341">
            <w:pPr>
              <w:pStyle w:val="ad"/>
              <w:keepNext/>
              <w:spacing w:after="0"/>
              <w:jc w:val="center"/>
              <w:rPr>
                <w:rFonts w:ascii="Times New Roman" w:eastAsiaTheme="minorHAnsi" w:hAnsi="Times New Roman"/>
                <w:color w:val="auto"/>
                <w:kern w:val="2"/>
                <w:sz w:val="20"/>
                <w:szCs w:val="20"/>
                <w:lang w:eastAsia="en-US"/>
              </w:rPr>
            </w:pPr>
          </w:p>
        </w:tc>
        <w:tc>
          <w:tcPr>
            <w:tcW w:w="1108" w:type="pct"/>
            <w:tcBorders>
              <w:top w:val="single" w:sz="8" w:space="0" w:color="000000"/>
              <w:left w:val="single" w:sz="8" w:space="0" w:color="000000"/>
              <w:bottom w:val="single" w:sz="8" w:space="0" w:color="000000"/>
              <w:right w:val="single" w:sz="8" w:space="0" w:color="000000"/>
            </w:tcBorders>
            <w:shd w:val="clear" w:color="auto" w:fill="auto"/>
          </w:tcPr>
          <w:p w:rsidR="00B35308" w:rsidRPr="007B5FD4" w:rsidRDefault="00B35308" w:rsidP="004B3594">
            <w:pPr>
              <w:snapToGrid w:val="0"/>
              <w:spacing w:after="0" w:line="240" w:lineRule="auto"/>
              <w:jc w:val="center"/>
              <w:rPr>
                <w:rFonts w:ascii="Times New Roman" w:hAnsi="Times New Roman"/>
                <w:color w:val="000000"/>
                <w:sz w:val="24"/>
                <w:szCs w:val="24"/>
              </w:rPr>
            </w:pPr>
          </w:p>
        </w:tc>
      </w:tr>
      <w:tr w:rsidR="00B35308" w:rsidRPr="007B5FD4" w:rsidTr="003764C5">
        <w:trPr>
          <w:trHeight w:val="60"/>
        </w:trPr>
        <w:tc>
          <w:tcPr>
            <w:tcW w:w="281"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5.1</w:t>
            </w:r>
          </w:p>
        </w:tc>
        <w:tc>
          <w:tcPr>
            <w:tcW w:w="2006"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spacing w:after="0" w:line="240" w:lineRule="auto"/>
              <w:rPr>
                <w:rFonts w:ascii="Times New Roman" w:hAnsi="Times New Roman"/>
                <w:color w:val="000000"/>
                <w:sz w:val="20"/>
                <w:szCs w:val="20"/>
              </w:rPr>
            </w:pPr>
            <w:r w:rsidRPr="00B35308">
              <w:rPr>
                <w:rFonts w:ascii="Times New Roman" w:hAnsi="Times New Roman"/>
                <w:color w:val="000000"/>
                <w:sz w:val="20"/>
                <w:szCs w:val="20"/>
              </w:rPr>
              <w:t>Строительство газораспределительных сетей.</w:t>
            </w:r>
          </w:p>
        </w:tc>
        <w:tc>
          <w:tcPr>
            <w:tcW w:w="704"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2015 г.</w:t>
            </w:r>
          </w:p>
        </w:tc>
        <w:tc>
          <w:tcPr>
            <w:tcW w:w="901"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871341">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СТП Касторенского района</w:t>
            </w:r>
          </w:p>
        </w:tc>
        <w:tc>
          <w:tcPr>
            <w:tcW w:w="1108" w:type="pct"/>
            <w:tcBorders>
              <w:top w:val="single" w:sz="8" w:space="0" w:color="000000"/>
              <w:left w:val="single" w:sz="8" w:space="0" w:color="000000"/>
              <w:bottom w:val="single" w:sz="8" w:space="0" w:color="000000"/>
              <w:right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Развитие системы газоснабжения.</w:t>
            </w:r>
          </w:p>
        </w:tc>
      </w:tr>
      <w:tr w:rsidR="00B35308" w:rsidRPr="007B5FD4" w:rsidTr="00871341">
        <w:trPr>
          <w:trHeight w:val="60"/>
        </w:trPr>
        <w:tc>
          <w:tcPr>
            <w:tcW w:w="281"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5.2</w:t>
            </w:r>
          </w:p>
        </w:tc>
        <w:tc>
          <w:tcPr>
            <w:tcW w:w="2006"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spacing w:after="0" w:line="240" w:lineRule="auto"/>
              <w:rPr>
                <w:rFonts w:ascii="Times New Roman" w:hAnsi="Times New Roman"/>
                <w:color w:val="000000"/>
                <w:sz w:val="20"/>
                <w:szCs w:val="20"/>
              </w:rPr>
            </w:pPr>
            <w:r w:rsidRPr="00B35308">
              <w:rPr>
                <w:rFonts w:ascii="Times New Roman" w:hAnsi="Times New Roman"/>
                <w:color w:val="000000"/>
                <w:sz w:val="20"/>
                <w:szCs w:val="20"/>
              </w:rPr>
              <w:t>Ремонт  газораспределительных сетей.</w:t>
            </w:r>
          </w:p>
        </w:tc>
        <w:tc>
          <w:tcPr>
            <w:tcW w:w="704"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2015 г.</w:t>
            </w:r>
          </w:p>
        </w:tc>
        <w:tc>
          <w:tcPr>
            <w:tcW w:w="901"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871341">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СТП Касторенского района</w:t>
            </w:r>
          </w:p>
        </w:tc>
        <w:tc>
          <w:tcPr>
            <w:tcW w:w="1108" w:type="pct"/>
            <w:tcBorders>
              <w:top w:val="single" w:sz="8" w:space="0" w:color="000000"/>
              <w:left w:val="single" w:sz="8" w:space="0" w:color="000000"/>
              <w:bottom w:val="single" w:sz="8" w:space="0" w:color="000000"/>
              <w:right w:val="single" w:sz="8" w:space="0" w:color="000000"/>
            </w:tcBorders>
            <w:shd w:val="clear" w:color="auto" w:fill="auto"/>
            <w:vAlign w:val="center"/>
          </w:tcPr>
          <w:p w:rsidR="00B35308" w:rsidRPr="00B35308" w:rsidRDefault="00B35308" w:rsidP="003764C5">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Развитие системы газоснабжения.</w:t>
            </w:r>
          </w:p>
        </w:tc>
      </w:tr>
      <w:tr w:rsidR="00B35308" w:rsidRPr="007B5FD4" w:rsidTr="003764C5">
        <w:trPr>
          <w:trHeight w:val="60"/>
        </w:trPr>
        <w:tc>
          <w:tcPr>
            <w:tcW w:w="281"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5.3</w:t>
            </w:r>
          </w:p>
        </w:tc>
        <w:tc>
          <w:tcPr>
            <w:tcW w:w="2006"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spacing w:after="0" w:line="240" w:lineRule="auto"/>
              <w:rPr>
                <w:rFonts w:ascii="Times New Roman" w:hAnsi="Times New Roman"/>
                <w:color w:val="000000"/>
                <w:sz w:val="20"/>
                <w:szCs w:val="20"/>
              </w:rPr>
            </w:pPr>
            <w:r w:rsidRPr="00B35308">
              <w:rPr>
                <w:rFonts w:ascii="Times New Roman" w:hAnsi="Times New Roman"/>
                <w:color w:val="000000"/>
                <w:sz w:val="20"/>
                <w:szCs w:val="20"/>
              </w:rPr>
              <w:t>Ремонт и модернизация ГРП.</w:t>
            </w:r>
          </w:p>
        </w:tc>
        <w:tc>
          <w:tcPr>
            <w:tcW w:w="704"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2015 г.</w:t>
            </w:r>
          </w:p>
        </w:tc>
        <w:tc>
          <w:tcPr>
            <w:tcW w:w="901"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871341">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СТП Касторенского района</w:t>
            </w:r>
          </w:p>
        </w:tc>
        <w:tc>
          <w:tcPr>
            <w:tcW w:w="1108" w:type="pct"/>
            <w:tcBorders>
              <w:top w:val="single" w:sz="8" w:space="0" w:color="000000"/>
              <w:left w:val="single" w:sz="8" w:space="0" w:color="000000"/>
              <w:bottom w:val="single" w:sz="8" w:space="0" w:color="000000"/>
              <w:right w:val="single" w:sz="8" w:space="0" w:color="000000"/>
            </w:tcBorders>
            <w:shd w:val="clear" w:color="auto" w:fill="auto"/>
            <w:vAlign w:val="center"/>
          </w:tcPr>
          <w:p w:rsidR="00B35308" w:rsidRPr="00B35308" w:rsidRDefault="00B35308" w:rsidP="003764C5">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Развитие системы газоснабжения.</w:t>
            </w:r>
          </w:p>
        </w:tc>
      </w:tr>
      <w:tr w:rsidR="00B35308" w:rsidRPr="007B5FD4" w:rsidTr="003764C5">
        <w:trPr>
          <w:trHeight w:val="60"/>
        </w:trPr>
        <w:tc>
          <w:tcPr>
            <w:tcW w:w="281"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5.4</w:t>
            </w:r>
          </w:p>
        </w:tc>
        <w:tc>
          <w:tcPr>
            <w:tcW w:w="2006"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spacing w:after="0" w:line="240" w:lineRule="auto"/>
              <w:rPr>
                <w:rFonts w:ascii="Times New Roman" w:hAnsi="Times New Roman"/>
                <w:color w:val="000000"/>
                <w:sz w:val="20"/>
                <w:szCs w:val="20"/>
              </w:rPr>
            </w:pPr>
            <w:r w:rsidRPr="00B35308">
              <w:rPr>
                <w:rFonts w:ascii="Times New Roman" w:hAnsi="Times New Roman"/>
                <w:color w:val="000000"/>
                <w:sz w:val="20"/>
                <w:szCs w:val="20"/>
              </w:rPr>
              <w:t>Ремонт и модернизация ГРШ.</w:t>
            </w:r>
          </w:p>
        </w:tc>
        <w:tc>
          <w:tcPr>
            <w:tcW w:w="704"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2015 г.</w:t>
            </w:r>
          </w:p>
        </w:tc>
        <w:tc>
          <w:tcPr>
            <w:tcW w:w="901"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871341">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СТП Касторенского района</w:t>
            </w:r>
          </w:p>
        </w:tc>
        <w:tc>
          <w:tcPr>
            <w:tcW w:w="1108" w:type="pct"/>
            <w:tcBorders>
              <w:top w:val="single" w:sz="8" w:space="0" w:color="000000"/>
              <w:left w:val="single" w:sz="8" w:space="0" w:color="000000"/>
              <w:bottom w:val="single" w:sz="8" w:space="0" w:color="000000"/>
              <w:right w:val="single" w:sz="8" w:space="0" w:color="000000"/>
            </w:tcBorders>
            <w:shd w:val="clear" w:color="auto" w:fill="auto"/>
            <w:vAlign w:val="center"/>
          </w:tcPr>
          <w:p w:rsidR="00B35308" w:rsidRPr="00B35308" w:rsidRDefault="00B35308" w:rsidP="003764C5">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Развитие системы газоснабжения.</w:t>
            </w:r>
          </w:p>
        </w:tc>
      </w:tr>
      <w:tr w:rsidR="00B35308" w:rsidRPr="007B5FD4" w:rsidTr="003764C5">
        <w:trPr>
          <w:trHeight w:val="60"/>
        </w:trPr>
        <w:tc>
          <w:tcPr>
            <w:tcW w:w="281"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5.5</w:t>
            </w:r>
          </w:p>
        </w:tc>
        <w:tc>
          <w:tcPr>
            <w:tcW w:w="2006"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spacing w:after="0" w:line="240" w:lineRule="auto"/>
              <w:rPr>
                <w:rFonts w:ascii="Times New Roman" w:hAnsi="Times New Roman"/>
                <w:color w:val="000000"/>
                <w:sz w:val="20"/>
                <w:szCs w:val="20"/>
              </w:rPr>
            </w:pPr>
            <w:r w:rsidRPr="00B35308">
              <w:rPr>
                <w:rFonts w:ascii="Times New Roman" w:hAnsi="Times New Roman"/>
                <w:color w:val="000000"/>
                <w:sz w:val="20"/>
                <w:szCs w:val="20"/>
              </w:rPr>
              <w:t>Установка ГРШ.</w:t>
            </w:r>
          </w:p>
        </w:tc>
        <w:tc>
          <w:tcPr>
            <w:tcW w:w="704"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2015 г.</w:t>
            </w:r>
          </w:p>
        </w:tc>
        <w:tc>
          <w:tcPr>
            <w:tcW w:w="901"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871341">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СТП Касторенского района</w:t>
            </w:r>
          </w:p>
        </w:tc>
        <w:tc>
          <w:tcPr>
            <w:tcW w:w="1108" w:type="pct"/>
            <w:tcBorders>
              <w:top w:val="single" w:sz="8" w:space="0" w:color="000000"/>
              <w:left w:val="single" w:sz="8" w:space="0" w:color="000000"/>
              <w:bottom w:val="single" w:sz="8" w:space="0" w:color="000000"/>
              <w:right w:val="single" w:sz="8" w:space="0" w:color="000000"/>
            </w:tcBorders>
            <w:shd w:val="clear" w:color="auto" w:fill="auto"/>
            <w:vAlign w:val="center"/>
          </w:tcPr>
          <w:p w:rsidR="00B35308" w:rsidRPr="00B35308" w:rsidRDefault="00B35308" w:rsidP="003764C5">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Развитие системы газоснабжения.</w:t>
            </w:r>
          </w:p>
        </w:tc>
      </w:tr>
    </w:tbl>
    <w:p w:rsidR="003764C5" w:rsidRDefault="003764C5" w:rsidP="004B3594"/>
    <w:p w:rsidR="004B3594" w:rsidRPr="007B5FD4" w:rsidRDefault="004B3594" w:rsidP="004B3594">
      <w:pPr>
        <w:jc w:val="center"/>
        <w:rPr>
          <w:rFonts w:ascii="Times New Roman" w:hAnsi="Times New Roman"/>
          <w:b/>
          <w:szCs w:val="28"/>
        </w:rPr>
      </w:pPr>
      <w:r w:rsidRPr="007B5FD4">
        <w:rPr>
          <w:rFonts w:ascii="Times New Roman" w:hAnsi="Times New Roman"/>
          <w:b/>
          <w:szCs w:val="28"/>
        </w:rPr>
        <w:t>Связь и радиофикация, санитарная очистка территории,</w:t>
      </w:r>
    </w:p>
    <w:p w:rsidR="004B3594" w:rsidRPr="007B5FD4" w:rsidRDefault="004B3594" w:rsidP="004B3594">
      <w:pPr>
        <w:jc w:val="center"/>
        <w:rPr>
          <w:rFonts w:ascii="Times New Roman" w:hAnsi="Times New Roman"/>
          <w:b/>
          <w:szCs w:val="28"/>
        </w:rPr>
      </w:pPr>
      <w:r w:rsidRPr="007B5FD4">
        <w:rPr>
          <w:rFonts w:ascii="Times New Roman" w:hAnsi="Times New Roman"/>
          <w:b/>
          <w:szCs w:val="28"/>
        </w:rPr>
        <w:t>инженерная подготовка и вертикальная планировка территории поселка</w:t>
      </w:r>
    </w:p>
    <w:p w:rsidR="004B3594" w:rsidRPr="007B5FD4" w:rsidRDefault="004B3594" w:rsidP="004B3594">
      <w:pPr>
        <w:pStyle w:val="ConsPlusTitle"/>
        <w:widowControl/>
        <w:spacing w:line="240" w:lineRule="auto"/>
        <w:jc w:val="center"/>
        <w:rPr>
          <w:rFonts w:ascii="Times New Roman" w:hAnsi="Times New Roman" w:cs="Times New Roman"/>
          <w:b w:val="0"/>
          <w:iCs/>
          <w:sz w:val="24"/>
          <w:szCs w:val="28"/>
          <w:lang w:val="ru-RU" w:eastAsia="ar-SA" w:bidi="ar-SA"/>
        </w:rPr>
      </w:pPr>
      <w:r w:rsidRPr="007B5FD4">
        <w:rPr>
          <w:rFonts w:ascii="Times New Roman" w:hAnsi="Times New Roman" w:cs="Times New Roman"/>
          <w:b w:val="0"/>
          <w:iCs/>
          <w:sz w:val="24"/>
          <w:szCs w:val="28"/>
          <w:lang w:val="ru-RU" w:eastAsia="ar-SA" w:bidi="ar-SA"/>
        </w:rPr>
        <w:t>Обоснование принятого варианта* - при включении положений документов вышестоящего уровня не требуется.</w:t>
      </w:r>
    </w:p>
    <w:p w:rsidR="00B35308" w:rsidRPr="00B35308" w:rsidRDefault="00B35308" w:rsidP="00B35308">
      <w:pPr>
        <w:pStyle w:val="ad"/>
        <w:keepNext/>
        <w:spacing w:after="0"/>
        <w:jc w:val="left"/>
        <w:rPr>
          <w:rFonts w:ascii="Times New Roman" w:eastAsiaTheme="minorHAnsi" w:hAnsi="Times New Roman"/>
          <w:color w:val="auto"/>
          <w:kern w:val="2"/>
          <w:sz w:val="20"/>
          <w:szCs w:val="20"/>
          <w:lang w:eastAsia="en-US"/>
        </w:rPr>
      </w:pPr>
      <w:r w:rsidRPr="00B35308">
        <w:rPr>
          <w:rFonts w:ascii="Times New Roman" w:eastAsiaTheme="minorHAnsi" w:hAnsi="Times New Roman"/>
          <w:color w:val="auto"/>
          <w:kern w:val="2"/>
          <w:sz w:val="20"/>
          <w:szCs w:val="20"/>
          <w:lang w:eastAsia="en-US"/>
        </w:rPr>
        <w:t xml:space="preserve">Таблица </w:t>
      </w:r>
      <w:r w:rsidR="004135A4" w:rsidRPr="00B35308">
        <w:rPr>
          <w:rFonts w:ascii="Times New Roman" w:eastAsiaTheme="minorHAnsi" w:hAnsi="Times New Roman"/>
          <w:color w:val="auto"/>
          <w:kern w:val="2"/>
          <w:sz w:val="20"/>
          <w:szCs w:val="20"/>
          <w:lang w:eastAsia="en-US"/>
        </w:rPr>
        <w:fldChar w:fldCharType="begin"/>
      </w:r>
      <w:r w:rsidRPr="00B35308">
        <w:rPr>
          <w:rFonts w:ascii="Times New Roman" w:eastAsiaTheme="minorHAnsi" w:hAnsi="Times New Roman"/>
          <w:color w:val="auto"/>
          <w:kern w:val="2"/>
          <w:sz w:val="20"/>
          <w:szCs w:val="20"/>
          <w:lang w:eastAsia="en-US"/>
        </w:rPr>
        <w:instrText xml:space="preserve"> SEQ Таблица \* ARABIC </w:instrText>
      </w:r>
      <w:r w:rsidR="004135A4" w:rsidRPr="00B35308">
        <w:rPr>
          <w:rFonts w:ascii="Times New Roman" w:eastAsiaTheme="minorHAnsi" w:hAnsi="Times New Roman"/>
          <w:color w:val="auto"/>
          <w:kern w:val="2"/>
          <w:sz w:val="20"/>
          <w:szCs w:val="20"/>
          <w:lang w:eastAsia="en-US"/>
        </w:rPr>
        <w:fldChar w:fldCharType="separate"/>
      </w:r>
      <w:r w:rsidR="00A1434C">
        <w:rPr>
          <w:rFonts w:ascii="Times New Roman" w:eastAsiaTheme="minorHAnsi" w:hAnsi="Times New Roman"/>
          <w:noProof/>
          <w:color w:val="auto"/>
          <w:kern w:val="2"/>
          <w:sz w:val="20"/>
          <w:szCs w:val="20"/>
          <w:lang w:eastAsia="en-US"/>
        </w:rPr>
        <w:t>27</w:t>
      </w:r>
      <w:r w:rsidR="004135A4" w:rsidRPr="00B35308">
        <w:rPr>
          <w:rFonts w:ascii="Times New Roman" w:eastAsiaTheme="minorHAnsi" w:hAnsi="Times New Roman"/>
          <w:color w:val="auto"/>
          <w:kern w:val="2"/>
          <w:sz w:val="20"/>
          <w:szCs w:val="20"/>
          <w:lang w:eastAsia="en-US"/>
        </w:rPr>
        <w:fldChar w:fldCharType="end"/>
      </w:r>
      <w:r>
        <w:rPr>
          <w:rFonts w:ascii="Times New Roman" w:eastAsiaTheme="minorHAnsi" w:hAnsi="Times New Roman"/>
          <w:color w:val="auto"/>
          <w:kern w:val="2"/>
          <w:sz w:val="20"/>
          <w:szCs w:val="20"/>
          <w:lang w:eastAsia="en-US"/>
        </w:rPr>
        <w:t xml:space="preserve"> –</w:t>
      </w:r>
      <w:r w:rsidR="0067296B" w:rsidRPr="0067296B">
        <w:rPr>
          <w:color w:val="auto"/>
          <w:sz w:val="20"/>
          <w:szCs w:val="20"/>
        </w:rPr>
        <w:t xml:space="preserve"> </w:t>
      </w:r>
      <w:r w:rsidR="0067296B">
        <w:rPr>
          <w:color w:val="auto"/>
          <w:sz w:val="20"/>
          <w:szCs w:val="20"/>
        </w:rPr>
        <w:t>Предложения по развитию объектов системы с</w:t>
      </w:r>
      <w:r w:rsidR="0067296B" w:rsidRPr="008F78D0">
        <w:rPr>
          <w:color w:val="auto"/>
          <w:sz w:val="20"/>
          <w:szCs w:val="20"/>
        </w:rPr>
        <w:t>вяз</w:t>
      </w:r>
      <w:r w:rsidR="0067296B">
        <w:rPr>
          <w:color w:val="auto"/>
          <w:sz w:val="20"/>
          <w:szCs w:val="20"/>
        </w:rPr>
        <w:t>и</w:t>
      </w:r>
      <w:r w:rsidR="0067296B" w:rsidRPr="008F78D0">
        <w:rPr>
          <w:color w:val="auto"/>
          <w:sz w:val="20"/>
          <w:szCs w:val="20"/>
        </w:rPr>
        <w:t xml:space="preserve"> и радиофикаци</w:t>
      </w:r>
      <w:r w:rsidR="0067296B">
        <w:rPr>
          <w:color w:val="auto"/>
          <w:sz w:val="20"/>
          <w:szCs w:val="20"/>
        </w:rPr>
        <w:t>и</w:t>
      </w:r>
      <w:r w:rsidR="0067296B" w:rsidRPr="008F78D0">
        <w:rPr>
          <w:color w:val="auto"/>
          <w:sz w:val="20"/>
          <w:szCs w:val="20"/>
        </w:rPr>
        <w:t>, санитарн</w:t>
      </w:r>
      <w:r w:rsidR="0067296B">
        <w:rPr>
          <w:color w:val="auto"/>
          <w:sz w:val="20"/>
          <w:szCs w:val="20"/>
        </w:rPr>
        <w:t>ой</w:t>
      </w:r>
      <w:r w:rsidR="0067296B" w:rsidRPr="008F78D0">
        <w:rPr>
          <w:color w:val="auto"/>
          <w:sz w:val="20"/>
          <w:szCs w:val="20"/>
        </w:rPr>
        <w:t xml:space="preserve"> очистк</w:t>
      </w:r>
      <w:r w:rsidR="0067296B">
        <w:rPr>
          <w:color w:val="auto"/>
          <w:sz w:val="20"/>
          <w:szCs w:val="20"/>
        </w:rPr>
        <w:t>и</w:t>
      </w:r>
      <w:r w:rsidR="0067296B" w:rsidRPr="008F78D0">
        <w:rPr>
          <w:color w:val="auto"/>
          <w:sz w:val="20"/>
          <w:szCs w:val="20"/>
        </w:rPr>
        <w:t xml:space="preserve"> территории,</w:t>
      </w:r>
      <w:r w:rsidR="0067296B">
        <w:rPr>
          <w:color w:val="auto"/>
          <w:sz w:val="20"/>
          <w:szCs w:val="20"/>
        </w:rPr>
        <w:t xml:space="preserve"> </w:t>
      </w:r>
      <w:r w:rsidR="0067296B" w:rsidRPr="008F78D0">
        <w:rPr>
          <w:color w:val="auto"/>
          <w:sz w:val="20"/>
          <w:szCs w:val="20"/>
        </w:rPr>
        <w:t>инженерн</w:t>
      </w:r>
      <w:r w:rsidR="0067296B">
        <w:rPr>
          <w:color w:val="auto"/>
          <w:sz w:val="20"/>
          <w:szCs w:val="20"/>
        </w:rPr>
        <w:t>ой</w:t>
      </w:r>
      <w:r w:rsidR="0067296B" w:rsidRPr="008F78D0">
        <w:rPr>
          <w:color w:val="auto"/>
          <w:sz w:val="20"/>
          <w:szCs w:val="20"/>
        </w:rPr>
        <w:t xml:space="preserve"> подготовк</w:t>
      </w:r>
      <w:r w:rsidR="0067296B">
        <w:rPr>
          <w:color w:val="auto"/>
          <w:sz w:val="20"/>
          <w:szCs w:val="20"/>
        </w:rPr>
        <w:t>и</w:t>
      </w:r>
      <w:r w:rsidR="0067296B" w:rsidRPr="008F78D0">
        <w:rPr>
          <w:color w:val="auto"/>
          <w:sz w:val="20"/>
          <w:szCs w:val="20"/>
        </w:rPr>
        <w:t xml:space="preserve"> и вертикальн</w:t>
      </w:r>
      <w:r w:rsidR="0067296B">
        <w:rPr>
          <w:color w:val="auto"/>
          <w:sz w:val="20"/>
          <w:szCs w:val="20"/>
        </w:rPr>
        <w:t>ой п</w:t>
      </w:r>
      <w:r w:rsidR="0067296B" w:rsidRPr="008F78D0">
        <w:rPr>
          <w:color w:val="auto"/>
          <w:sz w:val="20"/>
          <w:szCs w:val="20"/>
        </w:rPr>
        <w:t>ланировк</w:t>
      </w:r>
      <w:r w:rsidR="0067296B">
        <w:rPr>
          <w:color w:val="auto"/>
          <w:sz w:val="20"/>
          <w:szCs w:val="20"/>
        </w:rPr>
        <w:t>и</w:t>
      </w:r>
      <w:r w:rsidR="0067296B" w:rsidRPr="008F78D0">
        <w:rPr>
          <w:color w:val="auto"/>
          <w:sz w:val="20"/>
          <w:szCs w:val="20"/>
        </w:rPr>
        <w:t xml:space="preserve"> территории поселка</w:t>
      </w:r>
      <w:r w:rsidR="0067296B">
        <w:rPr>
          <w:color w:val="auto"/>
          <w:sz w:val="20"/>
          <w:szCs w:val="20"/>
        </w:rPr>
        <w:t xml:space="preserve"> п. Касторное</w:t>
      </w:r>
    </w:p>
    <w:tbl>
      <w:tblPr>
        <w:tblW w:w="5000" w:type="pct"/>
        <w:tblLook w:val="0000"/>
      </w:tblPr>
      <w:tblGrid>
        <w:gridCol w:w="831"/>
        <w:gridCol w:w="5932"/>
        <w:gridCol w:w="2082"/>
        <w:gridCol w:w="2664"/>
        <w:gridCol w:w="3277"/>
      </w:tblGrid>
      <w:tr w:rsidR="00B35308" w:rsidRPr="00B35308" w:rsidTr="00B35308">
        <w:trPr>
          <w:trHeight w:val="60"/>
        </w:trPr>
        <w:tc>
          <w:tcPr>
            <w:tcW w:w="281"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pStyle w:val="ad"/>
              <w:keepNext/>
              <w:spacing w:after="0"/>
              <w:jc w:val="center"/>
              <w:rPr>
                <w:rFonts w:ascii="Times New Roman" w:eastAsiaTheme="minorHAnsi" w:hAnsi="Times New Roman"/>
                <w:color w:val="auto"/>
                <w:kern w:val="2"/>
                <w:sz w:val="20"/>
                <w:szCs w:val="20"/>
                <w:lang w:eastAsia="en-US"/>
              </w:rPr>
            </w:pPr>
            <w:r w:rsidRPr="00B35308">
              <w:rPr>
                <w:rFonts w:ascii="Times New Roman" w:eastAsiaTheme="minorHAnsi" w:hAnsi="Times New Roman"/>
                <w:color w:val="auto"/>
                <w:kern w:val="2"/>
                <w:sz w:val="20"/>
                <w:szCs w:val="20"/>
                <w:lang w:eastAsia="en-US"/>
              </w:rPr>
              <w:t>№ п/п</w:t>
            </w:r>
          </w:p>
        </w:tc>
        <w:tc>
          <w:tcPr>
            <w:tcW w:w="2006"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pStyle w:val="ad"/>
              <w:keepNext/>
              <w:spacing w:after="0"/>
              <w:jc w:val="center"/>
              <w:rPr>
                <w:rFonts w:ascii="Times New Roman" w:eastAsiaTheme="minorHAnsi" w:hAnsi="Times New Roman"/>
                <w:color w:val="auto"/>
                <w:kern w:val="2"/>
                <w:sz w:val="20"/>
                <w:szCs w:val="20"/>
                <w:lang w:eastAsia="en-US"/>
              </w:rPr>
            </w:pPr>
            <w:r w:rsidRPr="00B35308">
              <w:rPr>
                <w:rFonts w:ascii="Times New Roman" w:eastAsiaTheme="minorHAnsi" w:hAnsi="Times New Roman"/>
                <w:color w:val="auto"/>
                <w:kern w:val="2"/>
                <w:sz w:val="20"/>
                <w:szCs w:val="20"/>
                <w:lang w:eastAsia="en-US"/>
              </w:rPr>
              <w:t>Мероприятия</w:t>
            </w:r>
          </w:p>
        </w:tc>
        <w:tc>
          <w:tcPr>
            <w:tcW w:w="704"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pStyle w:val="ad"/>
              <w:keepNext/>
              <w:spacing w:after="0"/>
              <w:jc w:val="center"/>
              <w:rPr>
                <w:rFonts w:ascii="Times New Roman" w:eastAsiaTheme="minorHAnsi" w:hAnsi="Times New Roman"/>
                <w:color w:val="auto"/>
                <w:kern w:val="2"/>
                <w:sz w:val="20"/>
                <w:szCs w:val="20"/>
                <w:lang w:eastAsia="en-US"/>
              </w:rPr>
            </w:pPr>
            <w:r w:rsidRPr="00B35308">
              <w:rPr>
                <w:rFonts w:ascii="Times New Roman" w:eastAsiaTheme="minorHAnsi" w:hAnsi="Times New Roman"/>
                <w:color w:val="auto"/>
                <w:kern w:val="2"/>
                <w:sz w:val="20"/>
                <w:szCs w:val="20"/>
                <w:lang w:eastAsia="en-US"/>
              </w:rPr>
              <w:t>Срок реализации</w:t>
            </w:r>
          </w:p>
        </w:tc>
        <w:tc>
          <w:tcPr>
            <w:tcW w:w="901"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pStyle w:val="ad"/>
              <w:keepNext/>
              <w:spacing w:after="0"/>
              <w:jc w:val="center"/>
              <w:rPr>
                <w:rFonts w:ascii="Times New Roman" w:eastAsiaTheme="minorHAnsi" w:hAnsi="Times New Roman"/>
                <w:color w:val="auto"/>
                <w:kern w:val="2"/>
                <w:sz w:val="20"/>
                <w:szCs w:val="20"/>
                <w:lang w:eastAsia="en-US"/>
              </w:rPr>
            </w:pPr>
            <w:r w:rsidRPr="00B35308">
              <w:rPr>
                <w:rFonts w:ascii="Times New Roman" w:eastAsiaTheme="minorHAnsi" w:hAnsi="Times New Roman"/>
                <w:color w:val="auto"/>
                <w:kern w:val="2"/>
                <w:sz w:val="20"/>
                <w:szCs w:val="20"/>
                <w:lang w:eastAsia="en-US"/>
              </w:rPr>
              <w:t>Источник предложений</w:t>
            </w:r>
          </w:p>
        </w:tc>
        <w:tc>
          <w:tcPr>
            <w:tcW w:w="1108" w:type="pct"/>
            <w:tcBorders>
              <w:top w:val="single" w:sz="8" w:space="0" w:color="000000"/>
              <w:left w:val="single" w:sz="4" w:space="0" w:color="000000"/>
              <w:bottom w:val="single" w:sz="8" w:space="0" w:color="000000"/>
              <w:right w:val="single" w:sz="8" w:space="0" w:color="000000"/>
            </w:tcBorders>
            <w:shd w:val="clear" w:color="auto" w:fill="auto"/>
            <w:vAlign w:val="center"/>
          </w:tcPr>
          <w:p w:rsidR="00B35308" w:rsidRPr="00B35308" w:rsidRDefault="00B35308" w:rsidP="00B35308">
            <w:pPr>
              <w:pStyle w:val="ad"/>
              <w:keepNext/>
              <w:spacing w:after="0"/>
              <w:jc w:val="center"/>
              <w:rPr>
                <w:rFonts w:ascii="Times New Roman" w:eastAsiaTheme="minorHAnsi" w:hAnsi="Times New Roman"/>
                <w:color w:val="auto"/>
                <w:kern w:val="2"/>
                <w:sz w:val="20"/>
                <w:szCs w:val="20"/>
                <w:lang w:eastAsia="en-US"/>
              </w:rPr>
            </w:pPr>
            <w:r w:rsidRPr="00B35308">
              <w:rPr>
                <w:rFonts w:ascii="Times New Roman" w:eastAsiaTheme="minorHAnsi" w:hAnsi="Times New Roman"/>
                <w:color w:val="auto"/>
                <w:kern w:val="2"/>
                <w:sz w:val="20"/>
                <w:szCs w:val="20"/>
                <w:lang w:eastAsia="en-US"/>
              </w:rPr>
              <w:t>Оценка воздействия</w:t>
            </w:r>
          </w:p>
        </w:tc>
      </w:tr>
      <w:tr w:rsidR="00B35308" w:rsidRPr="007B5FD4" w:rsidTr="003764C5">
        <w:trPr>
          <w:trHeight w:val="60"/>
        </w:trPr>
        <w:tc>
          <w:tcPr>
            <w:tcW w:w="281"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1</w:t>
            </w:r>
          </w:p>
        </w:tc>
        <w:tc>
          <w:tcPr>
            <w:tcW w:w="2006"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2</w:t>
            </w:r>
          </w:p>
        </w:tc>
        <w:tc>
          <w:tcPr>
            <w:tcW w:w="704" w:type="pct"/>
            <w:tcBorders>
              <w:top w:val="single" w:sz="8" w:space="0" w:color="000000"/>
              <w:left w:val="single" w:sz="4"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3</w:t>
            </w:r>
          </w:p>
        </w:tc>
        <w:tc>
          <w:tcPr>
            <w:tcW w:w="901" w:type="pct"/>
            <w:tcBorders>
              <w:top w:val="single" w:sz="8" w:space="0" w:color="000000"/>
              <w:left w:val="single" w:sz="4"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4</w:t>
            </w:r>
          </w:p>
        </w:tc>
        <w:tc>
          <w:tcPr>
            <w:tcW w:w="1108" w:type="pct"/>
            <w:tcBorders>
              <w:top w:val="single" w:sz="8" w:space="0" w:color="000000"/>
              <w:left w:val="single" w:sz="4" w:space="0" w:color="000000"/>
              <w:bottom w:val="single" w:sz="8" w:space="0" w:color="000000"/>
              <w:right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5</w:t>
            </w:r>
          </w:p>
        </w:tc>
      </w:tr>
      <w:tr w:rsidR="00B35308" w:rsidRPr="007B5FD4" w:rsidTr="00B35308">
        <w:trPr>
          <w:trHeight w:val="214"/>
        </w:trPr>
        <w:tc>
          <w:tcPr>
            <w:tcW w:w="281" w:type="pct"/>
            <w:tcBorders>
              <w:left w:val="single" w:sz="8" w:space="0" w:color="000000"/>
              <w:bottom w:val="single" w:sz="8" w:space="0" w:color="000000"/>
            </w:tcBorders>
            <w:shd w:val="clear" w:color="auto" w:fill="auto"/>
            <w:vAlign w:val="center"/>
          </w:tcPr>
          <w:p w:rsidR="00B35308" w:rsidRPr="00B35308" w:rsidRDefault="00B35308" w:rsidP="00B35308">
            <w:pPr>
              <w:pStyle w:val="ad"/>
              <w:keepNext/>
              <w:spacing w:after="0"/>
              <w:jc w:val="center"/>
              <w:rPr>
                <w:rFonts w:ascii="Times New Roman" w:eastAsiaTheme="minorHAnsi" w:hAnsi="Times New Roman"/>
                <w:color w:val="auto"/>
                <w:kern w:val="2"/>
                <w:sz w:val="20"/>
                <w:szCs w:val="20"/>
                <w:lang w:eastAsia="en-US"/>
              </w:rPr>
            </w:pPr>
            <w:r w:rsidRPr="00B35308">
              <w:rPr>
                <w:rFonts w:ascii="Times New Roman" w:eastAsiaTheme="minorHAnsi" w:hAnsi="Times New Roman"/>
                <w:color w:val="auto"/>
                <w:kern w:val="2"/>
                <w:sz w:val="20"/>
                <w:szCs w:val="20"/>
                <w:lang w:eastAsia="en-US"/>
              </w:rPr>
              <w:t>6.</w:t>
            </w:r>
          </w:p>
        </w:tc>
        <w:tc>
          <w:tcPr>
            <w:tcW w:w="2006"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pStyle w:val="ad"/>
              <w:keepNext/>
              <w:spacing w:after="0"/>
              <w:jc w:val="center"/>
              <w:rPr>
                <w:rFonts w:ascii="Times New Roman" w:eastAsiaTheme="minorHAnsi" w:hAnsi="Times New Roman"/>
                <w:color w:val="auto"/>
                <w:kern w:val="2"/>
                <w:sz w:val="20"/>
                <w:szCs w:val="20"/>
                <w:lang w:eastAsia="en-US"/>
              </w:rPr>
            </w:pPr>
            <w:r w:rsidRPr="00B35308">
              <w:rPr>
                <w:rFonts w:ascii="Times New Roman" w:eastAsiaTheme="minorHAnsi" w:hAnsi="Times New Roman"/>
                <w:color w:val="auto"/>
                <w:kern w:val="2"/>
                <w:sz w:val="20"/>
                <w:szCs w:val="20"/>
                <w:lang w:eastAsia="en-US"/>
              </w:rPr>
              <w:t>СВЯЗЬ И РАДИОФИКАЦИЯ</w:t>
            </w:r>
          </w:p>
        </w:tc>
        <w:tc>
          <w:tcPr>
            <w:tcW w:w="704" w:type="pct"/>
            <w:tcBorders>
              <w:top w:val="single" w:sz="8" w:space="0" w:color="000000"/>
              <w:left w:val="single" w:sz="4" w:space="0" w:color="000000"/>
              <w:bottom w:val="single" w:sz="8" w:space="0" w:color="000000"/>
            </w:tcBorders>
            <w:shd w:val="clear" w:color="auto" w:fill="auto"/>
            <w:vAlign w:val="center"/>
          </w:tcPr>
          <w:p w:rsidR="00B35308" w:rsidRPr="007B5FD4" w:rsidRDefault="00B35308" w:rsidP="004B3594">
            <w:pPr>
              <w:snapToGrid w:val="0"/>
              <w:spacing w:after="0" w:line="240" w:lineRule="auto"/>
              <w:rPr>
                <w:rFonts w:ascii="Times New Roman" w:hAnsi="Times New Roman"/>
                <w:color w:val="000000"/>
                <w:sz w:val="24"/>
                <w:szCs w:val="24"/>
              </w:rPr>
            </w:pPr>
          </w:p>
        </w:tc>
        <w:tc>
          <w:tcPr>
            <w:tcW w:w="901" w:type="pct"/>
            <w:tcBorders>
              <w:top w:val="single" w:sz="8" w:space="0" w:color="000000"/>
              <w:left w:val="single" w:sz="4" w:space="0" w:color="000000"/>
              <w:bottom w:val="single" w:sz="8" w:space="0" w:color="000000"/>
            </w:tcBorders>
            <w:shd w:val="clear" w:color="auto" w:fill="auto"/>
            <w:vAlign w:val="center"/>
          </w:tcPr>
          <w:p w:rsidR="00B35308" w:rsidRPr="007B5FD4" w:rsidRDefault="00B35308" w:rsidP="004B3594">
            <w:pPr>
              <w:snapToGrid w:val="0"/>
              <w:spacing w:after="0" w:line="240" w:lineRule="auto"/>
              <w:rPr>
                <w:rFonts w:ascii="Times New Roman" w:hAnsi="Times New Roman"/>
                <w:color w:val="000000"/>
                <w:sz w:val="24"/>
                <w:szCs w:val="24"/>
              </w:rPr>
            </w:pPr>
          </w:p>
        </w:tc>
        <w:tc>
          <w:tcPr>
            <w:tcW w:w="1108" w:type="pct"/>
            <w:tcBorders>
              <w:top w:val="single" w:sz="8" w:space="0" w:color="000000"/>
              <w:left w:val="single" w:sz="4" w:space="0" w:color="000000"/>
              <w:bottom w:val="single" w:sz="8" w:space="0" w:color="000000"/>
              <w:right w:val="single" w:sz="8" w:space="0" w:color="000000"/>
            </w:tcBorders>
            <w:shd w:val="clear" w:color="auto" w:fill="auto"/>
          </w:tcPr>
          <w:p w:rsidR="00B35308" w:rsidRPr="007B5FD4" w:rsidRDefault="00B35308" w:rsidP="004B3594">
            <w:pPr>
              <w:snapToGrid w:val="0"/>
              <w:spacing w:after="0" w:line="240" w:lineRule="auto"/>
              <w:rPr>
                <w:rFonts w:ascii="Times New Roman" w:hAnsi="Times New Roman"/>
                <w:color w:val="000000"/>
                <w:sz w:val="24"/>
                <w:szCs w:val="24"/>
              </w:rPr>
            </w:pPr>
          </w:p>
        </w:tc>
      </w:tr>
      <w:tr w:rsidR="00B35308" w:rsidRPr="007B5FD4" w:rsidTr="00B35308">
        <w:trPr>
          <w:trHeight w:val="315"/>
        </w:trPr>
        <w:tc>
          <w:tcPr>
            <w:tcW w:w="281"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6.1</w:t>
            </w:r>
          </w:p>
        </w:tc>
        <w:tc>
          <w:tcPr>
            <w:tcW w:w="2006"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Развитие рынка услуг телефонной связи общего пользования и сотовой телефонии, обновление технической базы телефонной связи с переходом на цифровые АТС и оптические кабели.</w:t>
            </w:r>
          </w:p>
        </w:tc>
        <w:tc>
          <w:tcPr>
            <w:tcW w:w="704" w:type="pct"/>
            <w:tcBorders>
              <w:left w:val="single" w:sz="8" w:space="0" w:color="000000"/>
              <w:bottom w:val="single" w:sz="8" w:space="0" w:color="000000"/>
            </w:tcBorders>
            <w:shd w:val="clear" w:color="auto" w:fill="auto"/>
            <w:vAlign w:val="center"/>
          </w:tcPr>
          <w:p w:rsidR="00B35308" w:rsidRPr="00B35308" w:rsidRDefault="00871341" w:rsidP="00B3530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Расчетный срок</w:t>
            </w:r>
          </w:p>
        </w:tc>
        <w:tc>
          <w:tcPr>
            <w:tcW w:w="901"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СТП Касторенского района</w:t>
            </w:r>
          </w:p>
        </w:tc>
        <w:tc>
          <w:tcPr>
            <w:tcW w:w="1108" w:type="pct"/>
            <w:tcBorders>
              <w:left w:val="single" w:sz="4" w:space="0" w:color="000000"/>
              <w:bottom w:val="single" w:sz="8" w:space="0" w:color="000000"/>
              <w:right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Развитие системы связи и радиофикации.</w:t>
            </w:r>
          </w:p>
        </w:tc>
      </w:tr>
      <w:tr w:rsidR="00B35308" w:rsidRPr="007B5FD4" w:rsidTr="00B35308">
        <w:trPr>
          <w:trHeight w:val="315"/>
        </w:trPr>
        <w:tc>
          <w:tcPr>
            <w:tcW w:w="281"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6.2</w:t>
            </w:r>
          </w:p>
        </w:tc>
        <w:tc>
          <w:tcPr>
            <w:tcW w:w="2006"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Развитие сети почтовой связи и расширение новых видов услуг: электронной почты, пунктов Internet для населения на основе спутниковой и автоматизированной сети связи.</w:t>
            </w:r>
          </w:p>
        </w:tc>
        <w:tc>
          <w:tcPr>
            <w:tcW w:w="704" w:type="pct"/>
            <w:tcBorders>
              <w:left w:val="single" w:sz="8" w:space="0" w:color="000000"/>
              <w:bottom w:val="single" w:sz="8" w:space="0" w:color="000000"/>
            </w:tcBorders>
            <w:shd w:val="clear" w:color="auto" w:fill="auto"/>
            <w:vAlign w:val="center"/>
          </w:tcPr>
          <w:p w:rsidR="00B35308" w:rsidRPr="00B35308" w:rsidRDefault="00871341" w:rsidP="00B3530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Расчетный срок</w:t>
            </w:r>
          </w:p>
        </w:tc>
        <w:tc>
          <w:tcPr>
            <w:tcW w:w="901"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СТП Касторенского района</w:t>
            </w:r>
          </w:p>
        </w:tc>
        <w:tc>
          <w:tcPr>
            <w:tcW w:w="1108" w:type="pct"/>
            <w:tcBorders>
              <w:left w:val="single" w:sz="4" w:space="0" w:color="000000"/>
              <w:bottom w:val="single" w:sz="8" w:space="0" w:color="000000"/>
              <w:right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Развитие системы связи и радиофикации.</w:t>
            </w:r>
          </w:p>
        </w:tc>
      </w:tr>
      <w:tr w:rsidR="00B35308" w:rsidRPr="007B5FD4" w:rsidTr="00B35308">
        <w:trPr>
          <w:trHeight w:val="130"/>
        </w:trPr>
        <w:tc>
          <w:tcPr>
            <w:tcW w:w="281"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6.3</w:t>
            </w:r>
          </w:p>
        </w:tc>
        <w:tc>
          <w:tcPr>
            <w:tcW w:w="2006"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 xml:space="preserve">Увеличение количества программ теле- и радиовещания, транслируемых на территории поселка, подготовка сети телевизионного вещания к переходу в 2015 году в России на </w:t>
            </w:r>
            <w:r w:rsidRPr="00B35308">
              <w:rPr>
                <w:rFonts w:ascii="Times New Roman" w:hAnsi="Times New Roman"/>
                <w:color w:val="000000"/>
                <w:sz w:val="20"/>
                <w:szCs w:val="20"/>
              </w:rPr>
              <w:lastRenderedPageBreak/>
              <w:t>цифровое вещание, развитие систем кабельного телевидения в поселке.</w:t>
            </w:r>
          </w:p>
        </w:tc>
        <w:tc>
          <w:tcPr>
            <w:tcW w:w="704"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lastRenderedPageBreak/>
              <w:t>2015 г.</w:t>
            </w:r>
          </w:p>
        </w:tc>
        <w:tc>
          <w:tcPr>
            <w:tcW w:w="901"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СТП Касторенского района</w:t>
            </w:r>
          </w:p>
        </w:tc>
        <w:tc>
          <w:tcPr>
            <w:tcW w:w="1108" w:type="pct"/>
            <w:tcBorders>
              <w:left w:val="single" w:sz="4" w:space="0" w:color="000000"/>
              <w:bottom w:val="single" w:sz="8" w:space="0" w:color="000000"/>
              <w:right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Развитие системы связи и радиофикации.</w:t>
            </w:r>
          </w:p>
        </w:tc>
      </w:tr>
      <w:tr w:rsidR="00B35308" w:rsidRPr="007B5FD4" w:rsidTr="005D37C0">
        <w:trPr>
          <w:trHeight w:val="60"/>
        </w:trPr>
        <w:tc>
          <w:tcPr>
            <w:tcW w:w="281" w:type="pct"/>
            <w:tcBorders>
              <w:left w:val="single" w:sz="8" w:space="0" w:color="000000"/>
              <w:bottom w:val="single" w:sz="8" w:space="0" w:color="000000"/>
            </w:tcBorders>
            <w:shd w:val="clear" w:color="auto" w:fill="auto"/>
            <w:vAlign w:val="center"/>
          </w:tcPr>
          <w:p w:rsidR="00B35308" w:rsidRPr="00B35308" w:rsidRDefault="00B35308" w:rsidP="00B35308">
            <w:pPr>
              <w:pStyle w:val="ad"/>
              <w:keepNext/>
              <w:spacing w:after="0"/>
              <w:jc w:val="center"/>
              <w:rPr>
                <w:rFonts w:ascii="Times New Roman" w:eastAsiaTheme="minorHAnsi" w:hAnsi="Times New Roman"/>
                <w:color w:val="auto"/>
                <w:kern w:val="2"/>
                <w:sz w:val="20"/>
                <w:szCs w:val="20"/>
                <w:lang w:eastAsia="en-US"/>
              </w:rPr>
            </w:pPr>
            <w:r w:rsidRPr="00B35308">
              <w:rPr>
                <w:rFonts w:ascii="Times New Roman" w:eastAsiaTheme="minorHAnsi" w:hAnsi="Times New Roman"/>
                <w:color w:val="auto"/>
                <w:kern w:val="2"/>
                <w:sz w:val="20"/>
                <w:szCs w:val="20"/>
                <w:lang w:eastAsia="en-US"/>
              </w:rPr>
              <w:lastRenderedPageBreak/>
              <w:t>7.</w:t>
            </w:r>
          </w:p>
        </w:tc>
        <w:tc>
          <w:tcPr>
            <w:tcW w:w="2006" w:type="pct"/>
            <w:tcBorders>
              <w:left w:val="single" w:sz="8" w:space="0" w:color="000000"/>
              <w:bottom w:val="single" w:sz="8" w:space="0" w:color="000000"/>
            </w:tcBorders>
            <w:shd w:val="clear" w:color="auto" w:fill="auto"/>
            <w:vAlign w:val="bottom"/>
          </w:tcPr>
          <w:p w:rsidR="00B35308" w:rsidRPr="00B35308" w:rsidRDefault="00B35308" w:rsidP="00B35308">
            <w:pPr>
              <w:pStyle w:val="ad"/>
              <w:keepNext/>
              <w:spacing w:after="0"/>
              <w:jc w:val="center"/>
              <w:rPr>
                <w:rFonts w:ascii="Times New Roman" w:eastAsiaTheme="minorHAnsi" w:hAnsi="Times New Roman"/>
                <w:color w:val="auto"/>
                <w:kern w:val="2"/>
                <w:sz w:val="20"/>
                <w:szCs w:val="20"/>
                <w:lang w:eastAsia="en-US"/>
              </w:rPr>
            </w:pPr>
            <w:r w:rsidRPr="00B35308">
              <w:rPr>
                <w:rFonts w:ascii="Times New Roman" w:eastAsiaTheme="minorHAnsi" w:hAnsi="Times New Roman"/>
                <w:color w:val="auto"/>
                <w:kern w:val="2"/>
                <w:sz w:val="20"/>
                <w:szCs w:val="20"/>
                <w:lang w:eastAsia="en-US"/>
              </w:rPr>
              <w:t>САНИТАРНАЯ ОЧИСТКА</w:t>
            </w:r>
          </w:p>
        </w:tc>
        <w:tc>
          <w:tcPr>
            <w:tcW w:w="704" w:type="pct"/>
            <w:tcBorders>
              <w:left w:val="single" w:sz="8" w:space="0" w:color="000000"/>
              <w:bottom w:val="single" w:sz="8" w:space="0" w:color="000000"/>
            </w:tcBorders>
            <w:shd w:val="clear" w:color="auto" w:fill="auto"/>
            <w:vAlign w:val="center"/>
          </w:tcPr>
          <w:p w:rsidR="00B35308" w:rsidRPr="007B5FD4" w:rsidRDefault="00B35308" w:rsidP="004B3594">
            <w:pPr>
              <w:snapToGrid w:val="0"/>
              <w:spacing w:after="0" w:line="240" w:lineRule="auto"/>
              <w:jc w:val="center"/>
              <w:rPr>
                <w:rFonts w:ascii="Times New Roman" w:hAnsi="Times New Roman"/>
                <w:color w:val="000000"/>
                <w:sz w:val="24"/>
                <w:szCs w:val="24"/>
              </w:rPr>
            </w:pPr>
          </w:p>
        </w:tc>
        <w:tc>
          <w:tcPr>
            <w:tcW w:w="901" w:type="pct"/>
            <w:tcBorders>
              <w:left w:val="single" w:sz="8" w:space="0" w:color="000000"/>
              <w:bottom w:val="single" w:sz="8" w:space="0" w:color="000000"/>
            </w:tcBorders>
            <w:shd w:val="clear" w:color="auto" w:fill="auto"/>
          </w:tcPr>
          <w:p w:rsidR="00B35308" w:rsidRPr="007B5FD4" w:rsidRDefault="00B35308" w:rsidP="004B3594">
            <w:pPr>
              <w:snapToGrid w:val="0"/>
              <w:spacing w:after="0" w:line="240" w:lineRule="auto"/>
              <w:rPr>
                <w:rFonts w:ascii="Times New Roman" w:hAnsi="Times New Roman"/>
                <w:color w:val="000000"/>
                <w:sz w:val="24"/>
                <w:szCs w:val="24"/>
              </w:rPr>
            </w:pPr>
          </w:p>
        </w:tc>
        <w:tc>
          <w:tcPr>
            <w:tcW w:w="1108" w:type="pct"/>
            <w:tcBorders>
              <w:left w:val="single" w:sz="4" w:space="0" w:color="000000"/>
              <w:bottom w:val="single" w:sz="8" w:space="0" w:color="000000"/>
              <w:right w:val="single" w:sz="8" w:space="0" w:color="000000"/>
            </w:tcBorders>
            <w:shd w:val="clear" w:color="auto" w:fill="auto"/>
          </w:tcPr>
          <w:p w:rsidR="00B35308" w:rsidRPr="007B5FD4" w:rsidRDefault="00B35308" w:rsidP="004B3594">
            <w:pPr>
              <w:snapToGrid w:val="0"/>
              <w:spacing w:after="0" w:line="240" w:lineRule="auto"/>
              <w:jc w:val="center"/>
              <w:rPr>
                <w:rFonts w:ascii="Times New Roman" w:hAnsi="Times New Roman"/>
                <w:color w:val="000000"/>
                <w:sz w:val="24"/>
                <w:szCs w:val="24"/>
              </w:rPr>
            </w:pPr>
          </w:p>
        </w:tc>
      </w:tr>
      <w:tr w:rsidR="00B35308" w:rsidRPr="007B5FD4" w:rsidTr="00B35308">
        <w:trPr>
          <w:trHeight w:val="315"/>
        </w:trPr>
        <w:tc>
          <w:tcPr>
            <w:tcW w:w="281"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7.1</w:t>
            </w:r>
          </w:p>
        </w:tc>
        <w:tc>
          <w:tcPr>
            <w:tcW w:w="2006"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Совершенствование муниципальной нормативной правовой базы, обеспечивающей правовые и экономические условия деятельности и взаимоотношения участников процесса обращения с отходами на всех стадиях.</w:t>
            </w:r>
          </w:p>
        </w:tc>
        <w:tc>
          <w:tcPr>
            <w:tcW w:w="704"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2015 г.</w:t>
            </w:r>
          </w:p>
        </w:tc>
        <w:tc>
          <w:tcPr>
            <w:tcW w:w="901"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На основании проекта</w:t>
            </w:r>
          </w:p>
        </w:tc>
        <w:tc>
          <w:tcPr>
            <w:tcW w:w="1108" w:type="pct"/>
            <w:tcBorders>
              <w:left w:val="single" w:sz="4" w:space="0" w:color="000000"/>
              <w:bottom w:val="single" w:sz="8" w:space="0" w:color="000000"/>
              <w:right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Развитие системы санитарной очистки территории.</w:t>
            </w:r>
          </w:p>
        </w:tc>
      </w:tr>
      <w:tr w:rsidR="00B35308" w:rsidRPr="007B5FD4" w:rsidTr="00B35308">
        <w:trPr>
          <w:trHeight w:val="315"/>
        </w:trPr>
        <w:tc>
          <w:tcPr>
            <w:tcW w:w="281"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7.2</w:t>
            </w:r>
          </w:p>
        </w:tc>
        <w:tc>
          <w:tcPr>
            <w:tcW w:w="2006"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Разработка и утверждение Норм накопления твердых бытовых отходов для жилищного фонда и объектов инфраструктуры.</w:t>
            </w:r>
          </w:p>
        </w:tc>
        <w:tc>
          <w:tcPr>
            <w:tcW w:w="704"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2015 г.</w:t>
            </w:r>
          </w:p>
        </w:tc>
        <w:tc>
          <w:tcPr>
            <w:tcW w:w="901"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На основании проекта</w:t>
            </w:r>
          </w:p>
        </w:tc>
        <w:tc>
          <w:tcPr>
            <w:tcW w:w="1108" w:type="pct"/>
            <w:tcBorders>
              <w:left w:val="single" w:sz="4" w:space="0" w:color="000000"/>
              <w:bottom w:val="single" w:sz="8" w:space="0" w:color="000000"/>
              <w:right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Развитие системы санитарной очистки территории.</w:t>
            </w:r>
          </w:p>
        </w:tc>
      </w:tr>
      <w:tr w:rsidR="00B35308" w:rsidRPr="007B5FD4" w:rsidTr="00B35308">
        <w:trPr>
          <w:trHeight w:val="315"/>
        </w:trPr>
        <w:tc>
          <w:tcPr>
            <w:tcW w:w="281"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7.3</w:t>
            </w:r>
          </w:p>
        </w:tc>
        <w:tc>
          <w:tcPr>
            <w:tcW w:w="2006"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Определение приоритетов стратегии в развитии системы обращения с отходами, разработка и утверждение Концепции обращения с отходами МО</w:t>
            </w:r>
          </w:p>
        </w:tc>
        <w:tc>
          <w:tcPr>
            <w:tcW w:w="704"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2015 г.</w:t>
            </w:r>
          </w:p>
        </w:tc>
        <w:tc>
          <w:tcPr>
            <w:tcW w:w="901"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На основании проекта</w:t>
            </w:r>
          </w:p>
        </w:tc>
        <w:tc>
          <w:tcPr>
            <w:tcW w:w="1108" w:type="pct"/>
            <w:tcBorders>
              <w:left w:val="single" w:sz="4" w:space="0" w:color="000000"/>
              <w:bottom w:val="single" w:sz="8" w:space="0" w:color="000000"/>
              <w:right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Развитие системы санитарной очистки территории.</w:t>
            </w:r>
          </w:p>
        </w:tc>
      </w:tr>
      <w:tr w:rsidR="00B35308" w:rsidRPr="007B5FD4" w:rsidTr="00B35308">
        <w:trPr>
          <w:trHeight w:val="315"/>
        </w:trPr>
        <w:tc>
          <w:tcPr>
            <w:tcW w:w="281"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7.4</w:t>
            </w:r>
          </w:p>
        </w:tc>
        <w:tc>
          <w:tcPr>
            <w:tcW w:w="2006"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Разработка и реализация инвестиционных проектов по обращению с отходами производства и потребления.</w:t>
            </w:r>
          </w:p>
        </w:tc>
        <w:tc>
          <w:tcPr>
            <w:tcW w:w="704"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2015 г.</w:t>
            </w:r>
          </w:p>
        </w:tc>
        <w:tc>
          <w:tcPr>
            <w:tcW w:w="901"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На основании проекта</w:t>
            </w:r>
          </w:p>
        </w:tc>
        <w:tc>
          <w:tcPr>
            <w:tcW w:w="1108" w:type="pct"/>
            <w:tcBorders>
              <w:left w:val="single" w:sz="4" w:space="0" w:color="000000"/>
              <w:bottom w:val="single" w:sz="8" w:space="0" w:color="000000"/>
              <w:right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Развитие системы санитарной очистки территории.</w:t>
            </w:r>
          </w:p>
        </w:tc>
      </w:tr>
      <w:tr w:rsidR="00B35308" w:rsidRPr="007B5FD4" w:rsidTr="00B35308">
        <w:trPr>
          <w:trHeight w:val="315"/>
        </w:trPr>
        <w:tc>
          <w:tcPr>
            <w:tcW w:w="281"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7.5</w:t>
            </w:r>
          </w:p>
        </w:tc>
        <w:tc>
          <w:tcPr>
            <w:tcW w:w="2006"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Проведение инвентаризации объектов образования, сбора, транспортировки, и размещения коммунальных отходов.</w:t>
            </w:r>
          </w:p>
        </w:tc>
        <w:tc>
          <w:tcPr>
            <w:tcW w:w="704"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2015 г.</w:t>
            </w:r>
          </w:p>
        </w:tc>
        <w:tc>
          <w:tcPr>
            <w:tcW w:w="901"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На основании проекта</w:t>
            </w:r>
          </w:p>
        </w:tc>
        <w:tc>
          <w:tcPr>
            <w:tcW w:w="1108" w:type="pct"/>
            <w:tcBorders>
              <w:left w:val="single" w:sz="4" w:space="0" w:color="000000"/>
              <w:bottom w:val="single" w:sz="8" w:space="0" w:color="000000"/>
              <w:right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Развитие системы санитарной очистки территории.</w:t>
            </w:r>
          </w:p>
        </w:tc>
      </w:tr>
      <w:tr w:rsidR="00B35308" w:rsidRPr="007B5FD4" w:rsidTr="00B35308">
        <w:trPr>
          <w:trHeight w:val="315"/>
        </w:trPr>
        <w:tc>
          <w:tcPr>
            <w:tcW w:w="281"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7.6</w:t>
            </w:r>
          </w:p>
        </w:tc>
        <w:tc>
          <w:tcPr>
            <w:tcW w:w="2006"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Внедрить систему комплексной механизации санитарной очистки, обновить парк контейнеров и специальной техники, привести в соответствие санитарным правилам места накопления и хранения ТБО.</w:t>
            </w:r>
          </w:p>
        </w:tc>
        <w:tc>
          <w:tcPr>
            <w:tcW w:w="704"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2015 г.</w:t>
            </w:r>
          </w:p>
        </w:tc>
        <w:tc>
          <w:tcPr>
            <w:tcW w:w="901" w:type="pct"/>
            <w:tcBorders>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На основании проекта</w:t>
            </w:r>
          </w:p>
        </w:tc>
        <w:tc>
          <w:tcPr>
            <w:tcW w:w="1108" w:type="pct"/>
            <w:tcBorders>
              <w:left w:val="single" w:sz="4" w:space="0" w:color="000000"/>
              <w:bottom w:val="single" w:sz="8" w:space="0" w:color="000000"/>
              <w:right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Развитие системы санитарной очистки территории.</w:t>
            </w:r>
          </w:p>
        </w:tc>
      </w:tr>
      <w:tr w:rsidR="00B35308" w:rsidRPr="007B5FD4" w:rsidTr="00B35308">
        <w:trPr>
          <w:trHeight w:val="315"/>
        </w:trPr>
        <w:tc>
          <w:tcPr>
            <w:tcW w:w="281"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7.7</w:t>
            </w:r>
          </w:p>
        </w:tc>
        <w:tc>
          <w:tcPr>
            <w:tcW w:w="2006"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Разработать и внедрить устойчивую систему учета, а также контроля по сбору, транспортировке, и безопасному захоронению не утильной части ТБО.</w:t>
            </w:r>
          </w:p>
        </w:tc>
        <w:tc>
          <w:tcPr>
            <w:tcW w:w="704"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2015 г.</w:t>
            </w:r>
          </w:p>
        </w:tc>
        <w:tc>
          <w:tcPr>
            <w:tcW w:w="901"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На основании проекта</w:t>
            </w:r>
          </w:p>
        </w:tc>
        <w:tc>
          <w:tcPr>
            <w:tcW w:w="1108" w:type="pct"/>
            <w:tcBorders>
              <w:top w:val="single" w:sz="8" w:space="0" w:color="000000"/>
              <w:left w:val="single" w:sz="8" w:space="0" w:color="000000"/>
              <w:bottom w:val="single" w:sz="8" w:space="0" w:color="000000"/>
              <w:right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Развитие системы санитарной очистки территории.</w:t>
            </w:r>
          </w:p>
        </w:tc>
      </w:tr>
      <w:tr w:rsidR="00B35308" w:rsidRPr="007B5FD4" w:rsidTr="00B35308">
        <w:trPr>
          <w:trHeight w:val="315"/>
        </w:trPr>
        <w:tc>
          <w:tcPr>
            <w:tcW w:w="281"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7.8</w:t>
            </w:r>
          </w:p>
        </w:tc>
        <w:tc>
          <w:tcPr>
            <w:tcW w:w="2006"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Создать систему селективного сбора и первичной переработки ТБО:</w:t>
            </w:r>
          </w:p>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а) организовать раздельный сбор компонентов ТБО;</w:t>
            </w:r>
          </w:p>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б) отработать максимально возможное вторичное их использование;</w:t>
            </w:r>
          </w:p>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в) сформировать устойчивый рынок вторичного сырья.</w:t>
            </w:r>
          </w:p>
        </w:tc>
        <w:tc>
          <w:tcPr>
            <w:tcW w:w="704"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2015 г.</w:t>
            </w:r>
          </w:p>
        </w:tc>
        <w:tc>
          <w:tcPr>
            <w:tcW w:w="901"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На основании проекта</w:t>
            </w:r>
          </w:p>
        </w:tc>
        <w:tc>
          <w:tcPr>
            <w:tcW w:w="1108" w:type="pct"/>
            <w:tcBorders>
              <w:top w:val="single" w:sz="8" w:space="0" w:color="000000"/>
              <w:left w:val="single" w:sz="8" w:space="0" w:color="000000"/>
              <w:bottom w:val="single" w:sz="8" w:space="0" w:color="000000"/>
              <w:right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Развитие системы санитарной очистки территории.</w:t>
            </w:r>
          </w:p>
        </w:tc>
      </w:tr>
      <w:tr w:rsidR="00B35308" w:rsidRPr="007B5FD4" w:rsidTr="00B35308">
        <w:trPr>
          <w:trHeight w:val="315"/>
        </w:trPr>
        <w:tc>
          <w:tcPr>
            <w:tcW w:w="281"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7.9</w:t>
            </w:r>
          </w:p>
        </w:tc>
        <w:tc>
          <w:tcPr>
            <w:tcW w:w="2006"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Провести  рекультивацию территорий использованных под размещение несанкционированных свалок ТБО.</w:t>
            </w:r>
          </w:p>
        </w:tc>
        <w:tc>
          <w:tcPr>
            <w:tcW w:w="704"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2015 г.</w:t>
            </w:r>
          </w:p>
        </w:tc>
        <w:tc>
          <w:tcPr>
            <w:tcW w:w="901"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На основании проекта</w:t>
            </w:r>
          </w:p>
        </w:tc>
        <w:tc>
          <w:tcPr>
            <w:tcW w:w="1108" w:type="pct"/>
            <w:tcBorders>
              <w:top w:val="single" w:sz="8" w:space="0" w:color="000000"/>
              <w:left w:val="single" w:sz="8" w:space="0" w:color="000000"/>
              <w:bottom w:val="single" w:sz="8" w:space="0" w:color="000000"/>
              <w:right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Развитие системы санитарной очистки территории.</w:t>
            </w:r>
          </w:p>
        </w:tc>
      </w:tr>
      <w:tr w:rsidR="00B35308" w:rsidRPr="007B5FD4" w:rsidTr="001B7CB7">
        <w:trPr>
          <w:trHeight w:val="60"/>
        </w:trPr>
        <w:tc>
          <w:tcPr>
            <w:tcW w:w="281"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pStyle w:val="ad"/>
              <w:keepNext/>
              <w:spacing w:after="0"/>
              <w:jc w:val="center"/>
              <w:rPr>
                <w:rFonts w:ascii="Times New Roman" w:eastAsiaTheme="minorHAnsi" w:hAnsi="Times New Roman"/>
                <w:color w:val="auto"/>
                <w:kern w:val="2"/>
                <w:sz w:val="20"/>
                <w:szCs w:val="20"/>
                <w:lang w:eastAsia="en-US"/>
              </w:rPr>
            </w:pPr>
            <w:r w:rsidRPr="00B35308">
              <w:rPr>
                <w:rFonts w:ascii="Times New Roman" w:eastAsiaTheme="minorHAnsi" w:hAnsi="Times New Roman"/>
                <w:color w:val="auto"/>
                <w:kern w:val="2"/>
                <w:sz w:val="20"/>
                <w:szCs w:val="20"/>
                <w:lang w:eastAsia="en-US"/>
              </w:rPr>
              <w:t>8.</w:t>
            </w:r>
          </w:p>
        </w:tc>
        <w:tc>
          <w:tcPr>
            <w:tcW w:w="2006" w:type="pct"/>
            <w:tcBorders>
              <w:top w:val="single" w:sz="8" w:space="0" w:color="000000"/>
              <w:left w:val="single" w:sz="8" w:space="0" w:color="000000"/>
              <w:bottom w:val="single" w:sz="8" w:space="0" w:color="000000"/>
            </w:tcBorders>
            <w:shd w:val="clear" w:color="auto" w:fill="auto"/>
            <w:vAlign w:val="bottom"/>
          </w:tcPr>
          <w:p w:rsidR="00B35308" w:rsidRPr="00B35308" w:rsidRDefault="005D37C0" w:rsidP="00B35308">
            <w:pPr>
              <w:pStyle w:val="ad"/>
              <w:keepNext/>
              <w:spacing w:after="0"/>
              <w:jc w:val="center"/>
              <w:rPr>
                <w:rFonts w:ascii="Times New Roman" w:eastAsiaTheme="minorHAnsi" w:hAnsi="Times New Roman"/>
                <w:color w:val="auto"/>
                <w:kern w:val="2"/>
                <w:sz w:val="20"/>
                <w:szCs w:val="20"/>
                <w:lang w:eastAsia="en-US"/>
              </w:rPr>
            </w:pPr>
            <w:r>
              <w:rPr>
                <w:rFonts w:ascii="Times New Roman" w:eastAsiaTheme="minorHAnsi" w:hAnsi="Times New Roman"/>
                <w:color w:val="auto"/>
                <w:kern w:val="2"/>
                <w:sz w:val="20"/>
                <w:szCs w:val="20"/>
                <w:lang w:eastAsia="en-US"/>
              </w:rPr>
              <w:t xml:space="preserve">ИНЖЕНЕРНАЯ ПОДГОТОВКА </w:t>
            </w:r>
            <w:r w:rsidR="00B35308" w:rsidRPr="00B35308">
              <w:rPr>
                <w:rFonts w:ascii="Times New Roman" w:eastAsiaTheme="minorHAnsi" w:hAnsi="Times New Roman"/>
                <w:color w:val="auto"/>
                <w:kern w:val="2"/>
                <w:sz w:val="20"/>
                <w:szCs w:val="20"/>
                <w:lang w:eastAsia="en-US"/>
              </w:rPr>
              <w:t>И ВЕРТИКАЛЬНАЯ ПЛАНИРОВКА</w:t>
            </w:r>
          </w:p>
        </w:tc>
        <w:tc>
          <w:tcPr>
            <w:tcW w:w="704" w:type="pct"/>
            <w:tcBorders>
              <w:top w:val="single" w:sz="8" w:space="0" w:color="000000"/>
              <w:left w:val="single" w:sz="8" w:space="0" w:color="000000"/>
              <w:bottom w:val="single" w:sz="8" w:space="0" w:color="000000"/>
            </w:tcBorders>
            <w:shd w:val="clear" w:color="auto" w:fill="auto"/>
            <w:vAlign w:val="center"/>
          </w:tcPr>
          <w:p w:rsidR="00B35308" w:rsidRPr="007B5FD4" w:rsidRDefault="00B35308" w:rsidP="004B3594">
            <w:pPr>
              <w:snapToGrid w:val="0"/>
              <w:spacing w:after="0" w:line="240" w:lineRule="auto"/>
              <w:jc w:val="center"/>
              <w:rPr>
                <w:rFonts w:ascii="Times New Roman" w:hAnsi="Times New Roman"/>
                <w:color w:val="000000"/>
                <w:sz w:val="24"/>
                <w:szCs w:val="24"/>
              </w:rPr>
            </w:pPr>
          </w:p>
        </w:tc>
        <w:tc>
          <w:tcPr>
            <w:tcW w:w="901" w:type="pct"/>
            <w:tcBorders>
              <w:top w:val="single" w:sz="8" w:space="0" w:color="000000"/>
              <w:left w:val="single" w:sz="8" w:space="0" w:color="000000"/>
              <w:bottom w:val="single" w:sz="8" w:space="0" w:color="000000"/>
            </w:tcBorders>
            <w:shd w:val="clear" w:color="auto" w:fill="auto"/>
          </w:tcPr>
          <w:p w:rsidR="00B35308" w:rsidRPr="007B5FD4" w:rsidRDefault="00B35308" w:rsidP="004B3594">
            <w:pPr>
              <w:snapToGrid w:val="0"/>
              <w:spacing w:after="0" w:line="240" w:lineRule="auto"/>
              <w:rPr>
                <w:rFonts w:ascii="Times New Roman" w:hAnsi="Times New Roman"/>
                <w:color w:val="000000"/>
                <w:sz w:val="24"/>
                <w:szCs w:val="24"/>
              </w:rPr>
            </w:pPr>
          </w:p>
        </w:tc>
        <w:tc>
          <w:tcPr>
            <w:tcW w:w="1108" w:type="pct"/>
            <w:tcBorders>
              <w:top w:val="single" w:sz="8" w:space="0" w:color="000000"/>
              <w:left w:val="single" w:sz="8" w:space="0" w:color="000000"/>
              <w:bottom w:val="single" w:sz="8" w:space="0" w:color="000000"/>
              <w:right w:val="single" w:sz="8" w:space="0" w:color="000000"/>
            </w:tcBorders>
            <w:shd w:val="clear" w:color="auto" w:fill="auto"/>
          </w:tcPr>
          <w:p w:rsidR="00B35308" w:rsidRPr="007B5FD4" w:rsidRDefault="00B35308" w:rsidP="004B3594">
            <w:pPr>
              <w:snapToGrid w:val="0"/>
              <w:spacing w:after="0" w:line="240" w:lineRule="auto"/>
              <w:jc w:val="center"/>
              <w:rPr>
                <w:rFonts w:ascii="Times New Roman" w:hAnsi="Times New Roman"/>
                <w:color w:val="000000"/>
                <w:sz w:val="24"/>
                <w:szCs w:val="24"/>
              </w:rPr>
            </w:pPr>
          </w:p>
        </w:tc>
      </w:tr>
      <w:tr w:rsidR="00B35308" w:rsidRPr="007B5FD4" w:rsidTr="00B35308">
        <w:trPr>
          <w:trHeight w:val="315"/>
        </w:trPr>
        <w:tc>
          <w:tcPr>
            <w:tcW w:w="281"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8.1</w:t>
            </w:r>
          </w:p>
        </w:tc>
        <w:tc>
          <w:tcPr>
            <w:tcW w:w="2006"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Организация поверхностного стока и улучшение санитарного состояния территории, в т.ч. вертикальная планировка, организация водостоков.</w:t>
            </w:r>
          </w:p>
        </w:tc>
        <w:tc>
          <w:tcPr>
            <w:tcW w:w="704"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2015 г.</w:t>
            </w:r>
          </w:p>
        </w:tc>
        <w:tc>
          <w:tcPr>
            <w:tcW w:w="901"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jc w:val="center"/>
              <w:rPr>
                <w:rFonts w:ascii="Times New Roman" w:hAnsi="Times New Roman"/>
                <w:color w:val="000000"/>
                <w:sz w:val="20"/>
                <w:szCs w:val="20"/>
              </w:rPr>
            </w:pPr>
            <w:r w:rsidRPr="00B35308">
              <w:rPr>
                <w:rFonts w:ascii="Times New Roman" w:hAnsi="Times New Roman"/>
                <w:color w:val="000000"/>
                <w:sz w:val="20"/>
                <w:szCs w:val="20"/>
              </w:rPr>
              <w:t>На основании проекта</w:t>
            </w:r>
          </w:p>
        </w:tc>
        <w:tc>
          <w:tcPr>
            <w:tcW w:w="1108" w:type="pct"/>
            <w:tcBorders>
              <w:top w:val="single" w:sz="8" w:space="0" w:color="000000"/>
              <w:left w:val="single" w:sz="8" w:space="0" w:color="000000"/>
              <w:bottom w:val="single" w:sz="8" w:space="0" w:color="000000"/>
              <w:right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Повышение благоустройства и санитарного состояния территории.</w:t>
            </w:r>
          </w:p>
        </w:tc>
      </w:tr>
      <w:tr w:rsidR="00B35308" w:rsidRPr="007B5FD4" w:rsidTr="001B7CB7">
        <w:trPr>
          <w:trHeight w:val="60"/>
        </w:trPr>
        <w:tc>
          <w:tcPr>
            <w:tcW w:w="281"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8.2</w:t>
            </w:r>
          </w:p>
        </w:tc>
        <w:tc>
          <w:tcPr>
            <w:tcW w:w="2006"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Берегоукрепительные работы реки и прудов.</w:t>
            </w:r>
          </w:p>
        </w:tc>
        <w:tc>
          <w:tcPr>
            <w:tcW w:w="704"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2015 г.</w:t>
            </w:r>
          </w:p>
        </w:tc>
        <w:tc>
          <w:tcPr>
            <w:tcW w:w="901"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5D37C0">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На основании проекта</w:t>
            </w:r>
          </w:p>
        </w:tc>
        <w:tc>
          <w:tcPr>
            <w:tcW w:w="1108" w:type="pct"/>
            <w:tcBorders>
              <w:top w:val="single" w:sz="8" w:space="0" w:color="000000"/>
              <w:left w:val="single" w:sz="8" w:space="0" w:color="000000"/>
              <w:bottom w:val="single" w:sz="8" w:space="0" w:color="000000"/>
              <w:right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 xml:space="preserve">Предотвращение эрозии бортов </w:t>
            </w:r>
            <w:r w:rsidRPr="00B35308">
              <w:rPr>
                <w:rFonts w:ascii="Times New Roman" w:hAnsi="Times New Roman"/>
                <w:color w:val="000000"/>
                <w:sz w:val="20"/>
                <w:szCs w:val="20"/>
              </w:rPr>
              <w:lastRenderedPageBreak/>
              <w:t>береговых склонов и днища.</w:t>
            </w:r>
          </w:p>
        </w:tc>
      </w:tr>
      <w:tr w:rsidR="00B35308" w:rsidRPr="007B5FD4" w:rsidTr="00B35308">
        <w:trPr>
          <w:trHeight w:val="315"/>
        </w:trPr>
        <w:tc>
          <w:tcPr>
            <w:tcW w:w="281"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lastRenderedPageBreak/>
              <w:t>8.3</w:t>
            </w:r>
          </w:p>
        </w:tc>
        <w:tc>
          <w:tcPr>
            <w:tcW w:w="2006"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sz w:val="20"/>
                <w:szCs w:val="20"/>
              </w:rPr>
            </w:pPr>
            <w:r w:rsidRPr="00B35308">
              <w:rPr>
                <w:rFonts w:ascii="Times New Roman" w:hAnsi="Times New Roman"/>
                <w:sz w:val="20"/>
                <w:szCs w:val="20"/>
              </w:rPr>
              <w:t>По берегам рек устройство пляжа и строительство лодочной станции на р. Олым.</w:t>
            </w:r>
          </w:p>
        </w:tc>
        <w:tc>
          <w:tcPr>
            <w:tcW w:w="704"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2015 г.</w:t>
            </w:r>
          </w:p>
        </w:tc>
        <w:tc>
          <w:tcPr>
            <w:tcW w:w="901"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5D37C0">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На основании проекта</w:t>
            </w:r>
          </w:p>
        </w:tc>
        <w:tc>
          <w:tcPr>
            <w:tcW w:w="1108" w:type="pct"/>
            <w:tcBorders>
              <w:top w:val="single" w:sz="8" w:space="0" w:color="000000"/>
              <w:left w:val="single" w:sz="8" w:space="0" w:color="000000"/>
              <w:bottom w:val="single" w:sz="8" w:space="0" w:color="000000"/>
              <w:right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B35308" w:rsidRPr="007B5FD4" w:rsidTr="003764C5">
        <w:trPr>
          <w:trHeight w:val="60"/>
        </w:trPr>
        <w:tc>
          <w:tcPr>
            <w:tcW w:w="281" w:type="pct"/>
            <w:tcBorders>
              <w:top w:val="single" w:sz="8" w:space="0" w:color="000000"/>
              <w:left w:val="single" w:sz="8" w:space="0" w:color="000000"/>
              <w:bottom w:val="single" w:sz="8" w:space="0" w:color="000000"/>
            </w:tcBorders>
            <w:shd w:val="clear" w:color="auto" w:fill="auto"/>
            <w:vAlign w:val="center"/>
          </w:tcPr>
          <w:p w:rsidR="00B35308" w:rsidRPr="003764C5" w:rsidRDefault="00B35308" w:rsidP="00B35308">
            <w:pPr>
              <w:spacing w:after="0" w:line="240" w:lineRule="auto"/>
              <w:jc w:val="center"/>
              <w:rPr>
                <w:rFonts w:ascii="Times New Roman" w:hAnsi="Times New Roman"/>
                <w:color w:val="000000"/>
                <w:sz w:val="20"/>
                <w:szCs w:val="20"/>
              </w:rPr>
            </w:pPr>
            <w:r w:rsidRPr="003764C5">
              <w:rPr>
                <w:rFonts w:ascii="Times New Roman" w:hAnsi="Times New Roman"/>
                <w:color w:val="000000"/>
                <w:sz w:val="20"/>
                <w:szCs w:val="20"/>
              </w:rPr>
              <w:t>8.4</w:t>
            </w:r>
          </w:p>
        </w:tc>
        <w:tc>
          <w:tcPr>
            <w:tcW w:w="2006" w:type="pct"/>
            <w:tcBorders>
              <w:top w:val="single" w:sz="8" w:space="0" w:color="000000"/>
              <w:left w:val="single" w:sz="8" w:space="0" w:color="000000"/>
              <w:bottom w:val="single" w:sz="8" w:space="0" w:color="000000"/>
            </w:tcBorders>
            <w:shd w:val="clear" w:color="auto" w:fill="auto"/>
            <w:vAlign w:val="center"/>
          </w:tcPr>
          <w:p w:rsidR="00B35308" w:rsidRPr="003764C5" w:rsidRDefault="00B35308" w:rsidP="00B35308">
            <w:pPr>
              <w:spacing w:after="0" w:line="240" w:lineRule="auto"/>
              <w:jc w:val="center"/>
              <w:rPr>
                <w:rFonts w:ascii="Times New Roman" w:hAnsi="Times New Roman"/>
                <w:color w:val="000000"/>
                <w:sz w:val="20"/>
                <w:szCs w:val="20"/>
              </w:rPr>
            </w:pPr>
            <w:r w:rsidRPr="003764C5">
              <w:rPr>
                <w:rFonts w:ascii="Times New Roman" w:hAnsi="Times New Roman"/>
                <w:color w:val="000000"/>
                <w:sz w:val="20"/>
                <w:szCs w:val="20"/>
              </w:rPr>
              <w:t>Устройство городской набережной.</w:t>
            </w:r>
          </w:p>
        </w:tc>
        <w:tc>
          <w:tcPr>
            <w:tcW w:w="704" w:type="pct"/>
            <w:tcBorders>
              <w:top w:val="single" w:sz="8" w:space="0" w:color="000000"/>
              <w:left w:val="single" w:sz="8" w:space="0" w:color="000000"/>
              <w:bottom w:val="single" w:sz="8" w:space="0" w:color="000000"/>
            </w:tcBorders>
            <w:shd w:val="clear" w:color="auto" w:fill="auto"/>
            <w:vAlign w:val="center"/>
          </w:tcPr>
          <w:p w:rsidR="00B35308" w:rsidRPr="003764C5" w:rsidRDefault="00B35308" w:rsidP="00B35308">
            <w:pPr>
              <w:spacing w:after="0" w:line="240" w:lineRule="auto"/>
              <w:jc w:val="center"/>
              <w:rPr>
                <w:rFonts w:ascii="Times New Roman" w:hAnsi="Times New Roman"/>
                <w:color w:val="000000"/>
                <w:sz w:val="20"/>
                <w:szCs w:val="20"/>
              </w:rPr>
            </w:pPr>
            <w:r w:rsidRPr="003764C5">
              <w:rPr>
                <w:rFonts w:ascii="Times New Roman" w:hAnsi="Times New Roman"/>
                <w:color w:val="000000"/>
                <w:sz w:val="20"/>
                <w:szCs w:val="20"/>
              </w:rPr>
              <w:t>На перспективу</w:t>
            </w:r>
          </w:p>
        </w:tc>
        <w:tc>
          <w:tcPr>
            <w:tcW w:w="901" w:type="pct"/>
            <w:tcBorders>
              <w:top w:val="single" w:sz="8" w:space="0" w:color="000000"/>
              <w:left w:val="single" w:sz="8" w:space="0" w:color="000000"/>
              <w:bottom w:val="single" w:sz="8" w:space="0" w:color="000000"/>
            </w:tcBorders>
            <w:shd w:val="clear" w:color="auto" w:fill="auto"/>
            <w:vAlign w:val="center"/>
          </w:tcPr>
          <w:p w:rsidR="00B35308" w:rsidRPr="003764C5" w:rsidRDefault="00B35308" w:rsidP="005D37C0">
            <w:pPr>
              <w:spacing w:after="0" w:line="240" w:lineRule="auto"/>
              <w:jc w:val="center"/>
              <w:rPr>
                <w:rFonts w:ascii="Times New Roman" w:hAnsi="Times New Roman"/>
                <w:color w:val="000000"/>
                <w:sz w:val="20"/>
                <w:szCs w:val="20"/>
              </w:rPr>
            </w:pPr>
            <w:r w:rsidRPr="003764C5">
              <w:rPr>
                <w:rFonts w:ascii="Times New Roman" w:hAnsi="Times New Roman"/>
                <w:color w:val="000000"/>
                <w:sz w:val="20"/>
                <w:szCs w:val="20"/>
              </w:rPr>
              <w:t>На основании проекта</w:t>
            </w:r>
          </w:p>
        </w:tc>
        <w:tc>
          <w:tcPr>
            <w:tcW w:w="1108" w:type="pct"/>
            <w:tcBorders>
              <w:top w:val="single" w:sz="8" w:space="0" w:color="000000"/>
              <w:left w:val="single" w:sz="8" w:space="0" w:color="000000"/>
              <w:bottom w:val="single" w:sz="8" w:space="0" w:color="000000"/>
              <w:right w:val="single" w:sz="8" w:space="0" w:color="000000"/>
            </w:tcBorders>
            <w:shd w:val="clear" w:color="auto" w:fill="auto"/>
            <w:vAlign w:val="center"/>
          </w:tcPr>
          <w:p w:rsidR="00B35308" w:rsidRPr="003764C5" w:rsidRDefault="00B35308" w:rsidP="00B35308">
            <w:pPr>
              <w:spacing w:after="0" w:line="240" w:lineRule="auto"/>
              <w:jc w:val="center"/>
              <w:rPr>
                <w:rFonts w:ascii="Times New Roman" w:hAnsi="Times New Roman"/>
                <w:color w:val="000000"/>
                <w:sz w:val="20"/>
                <w:szCs w:val="20"/>
              </w:rPr>
            </w:pPr>
            <w:r w:rsidRPr="003764C5">
              <w:rPr>
                <w:rFonts w:ascii="Times New Roman" w:hAnsi="Times New Roman"/>
                <w:color w:val="000000"/>
                <w:sz w:val="20"/>
                <w:szCs w:val="20"/>
              </w:rPr>
              <w:t>-</w:t>
            </w:r>
          </w:p>
        </w:tc>
      </w:tr>
      <w:tr w:rsidR="00B35308" w:rsidTr="005D37C0">
        <w:trPr>
          <w:trHeight w:val="60"/>
        </w:trPr>
        <w:tc>
          <w:tcPr>
            <w:tcW w:w="281"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8.5</w:t>
            </w:r>
          </w:p>
        </w:tc>
        <w:tc>
          <w:tcPr>
            <w:tcW w:w="2006" w:type="pct"/>
            <w:tcBorders>
              <w:top w:val="single" w:sz="8" w:space="0" w:color="000000"/>
              <w:left w:val="single" w:sz="8" w:space="0" w:color="000000"/>
              <w:bottom w:val="single" w:sz="8" w:space="0" w:color="000000"/>
            </w:tcBorders>
            <w:shd w:val="clear" w:color="auto" w:fill="auto"/>
            <w:vAlign w:val="center"/>
          </w:tcPr>
          <w:p w:rsidR="00B35308" w:rsidRPr="003764C5" w:rsidRDefault="00B35308" w:rsidP="00B35308">
            <w:pPr>
              <w:spacing w:after="0" w:line="240" w:lineRule="auto"/>
              <w:jc w:val="center"/>
              <w:rPr>
                <w:rFonts w:ascii="Times New Roman" w:hAnsi="Times New Roman"/>
                <w:color w:val="000000"/>
                <w:sz w:val="20"/>
                <w:szCs w:val="20"/>
              </w:rPr>
            </w:pPr>
            <w:r w:rsidRPr="003764C5">
              <w:rPr>
                <w:rFonts w:ascii="Times New Roman" w:hAnsi="Times New Roman"/>
                <w:color w:val="000000"/>
                <w:sz w:val="20"/>
                <w:szCs w:val="20"/>
              </w:rPr>
              <w:t>Благоустройство водоемов</w:t>
            </w:r>
          </w:p>
        </w:tc>
        <w:tc>
          <w:tcPr>
            <w:tcW w:w="704"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2015 г.</w:t>
            </w:r>
          </w:p>
        </w:tc>
        <w:tc>
          <w:tcPr>
            <w:tcW w:w="901" w:type="pct"/>
            <w:tcBorders>
              <w:top w:val="single" w:sz="8" w:space="0" w:color="000000"/>
              <w:left w:val="single" w:sz="8" w:space="0" w:color="000000"/>
              <w:bottom w:val="single" w:sz="8" w:space="0" w:color="000000"/>
            </w:tcBorders>
            <w:shd w:val="clear" w:color="auto" w:fill="auto"/>
            <w:vAlign w:val="center"/>
          </w:tcPr>
          <w:p w:rsidR="00B35308" w:rsidRPr="00B35308" w:rsidRDefault="00B35308" w:rsidP="005D37C0">
            <w:pPr>
              <w:spacing w:after="0" w:line="240" w:lineRule="auto"/>
              <w:jc w:val="center"/>
              <w:rPr>
                <w:rFonts w:ascii="Times New Roman" w:hAnsi="Times New Roman"/>
                <w:color w:val="000000"/>
                <w:sz w:val="20"/>
                <w:szCs w:val="20"/>
              </w:rPr>
            </w:pPr>
            <w:r w:rsidRPr="00B35308">
              <w:rPr>
                <w:rFonts w:ascii="Times New Roman" w:hAnsi="Times New Roman"/>
                <w:color w:val="000000"/>
                <w:sz w:val="20"/>
                <w:szCs w:val="20"/>
              </w:rPr>
              <w:t>На основании проекта</w:t>
            </w:r>
          </w:p>
        </w:tc>
        <w:tc>
          <w:tcPr>
            <w:tcW w:w="1108" w:type="pct"/>
            <w:tcBorders>
              <w:top w:val="single" w:sz="8" w:space="0" w:color="000000"/>
              <w:left w:val="single" w:sz="8" w:space="0" w:color="000000"/>
              <w:bottom w:val="single" w:sz="8" w:space="0" w:color="000000"/>
              <w:right w:val="single" w:sz="8" w:space="0" w:color="000000"/>
            </w:tcBorders>
            <w:shd w:val="clear" w:color="auto" w:fill="auto"/>
            <w:vAlign w:val="center"/>
          </w:tcPr>
          <w:p w:rsidR="00B35308" w:rsidRPr="00B35308" w:rsidRDefault="00B35308" w:rsidP="00B3530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bl>
    <w:p w:rsidR="004B3594" w:rsidRDefault="004B3594" w:rsidP="0027572F">
      <w:pPr>
        <w:keepNext/>
        <w:spacing w:before="240" w:after="60" w:line="240" w:lineRule="auto"/>
        <w:ind w:firstLine="540"/>
        <w:jc w:val="left"/>
        <w:outlineLvl w:val="3"/>
        <w:sectPr w:rsidR="004B3594" w:rsidSect="004B3594">
          <w:pgSz w:w="16838" w:h="11906" w:orient="landscape"/>
          <w:pgMar w:top="851" w:right="1134" w:bottom="1701" w:left="1134" w:header="709" w:footer="709" w:gutter="0"/>
          <w:cols w:space="708"/>
          <w:docGrid w:linePitch="360"/>
        </w:sectPr>
      </w:pPr>
    </w:p>
    <w:p w:rsidR="00E537A5" w:rsidRPr="00A750F9" w:rsidRDefault="00172460" w:rsidP="00A750F9">
      <w:pPr>
        <w:pStyle w:val="2"/>
        <w:numPr>
          <w:ilvl w:val="0"/>
          <w:numId w:val="19"/>
        </w:numPr>
        <w:suppressAutoHyphens/>
        <w:spacing w:before="0" w:line="360" w:lineRule="auto"/>
        <w:jc w:val="center"/>
        <w:rPr>
          <w:rFonts w:ascii="Times New Roman" w:hAnsi="Times New Roman"/>
          <w:color w:val="auto"/>
          <w:sz w:val="30"/>
          <w:szCs w:val="30"/>
        </w:rPr>
      </w:pPr>
      <w:bookmarkStart w:id="188" w:name="_Toc304814453"/>
      <w:bookmarkStart w:id="189" w:name="_Toc304972386"/>
      <w:bookmarkStart w:id="190" w:name="_Toc317058326"/>
      <w:bookmarkStart w:id="191" w:name="_Toc310588277"/>
      <w:bookmarkStart w:id="192" w:name="_Toc320888108"/>
      <w:r w:rsidRPr="00172460">
        <w:rPr>
          <w:rFonts w:ascii="Times New Roman" w:hAnsi="Times New Roman"/>
          <w:color w:val="auto"/>
          <w:sz w:val="30"/>
          <w:szCs w:val="30"/>
        </w:rPr>
        <w:lastRenderedPageBreak/>
        <w:t>ОСНОВНЫЕ ТЕХНИКО-ЭКОНОМИЧЕСКИЕ ПОКАЗАТЕЛИ</w:t>
      </w:r>
      <w:bookmarkStart w:id="193" w:name="_Toc304814454"/>
      <w:bookmarkStart w:id="194" w:name="_Toc304972387"/>
      <w:bookmarkEnd w:id="188"/>
      <w:bookmarkEnd w:id="189"/>
      <w:r w:rsidRPr="00172460">
        <w:rPr>
          <w:rFonts w:ascii="Times New Roman" w:hAnsi="Times New Roman"/>
          <w:color w:val="auto"/>
          <w:sz w:val="30"/>
          <w:szCs w:val="30"/>
        </w:rPr>
        <w:t xml:space="preserve">  ГЕНЕРАЛЬНОГО ПЛАНА ПОСЕЛЕНИЯ, ГОРОДСКОГО</w:t>
      </w:r>
      <w:bookmarkStart w:id="195" w:name="_Toc304814455"/>
      <w:bookmarkStart w:id="196" w:name="_Toc304972388"/>
      <w:bookmarkEnd w:id="193"/>
      <w:bookmarkEnd w:id="194"/>
      <w:r w:rsidRPr="00172460">
        <w:rPr>
          <w:rFonts w:ascii="Times New Roman" w:hAnsi="Times New Roman"/>
          <w:color w:val="auto"/>
          <w:sz w:val="30"/>
          <w:szCs w:val="30"/>
        </w:rPr>
        <w:t xml:space="preserve"> ОКРУГА</w:t>
      </w:r>
      <w:bookmarkEnd w:id="190"/>
      <w:bookmarkEnd w:id="195"/>
      <w:bookmarkEnd w:id="196"/>
    </w:p>
    <w:p w:rsidR="00E537A5" w:rsidRPr="003E1195" w:rsidRDefault="00E537A5" w:rsidP="00E537A5">
      <w:pPr>
        <w:pStyle w:val="ad"/>
        <w:keepNext/>
        <w:spacing w:before="240" w:after="0"/>
        <w:rPr>
          <w:color w:val="auto"/>
          <w:sz w:val="20"/>
          <w:szCs w:val="20"/>
        </w:rPr>
      </w:pPr>
      <w:bookmarkStart w:id="197" w:name="_Toc304814456"/>
      <w:r w:rsidRPr="003E1195">
        <w:rPr>
          <w:color w:val="auto"/>
          <w:sz w:val="20"/>
          <w:szCs w:val="20"/>
        </w:rPr>
        <w:t xml:space="preserve">Таблица </w:t>
      </w:r>
      <w:r w:rsidR="004135A4" w:rsidRPr="003E1195">
        <w:rPr>
          <w:color w:val="auto"/>
          <w:sz w:val="20"/>
          <w:szCs w:val="20"/>
        </w:rPr>
        <w:fldChar w:fldCharType="begin"/>
      </w:r>
      <w:r w:rsidRPr="003E1195">
        <w:rPr>
          <w:color w:val="auto"/>
          <w:sz w:val="20"/>
          <w:szCs w:val="20"/>
        </w:rPr>
        <w:instrText xml:space="preserve"> SEQ Таблица \* ARABIC </w:instrText>
      </w:r>
      <w:r w:rsidR="004135A4" w:rsidRPr="003E1195">
        <w:rPr>
          <w:color w:val="auto"/>
          <w:sz w:val="20"/>
          <w:szCs w:val="20"/>
        </w:rPr>
        <w:fldChar w:fldCharType="separate"/>
      </w:r>
      <w:r w:rsidR="00D75926">
        <w:rPr>
          <w:noProof/>
          <w:color w:val="auto"/>
          <w:sz w:val="20"/>
          <w:szCs w:val="20"/>
        </w:rPr>
        <w:t>28</w:t>
      </w:r>
      <w:r w:rsidR="004135A4" w:rsidRPr="003E1195">
        <w:rPr>
          <w:color w:val="auto"/>
          <w:sz w:val="20"/>
          <w:szCs w:val="20"/>
        </w:rPr>
        <w:fldChar w:fldCharType="end"/>
      </w:r>
      <w:r w:rsidRPr="003E1195">
        <w:rPr>
          <w:color w:val="auto"/>
          <w:sz w:val="20"/>
          <w:szCs w:val="20"/>
        </w:rPr>
        <w:t xml:space="preserve"> – Основные технико-экономические показатели генерального плана </w:t>
      </w:r>
      <w:bookmarkEnd w:id="197"/>
      <w:r>
        <w:rPr>
          <w:color w:val="auto"/>
          <w:sz w:val="20"/>
          <w:szCs w:val="20"/>
        </w:rPr>
        <w:t>п. К</w:t>
      </w:r>
      <w:r w:rsidR="00DE172A">
        <w:rPr>
          <w:color w:val="auto"/>
          <w:sz w:val="20"/>
          <w:szCs w:val="20"/>
        </w:rPr>
        <w:t>асторное</w:t>
      </w:r>
    </w:p>
    <w:tbl>
      <w:tblPr>
        <w:tblW w:w="5000" w:type="pct"/>
        <w:tblLayout w:type="fixed"/>
        <w:tblLook w:val="04A0"/>
      </w:tblPr>
      <w:tblGrid>
        <w:gridCol w:w="804"/>
        <w:gridCol w:w="8"/>
        <w:gridCol w:w="4102"/>
        <w:gridCol w:w="11"/>
        <w:gridCol w:w="10"/>
        <w:gridCol w:w="1593"/>
        <w:gridCol w:w="1439"/>
        <w:gridCol w:w="1604"/>
      </w:tblGrid>
      <w:tr w:rsidR="00E537A5" w:rsidRPr="00E94DC8" w:rsidTr="00E537A5">
        <w:trPr>
          <w:trHeight w:val="244"/>
        </w:trPr>
        <w:tc>
          <w:tcPr>
            <w:tcW w:w="42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b/>
                <w:bCs/>
                <w:color w:val="000000"/>
                <w:sz w:val="20"/>
                <w:szCs w:val="20"/>
              </w:rPr>
            </w:pPr>
            <w:r w:rsidRPr="00E94DC8">
              <w:rPr>
                <w:b/>
                <w:bCs/>
                <w:color w:val="000000"/>
                <w:sz w:val="20"/>
                <w:szCs w:val="20"/>
              </w:rPr>
              <w:t>№ п/п</w:t>
            </w:r>
          </w:p>
        </w:tc>
        <w:tc>
          <w:tcPr>
            <w:tcW w:w="2149" w:type="pct"/>
            <w:gridSpan w:val="2"/>
            <w:tcBorders>
              <w:top w:val="single" w:sz="4" w:space="0" w:color="auto"/>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b/>
                <w:bCs/>
                <w:color w:val="000000"/>
                <w:sz w:val="20"/>
                <w:szCs w:val="20"/>
              </w:rPr>
            </w:pPr>
            <w:r w:rsidRPr="00E94DC8">
              <w:rPr>
                <w:b/>
                <w:bCs/>
                <w:color w:val="000000"/>
                <w:sz w:val="20"/>
                <w:szCs w:val="20"/>
              </w:rPr>
              <w:t>Показатели</w:t>
            </w:r>
          </w:p>
        </w:tc>
        <w:tc>
          <w:tcPr>
            <w:tcW w:w="837" w:type="pct"/>
            <w:gridSpan w:val="2"/>
            <w:tcBorders>
              <w:top w:val="single" w:sz="4" w:space="0" w:color="auto"/>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b/>
                <w:bCs/>
                <w:color w:val="000000"/>
                <w:sz w:val="20"/>
                <w:szCs w:val="20"/>
              </w:rPr>
            </w:pPr>
            <w:r w:rsidRPr="00E94DC8">
              <w:rPr>
                <w:b/>
                <w:bCs/>
                <w:color w:val="000000"/>
                <w:sz w:val="20"/>
                <w:szCs w:val="20"/>
              </w:rPr>
              <w:t>Единица измерения</w:t>
            </w:r>
          </w:p>
        </w:tc>
        <w:tc>
          <w:tcPr>
            <w:tcW w:w="752" w:type="pct"/>
            <w:tcBorders>
              <w:top w:val="single" w:sz="4" w:space="0" w:color="auto"/>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b/>
                <w:bCs/>
                <w:color w:val="000000"/>
                <w:sz w:val="20"/>
                <w:szCs w:val="20"/>
              </w:rPr>
            </w:pPr>
            <w:r w:rsidRPr="00E94DC8">
              <w:rPr>
                <w:b/>
                <w:bCs/>
                <w:color w:val="000000"/>
                <w:sz w:val="20"/>
                <w:szCs w:val="20"/>
              </w:rPr>
              <w:t>Современное состояние на 01.01.2011 г.</w:t>
            </w:r>
          </w:p>
        </w:tc>
        <w:tc>
          <w:tcPr>
            <w:tcW w:w="838" w:type="pct"/>
            <w:tcBorders>
              <w:top w:val="single" w:sz="4" w:space="0" w:color="auto"/>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b/>
                <w:bCs/>
                <w:color w:val="000000"/>
                <w:sz w:val="20"/>
                <w:szCs w:val="20"/>
              </w:rPr>
            </w:pPr>
            <w:r w:rsidRPr="00E94DC8">
              <w:rPr>
                <w:b/>
                <w:bCs/>
                <w:color w:val="000000"/>
                <w:sz w:val="20"/>
                <w:szCs w:val="20"/>
              </w:rPr>
              <w:t>Расч</w:t>
            </w:r>
            <w:r w:rsidR="003C5C09">
              <w:rPr>
                <w:b/>
                <w:bCs/>
                <w:color w:val="000000"/>
                <w:sz w:val="20"/>
                <w:szCs w:val="20"/>
              </w:rPr>
              <w:t>е</w:t>
            </w:r>
            <w:r w:rsidRPr="00E94DC8">
              <w:rPr>
                <w:b/>
                <w:bCs/>
                <w:color w:val="000000"/>
                <w:sz w:val="20"/>
                <w:szCs w:val="20"/>
              </w:rPr>
              <w:t>тный срок</w:t>
            </w:r>
          </w:p>
        </w:tc>
      </w:tr>
      <w:tr w:rsidR="00E537A5" w:rsidRPr="00E94DC8" w:rsidTr="00E537A5">
        <w:trPr>
          <w:trHeight w:val="97"/>
        </w:trPr>
        <w:tc>
          <w:tcPr>
            <w:tcW w:w="424" w:type="pct"/>
            <w:gridSpan w:val="2"/>
            <w:tcBorders>
              <w:top w:val="nil"/>
              <w:left w:val="single" w:sz="4" w:space="0" w:color="auto"/>
              <w:bottom w:val="single" w:sz="4" w:space="0" w:color="auto"/>
              <w:right w:val="single" w:sz="4" w:space="0" w:color="auto"/>
            </w:tcBorders>
            <w:shd w:val="clear" w:color="auto" w:fill="auto"/>
            <w:vAlign w:val="center"/>
            <w:hideMark/>
          </w:tcPr>
          <w:p w:rsidR="00E537A5" w:rsidRPr="00701352" w:rsidRDefault="00E537A5" w:rsidP="00E537A5">
            <w:pPr>
              <w:spacing w:after="0" w:line="240" w:lineRule="auto"/>
              <w:jc w:val="center"/>
              <w:rPr>
                <w:b/>
                <w:bCs/>
                <w:color w:val="000000"/>
                <w:sz w:val="20"/>
                <w:szCs w:val="20"/>
              </w:rPr>
            </w:pPr>
            <w:r w:rsidRPr="00E94DC8">
              <w:rPr>
                <w:b/>
                <w:bCs/>
                <w:color w:val="000000"/>
                <w:sz w:val="20"/>
                <w:szCs w:val="20"/>
              </w:rPr>
              <w:t> </w:t>
            </w:r>
            <w:r w:rsidRPr="00701352">
              <w:rPr>
                <w:b/>
                <w:bCs/>
                <w:color w:val="000000"/>
                <w:sz w:val="20"/>
                <w:szCs w:val="20"/>
              </w:rPr>
              <w:t>I</w:t>
            </w:r>
          </w:p>
        </w:tc>
        <w:tc>
          <w:tcPr>
            <w:tcW w:w="4576" w:type="pct"/>
            <w:gridSpan w:val="6"/>
            <w:tcBorders>
              <w:top w:val="single" w:sz="4" w:space="0" w:color="auto"/>
              <w:left w:val="nil"/>
              <w:bottom w:val="single" w:sz="4" w:space="0" w:color="auto"/>
              <w:right w:val="single" w:sz="4" w:space="0" w:color="auto"/>
            </w:tcBorders>
            <w:shd w:val="clear" w:color="auto" w:fill="auto"/>
            <w:vAlign w:val="bottom"/>
            <w:hideMark/>
          </w:tcPr>
          <w:p w:rsidR="00E537A5" w:rsidRPr="00E94DC8" w:rsidRDefault="00E537A5" w:rsidP="00E537A5">
            <w:pPr>
              <w:spacing w:after="0" w:line="240" w:lineRule="auto"/>
              <w:jc w:val="center"/>
              <w:rPr>
                <w:b/>
                <w:bCs/>
                <w:color w:val="000000"/>
                <w:sz w:val="20"/>
                <w:szCs w:val="20"/>
              </w:rPr>
            </w:pPr>
            <w:r w:rsidRPr="00E94DC8">
              <w:rPr>
                <w:b/>
                <w:bCs/>
                <w:color w:val="000000"/>
                <w:sz w:val="20"/>
                <w:szCs w:val="20"/>
              </w:rPr>
              <w:t>Территория</w:t>
            </w:r>
          </w:p>
        </w:tc>
      </w:tr>
      <w:tr w:rsidR="00E537A5" w:rsidRPr="00E94DC8" w:rsidTr="00E537A5">
        <w:trPr>
          <w:trHeight w:val="77"/>
        </w:trPr>
        <w:tc>
          <w:tcPr>
            <w:tcW w:w="424" w:type="pct"/>
            <w:gridSpan w:val="2"/>
            <w:tcBorders>
              <w:top w:val="nil"/>
              <w:left w:val="single" w:sz="4" w:space="0" w:color="auto"/>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rPr>
                <w:color w:val="000000"/>
                <w:sz w:val="20"/>
                <w:szCs w:val="20"/>
                <w:lang w:val="en-US"/>
              </w:rPr>
            </w:pPr>
            <w:r w:rsidRPr="00E94DC8">
              <w:rPr>
                <w:color w:val="000000"/>
                <w:sz w:val="20"/>
                <w:szCs w:val="20"/>
              </w:rPr>
              <w:t>1.</w:t>
            </w:r>
          </w:p>
        </w:tc>
        <w:tc>
          <w:tcPr>
            <w:tcW w:w="2149" w:type="pct"/>
            <w:gridSpan w:val="2"/>
            <w:tcBorders>
              <w:top w:val="nil"/>
              <w:left w:val="single" w:sz="4" w:space="0" w:color="auto"/>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Общая площадь земель городского поселения в установленных границах</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га</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951869" w:rsidP="00951869">
            <w:pPr>
              <w:spacing w:after="0" w:line="240" w:lineRule="auto"/>
              <w:jc w:val="center"/>
              <w:rPr>
                <w:color w:val="000000"/>
                <w:sz w:val="20"/>
                <w:szCs w:val="20"/>
              </w:rPr>
            </w:pPr>
            <w:r>
              <w:rPr>
                <w:color w:val="000000"/>
                <w:sz w:val="20"/>
                <w:szCs w:val="20"/>
              </w:rPr>
              <w:t>1160</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951869" w:rsidP="00E537A5">
            <w:pPr>
              <w:spacing w:after="0" w:line="240" w:lineRule="auto"/>
              <w:jc w:val="center"/>
              <w:rPr>
                <w:color w:val="000000"/>
                <w:sz w:val="20"/>
                <w:szCs w:val="20"/>
              </w:rPr>
            </w:pPr>
            <w:r>
              <w:rPr>
                <w:color w:val="000000"/>
                <w:sz w:val="20"/>
                <w:szCs w:val="20"/>
              </w:rPr>
              <w:t>1220</w:t>
            </w:r>
          </w:p>
        </w:tc>
      </w:tr>
      <w:tr w:rsidR="00E537A5" w:rsidRPr="00E94DC8" w:rsidTr="00E537A5">
        <w:trPr>
          <w:trHeight w:val="77"/>
        </w:trPr>
        <w:tc>
          <w:tcPr>
            <w:tcW w:w="424" w:type="pct"/>
            <w:gridSpan w:val="2"/>
            <w:tcBorders>
              <w:top w:val="nil"/>
              <w:left w:val="single" w:sz="4" w:space="0" w:color="auto"/>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p>
        </w:tc>
        <w:tc>
          <w:tcPr>
            <w:tcW w:w="2149"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земли населенных пунктов</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га</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951869" w:rsidP="00E537A5">
            <w:pPr>
              <w:spacing w:after="0" w:line="240" w:lineRule="auto"/>
              <w:jc w:val="center"/>
              <w:rPr>
                <w:color w:val="000000"/>
                <w:sz w:val="20"/>
                <w:szCs w:val="20"/>
              </w:rPr>
            </w:pPr>
            <w:r>
              <w:rPr>
                <w:color w:val="000000"/>
                <w:sz w:val="20"/>
                <w:szCs w:val="20"/>
              </w:rPr>
              <w:t>1160</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951869" w:rsidP="00E537A5">
            <w:pPr>
              <w:spacing w:after="0" w:line="240" w:lineRule="auto"/>
              <w:jc w:val="center"/>
              <w:rPr>
                <w:color w:val="000000"/>
                <w:sz w:val="20"/>
                <w:szCs w:val="20"/>
              </w:rPr>
            </w:pPr>
            <w:r>
              <w:rPr>
                <w:color w:val="000000"/>
                <w:sz w:val="20"/>
                <w:szCs w:val="20"/>
              </w:rPr>
              <w:t>1220</w:t>
            </w:r>
          </w:p>
        </w:tc>
      </w:tr>
      <w:tr w:rsidR="00E537A5" w:rsidRPr="00E94DC8" w:rsidTr="00E537A5">
        <w:trPr>
          <w:trHeight w:val="77"/>
        </w:trPr>
        <w:tc>
          <w:tcPr>
            <w:tcW w:w="424" w:type="pct"/>
            <w:gridSpan w:val="2"/>
            <w:tcBorders>
              <w:top w:val="single" w:sz="4" w:space="0" w:color="auto"/>
              <w:left w:val="single" w:sz="4" w:space="0" w:color="auto"/>
              <w:bottom w:val="nil"/>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 </w:t>
            </w:r>
          </w:p>
        </w:tc>
        <w:tc>
          <w:tcPr>
            <w:tcW w:w="2149"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в том числе:</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 </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p>
        </w:tc>
      </w:tr>
      <w:tr w:rsidR="00E537A5" w:rsidRPr="00E94DC8" w:rsidTr="00E537A5">
        <w:trPr>
          <w:trHeight w:val="77"/>
        </w:trPr>
        <w:tc>
          <w:tcPr>
            <w:tcW w:w="42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rPr>
                <w:color w:val="000000"/>
                <w:sz w:val="20"/>
                <w:szCs w:val="20"/>
                <w:lang w:val="en-US"/>
              </w:rPr>
            </w:pPr>
            <w:r w:rsidRPr="00E94DC8">
              <w:rPr>
                <w:color w:val="000000"/>
                <w:sz w:val="20"/>
                <w:szCs w:val="20"/>
              </w:rPr>
              <w:t>1.</w:t>
            </w:r>
            <w:r w:rsidRPr="00E94DC8">
              <w:rPr>
                <w:color w:val="000000"/>
                <w:sz w:val="20"/>
                <w:szCs w:val="20"/>
                <w:lang w:val="en-US"/>
              </w:rPr>
              <w:t>1</w:t>
            </w:r>
          </w:p>
        </w:tc>
        <w:tc>
          <w:tcPr>
            <w:tcW w:w="214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жилая зона</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га</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951869" w:rsidP="00E537A5">
            <w:pPr>
              <w:spacing w:after="0" w:line="240" w:lineRule="auto"/>
              <w:jc w:val="center"/>
              <w:rPr>
                <w:color w:val="000000"/>
                <w:sz w:val="20"/>
                <w:szCs w:val="20"/>
              </w:rPr>
            </w:pPr>
            <w:r>
              <w:rPr>
                <w:color w:val="000000"/>
                <w:sz w:val="20"/>
                <w:szCs w:val="20"/>
              </w:rPr>
              <w:t>391,5</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961398" w:rsidP="00E537A5">
            <w:pPr>
              <w:spacing w:after="0" w:line="240" w:lineRule="auto"/>
              <w:jc w:val="center"/>
              <w:rPr>
                <w:color w:val="000000"/>
                <w:sz w:val="20"/>
                <w:szCs w:val="20"/>
              </w:rPr>
            </w:pPr>
            <w:r>
              <w:rPr>
                <w:color w:val="000000"/>
                <w:sz w:val="20"/>
                <w:szCs w:val="20"/>
              </w:rPr>
              <w:t>453,1</w:t>
            </w:r>
          </w:p>
        </w:tc>
      </w:tr>
      <w:tr w:rsidR="00E537A5" w:rsidRPr="00E94DC8" w:rsidTr="00E537A5">
        <w:trPr>
          <w:trHeight w:val="77"/>
        </w:trPr>
        <w:tc>
          <w:tcPr>
            <w:tcW w:w="424" w:type="pct"/>
            <w:gridSpan w:val="2"/>
            <w:vMerge/>
            <w:tcBorders>
              <w:top w:val="single" w:sz="4" w:space="0" w:color="auto"/>
              <w:left w:val="single" w:sz="4" w:space="0" w:color="auto"/>
              <w:bottom w:val="single" w:sz="4" w:space="0" w:color="auto"/>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2149"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951869" w:rsidP="00E537A5">
            <w:pPr>
              <w:spacing w:after="0" w:line="240" w:lineRule="auto"/>
              <w:jc w:val="center"/>
              <w:rPr>
                <w:color w:val="000000"/>
                <w:sz w:val="20"/>
                <w:szCs w:val="20"/>
              </w:rPr>
            </w:pPr>
            <w:r>
              <w:rPr>
                <w:color w:val="000000"/>
                <w:sz w:val="20"/>
                <w:szCs w:val="20"/>
              </w:rPr>
              <w:t>33,75</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961398" w:rsidP="00E537A5">
            <w:pPr>
              <w:spacing w:after="0" w:line="240" w:lineRule="auto"/>
              <w:jc w:val="center"/>
              <w:rPr>
                <w:color w:val="000000"/>
                <w:sz w:val="20"/>
                <w:szCs w:val="20"/>
              </w:rPr>
            </w:pPr>
            <w:r>
              <w:rPr>
                <w:color w:val="000000"/>
                <w:sz w:val="20"/>
                <w:szCs w:val="20"/>
              </w:rPr>
              <w:t>37,14</w:t>
            </w:r>
          </w:p>
        </w:tc>
      </w:tr>
      <w:tr w:rsidR="00E537A5" w:rsidRPr="00E94DC8" w:rsidTr="00E537A5">
        <w:trPr>
          <w:trHeight w:val="77"/>
        </w:trPr>
        <w:tc>
          <w:tcPr>
            <w:tcW w:w="424" w:type="pct"/>
            <w:gridSpan w:val="2"/>
            <w:tcBorders>
              <w:top w:val="nil"/>
              <w:left w:val="single" w:sz="4" w:space="0" w:color="auto"/>
              <w:bottom w:val="nil"/>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 </w:t>
            </w:r>
          </w:p>
        </w:tc>
        <w:tc>
          <w:tcPr>
            <w:tcW w:w="2149"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в том числе:</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 </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p>
        </w:tc>
      </w:tr>
      <w:tr w:rsidR="00E537A5" w:rsidRPr="00E94DC8" w:rsidTr="00E537A5">
        <w:trPr>
          <w:trHeight w:val="124"/>
        </w:trPr>
        <w:tc>
          <w:tcPr>
            <w:tcW w:w="42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rPr>
                <w:color w:val="000000"/>
                <w:sz w:val="20"/>
                <w:szCs w:val="20"/>
              </w:rPr>
            </w:pPr>
            <w:r w:rsidRPr="00E94DC8">
              <w:rPr>
                <w:color w:val="000000"/>
                <w:sz w:val="20"/>
                <w:szCs w:val="20"/>
              </w:rPr>
              <w:t>1.</w:t>
            </w:r>
            <w:r w:rsidRPr="00E94DC8">
              <w:rPr>
                <w:color w:val="000000"/>
                <w:sz w:val="20"/>
                <w:szCs w:val="20"/>
                <w:lang w:val="en-US"/>
              </w:rPr>
              <w:t>1</w:t>
            </w:r>
            <w:r w:rsidRPr="00E94DC8">
              <w:rPr>
                <w:color w:val="000000"/>
                <w:sz w:val="20"/>
                <w:szCs w:val="20"/>
              </w:rPr>
              <w:t>.1</w:t>
            </w:r>
          </w:p>
        </w:tc>
        <w:tc>
          <w:tcPr>
            <w:tcW w:w="214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зона многоэтажной жилой застройки</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га</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951869" w:rsidP="00E537A5">
            <w:pPr>
              <w:spacing w:after="0" w:line="240" w:lineRule="auto"/>
              <w:jc w:val="center"/>
              <w:rPr>
                <w:color w:val="000000"/>
                <w:sz w:val="20"/>
                <w:szCs w:val="20"/>
              </w:rPr>
            </w:pPr>
            <w:r>
              <w:rPr>
                <w:color w:val="000000"/>
                <w:sz w:val="20"/>
                <w:szCs w:val="20"/>
              </w:rPr>
              <w:t>-</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951869" w:rsidP="00E537A5">
            <w:pPr>
              <w:spacing w:after="0" w:line="240" w:lineRule="auto"/>
              <w:jc w:val="center"/>
              <w:rPr>
                <w:color w:val="000000"/>
                <w:sz w:val="20"/>
                <w:szCs w:val="20"/>
              </w:rPr>
            </w:pPr>
            <w:r>
              <w:rPr>
                <w:color w:val="000000"/>
                <w:sz w:val="20"/>
                <w:szCs w:val="20"/>
              </w:rPr>
              <w:t>-</w:t>
            </w:r>
          </w:p>
        </w:tc>
      </w:tr>
      <w:tr w:rsidR="00E537A5" w:rsidRPr="00E94DC8" w:rsidTr="00E537A5">
        <w:trPr>
          <w:trHeight w:val="77"/>
        </w:trPr>
        <w:tc>
          <w:tcPr>
            <w:tcW w:w="424" w:type="pct"/>
            <w:gridSpan w:val="2"/>
            <w:vMerge/>
            <w:tcBorders>
              <w:top w:val="single" w:sz="4" w:space="0" w:color="auto"/>
              <w:left w:val="single" w:sz="4" w:space="0" w:color="auto"/>
              <w:bottom w:val="single" w:sz="4" w:space="0" w:color="auto"/>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2149"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951869" w:rsidP="00E537A5">
            <w:pPr>
              <w:spacing w:after="0" w:line="240" w:lineRule="auto"/>
              <w:jc w:val="center"/>
              <w:rPr>
                <w:color w:val="000000"/>
                <w:sz w:val="20"/>
                <w:szCs w:val="20"/>
              </w:rPr>
            </w:pPr>
            <w:r>
              <w:rPr>
                <w:color w:val="000000"/>
                <w:sz w:val="20"/>
                <w:szCs w:val="20"/>
              </w:rPr>
              <w:t>-</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951869" w:rsidP="00E537A5">
            <w:pPr>
              <w:spacing w:after="0" w:line="240" w:lineRule="auto"/>
              <w:jc w:val="center"/>
              <w:rPr>
                <w:color w:val="000000"/>
                <w:sz w:val="20"/>
                <w:szCs w:val="20"/>
              </w:rPr>
            </w:pPr>
            <w:r>
              <w:rPr>
                <w:color w:val="000000"/>
                <w:sz w:val="20"/>
                <w:szCs w:val="20"/>
              </w:rPr>
              <w:t>-</w:t>
            </w:r>
          </w:p>
        </w:tc>
      </w:tr>
      <w:tr w:rsidR="00E537A5" w:rsidRPr="00E94DC8" w:rsidTr="00E537A5">
        <w:trPr>
          <w:trHeight w:val="77"/>
        </w:trPr>
        <w:tc>
          <w:tcPr>
            <w:tcW w:w="42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rPr>
                <w:color w:val="000000"/>
                <w:sz w:val="20"/>
                <w:szCs w:val="20"/>
              </w:rPr>
            </w:pPr>
            <w:r w:rsidRPr="00E94DC8">
              <w:rPr>
                <w:color w:val="000000"/>
                <w:sz w:val="20"/>
                <w:szCs w:val="20"/>
              </w:rPr>
              <w:t>1.</w:t>
            </w:r>
            <w:r w:rsidRPr="00E94DC8">
              <w:rPr>
                <w:color w:val="000000"/>
                <w:sz w:val="20"/>
                <w:szCs w:val="20"/>
                <w:lang w:val="en-US"/>
              </w:rPr>
              <w:t>1</w:t>
            </w:r>
            <w:r w:rsidRPr="00E94DC8">
              <w:rPr>
                <w:color w:val="000000"/>
                <w:sz w:val="20"/>
                <w:szCs w:val="20"/>
              </w:rPr>
              <w:t>.2</w:t>
            </w:r>
          </w:p>
        </w:tc>
        <w:tc>
          <w:tcPr>
            <w:tcW w:w="214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951869">
            <w:pPr>
              <w:spacing w:after="0" w:line="240" w:lineRule="auto"/>
              <w:jc w:val="center"/>
              <w:rPr>
                <w:color w:val="000000"/>
                <w:sz w:val="20"/>
                <w:szCs w:val="20"/>
              </w:rPr>
            </w:pPr>
            <w:r w:rsidRPr="00E94DC8">
              <w:rPr>
                <w:color w:val="000000"/>
                <w:sz w:val="20"/>
                <w:szCs w:val="20"/>
              </w:rPr>
              <w:t xml:space="preserve">зона жилой застройки </w:t>
            </w:r>
            <w:r w:rsidR="00951869">
              <w:rPr>
                <w:color w:val="000000"/>
                <w:sz w:val="20"/>
                <w:szCs w:val="20"/>
              </w:rPr>
              <w:t>малой</w:t>
            </w:r>
            <w:r w:rsidRPr="00E94DC8">
              <w:rPr>
                <w:color w:val="000000"/>
                <w:sz w:val="20"/>
                <w:szCs w:val="20"/>
              </w:rPr>
              <w:t xml:space="preserve"> этажности</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га</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951869" w:rsidP="00E537A5">
            <w:pPr>
              <w:spacing w:after="0" w:line="240" w:lineRule="auto"/>
              <w:jc w:val="center"/>
              <w:rPr>
                <w:color w:val="000000"/>
                <w:sz w:val="20"/>
                <w:szCs w:val="20"/>
              </w:rPr>
            </w:pPr>
            <w:r>
              <w:rPr>
                <w:color w:val="000000"/>
                <w:sz w:val="20"/>
                <w:szCs w:val="20"/>
              </w:rPr>
              <w:t>25,5</w:t>
            </w:r>
          </w:p>
        </w:tc>
        <w:tc>
          <w:tcPr>
            <w:tcW w:w="838" w:type="pct"/>
            <w:tcBorders>
              <w:top w:val="nil"/>
              <w:left w:val="nil"/>
              <w:bottom w:val="single" w:sz="4" w:space="0" w:color="auto"/>
              <w:right w:val="single" w:sz="4" w:space="0" w:color="auto"/>
            </w:tcBorders>
            <w:shd w:val="clear" w:color="auto" w:fill="auto"/>
            <w:vAlign w:val="center"/>
            <w:hideMark/>
          </w:tcPr>
          <w:p w:rsidR="00961398" w:rsidRPr="00E94DC8" w:rsidRDefault="00961398" w:rsidP="00961398">
            <w:pPr>
              <w:spacing w:after="0" w:line="240" w:lineRule="auto"/>
              <w:jc w:val="center"/>
              <w:rPr>
                <w:color w:val="000000"/>
                <w:sz w:val="20"/>
                <w:szCs w:val="20"/>
              </w:rPr>
            </w:pPr>
            <w:r>
              <w:rPr>
                <w:color w:val="000000"/>
                <w:sz w:val="20"/>
                <w:szCs w:val="20"/>
              </w:rPr>
              <w:t>25,5</w:t>
            </w:r>
          </w:p>
        </w:tc>
      </w:tr>
      <w:tr w:rsidR="00E537A5" w:rsidRPr="00E94DC8" w:rsidTr="00E537A5">
        <w:trPr>
          <w:trHeight w:val="77"/>
        </w:trPr>
        <w:tc>
          <w:tcPr>
            <w:tcW w:w="424" w:type="pct"/>
            <w:gridSpan w:val="2"/>
            <w:vMerge/>
            <w:tcBorders>
              <w:top w:val="nil"/>
              <w:left w:val="single" w:sz="4" w:space="0" w:color="auto"/>
              <w:bottom w:val="single" w:sz="4" w:space="0" w:color="auto"/>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2149"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951869" w:rsidP="00E537A5">
            <w:pPr>
              <w:spacing w:after="0" w:line="240" w:lineRule="auto"/>
              <w:jc w:val="center"/>
              <w:rPr>
                <w:color w:val="000000"/>
                <w:sz w:val="20"/>
                <w:szCs w:val="20"/>
              </w:rPr>
            </w:pPr>
            <w:r>
              <w:rPr>
                <w:color w:val="000000"/>
                <w:sz w:val="20"/>
                <w:szCs w:val="20"/>
              </w:rPr>
              <w:t>3</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961398" w:rsidP="00E537A5">
            <w:pPr>
              <w:spacing w:after="0" w:line="240" w:lineRule="auto"/>
              <w:jc w:val="center"/>
              <w:rPr>
                <w:color w:val="000000"/>
                <w:sz w:val="20"/>
                <w:szCs w:val="20"/>
              </w:rPr>
            </w:pPr>
            <w:r>
              <w:rPr>
                <w:color w:val="000000"/>
                <w:sz w:val="20"/>
                <w:szCs w:val="20"/>
              </w:rPr>
              <w:t>2,09</w:t>
            </w:r>
          </w:p>
        </w:tc>
      </w:tr>
      <w:tr w:rsidR="00E537A5" w:rsidRPr="00E94DC8" w:rsidTr="00E537A5">
        <w:trPr>
          <w:trHeight w:val="77"/>
        </w:trPr>
        <w:tc>
          <w:tcPr>
            <w:tcW w:w="42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rPr>
                <w:color w:val="000000"/>
                <w:sz w:val="20"/>
                <w:szCs w:val="20"/>
              </w:rPr>
            </w:pPr>
            <w:r w:rsidRPr="00E94DC8">
              <w:rPr>
                <w:color w:val="000000"/>
                <w:sz w:val="20"/>
                <w:szCs w:val="20"/>
              </w:rPr>
              <w:t> 1.</w:t>
            </w:r>
            <w:r w:rsidRPr="00E94DC8">
              <w:rPr>
                <w:color w:val="000000"/>
                <w:sz w:val="20"/>
                <w:szCs w:val="20"/>
                <w:lang w:val="en-US"/>
              </w:rPr>
              <w:t>1</w:t>
            </w:r>
            <w:r w:rsidRPr="00E94DC8">
              <w:rPr>
                <w:color w:val="000000"/>
                <w:sz w:val="20"/>
                <w:szCs w:val="20"/>
              </w:rPr>
              <w:t>.3</w:t>
            </w:r>
          </w:p>
        </w:tc>
        <w:tc>
          <w:tcPr>
            <w:tcW w:w="214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зона индивидуальной жилой застройки постоянного проживания</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га</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951869" w:rsidP="00E537A5">
            <w:pPr>
              <w:spacing w:after="0" w:line="240" w:lineRule="auto"/>
              <w:jc w:val="center"/>
              <w:rPr>
                <w:color w:val="000000"/>
                <w:sz w:val="20"/>
                <w:szCs w:val="20"/>
              </w:rPr>
            </w:pPr>
            <w:r>
              <w:rPr>
                <w:color w:val="000000"/>
                <w:sz w:val="20"/>
                <w:szCs w:val="20"/>
              </w:rPr>
              <w:t>366</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961398" w:rsidP="00E537A5">
            <w:pPr>
              <w:spacing w:after="0" w:line="240" w:lineRule="auto"/>
              <w:jc w:val="center"/>
              <w:rPr>
                <w:color w:val="000000"/>
                <w:sz w:val="20"/>
                <w:szCs w:val="20"/>
              </w:rPr>
            </w:pPr>
            <w:r>
              <w:rPr>
                <w:color w:val="000000"/>
                <w:sz w:val="20"/>
                <w:szCs w:val="20"/>
              </w:rPr>
              <w:t>427,6</w:t>
            </w:r>
          </w:p>
        </w:tc>
      </w:tr>
      <w:tr w:rsidR="00E537A5" w:rsidRPr="00E94DC8" w:rsidTr="00E537A5">
        <w:trPr>
          <w:trHeight w:val="77"/>
        </w:trPr>
        <w:tc>
          <w:tcPr>
            <w:tcW w:w="424" w:type="pct"/>
            <w:gridSpan w:val="2"/>
            <w:vMerge/>
            <w:tcBorders>
              <w:top w:val="nil"/>
              <w:left w:val="single" w:sz="4" w:space="0" w:color="auto"/>
              <w:bottom w:val="single" w:sz="4" w:space="0" w:color="auto"/>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2149"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951869" w:rsidP="00951869">
            <w:pPr>
              <w:spacing w:after="0" w:line="240" w:lineRule="auto"/>
              <w:jc w:val="center"/>
              <w:rPr>
                <w:color w:val="000000"/>
                <w:sz w:val="20"/>
                <w:szCs w:val="20"/>
              </w:rPr>
            </w:pPr>
            <w:r>
              <w:rPr>
                <w:color w:val="000000"/>
                <w:sz w:val="20"/>
                <w:szCs w:val="20"/>
              </w:rPr>
              <w:t>30,75</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961398" w:rsidP="00E537A5">
            <w:pPr>
              <w:spacing w:after="0" w:line="240" w:lineRule="auto"/>
              <w:jc w:val="center"/>
              <w:rPr>
                <w:color w:val="000000"/>
                <w:sz w:val="20"/>
                <w:szCs w:val="20"/>
              </w:rPr>
            </w:pPr>
            <w:r>
              <w:rPr>
                <w:color w:val="000000"/>
                <w:sz w:val="20"/>
                <w:szCs w:val="20"/>
              </w:rPr>
              <w:t>35,04</w:t>
            </w:r>
          </w:p>
        </w:tc>
      </w:tr>
      <w:tr w:rsidR="00E537A5" w:rsidRPr="00E94DC8" w:rsidTr="00E537A5">
        <w:trPr>
          <w:trHeight w:val="108"/>
        </w:trPr>
        <w:tc>
          <w:tcPr>
            <w:tcW w:w="42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rPr>
                <w:color w:val="000000"/>
                <w:sz w:val="20"/>
                <w:szCs w:val="20"/>
              </w:rPr>
            </w:pPr>
            <w:r w:rsidRPr="00E94DC8">
              <w:rPr>
                <w:color w:val="000000"/>
                <w:sz w:val="20"/>
                <w:szCs w:val="20"/>
              </w:rPr>
              <w:t> 1.</w:t>
            </w:r>
            <w:r w:rsidRPr="00E94DC8">
              <w:rPr>
                <w:color w:val="000000"/>
                <w:sz w:val="20"/>
                <w:szCs w:val="20"/>
                <w:lang w:val="en-US"/>
              </w:rPr>
              <w:t>1</w:t>
            </w:r>
            <w:r w:rsidRPr="00E94DC8">
              <w:rPr>
                <w:color w:val="000000"/>
                <w:sz w:val="20"/>
                <w:szCs w:val="20"/>
              </w:rPr>
              <w:t>.4</w:t>
            </w:r>
          </w:p>
        </w:tc>
        <w:tc>
          <w:tcPr>
            <w:tcW w:w="214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зона индивидуальной жилой застройки сезонного проживания</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га</w:t>
            </w:r>
          </w:p>
        </w:tc>
        <w:tc>
          <w:tcPr>
            <w:tcW w:w="752" w:type="pct"/>
            <w:vMerge w:val="restart"/>
            <w:tcBorders>
              <w:top w:val="nil"/>
              <w:left w:val="nil"/>
              <w:right w:val="single" w:sz="4" w:space="0" w:color="auto"/>
            </w:tcBorders>
            <w:shd w:val="clear" w:color="auto" w:fill="auto"/>
            <w:vAlign w:val="center"/>
            <w:hideMark/>
          </w:tcPr>
          <w:p w:rsidR="00E537A5" w:rsidRPr="00E94DC8" w:rsidRDefault="00951869" w:rsidP="00E537A5">
            <w:pPr>
              <w:spacing w:after="0" w:line="240" w:lineRule="auto"/>
              <w:jc w:val="center"/>
              <w:rPr>
                <w:color w:val="000000"/>
                <w:sz w:val="20"/>
                <w:szCs w:val="20"/>
              </w:rPr>
            </w:pPr>
            <w:r>
              <w:rPr>
                <w:color w:val="000000"/>
                <w:sz w:val="20"/>
                <w:szCs w:val="20"/>
              </w:rPr>
              <w:t>-</w:t>
            </w:r>
          </w:p>
        </w:tc>
        <w:tc>
          <w:tcPr>
            <w:tcW w:w="838" w:type="pct"/>
            <w:vMerge w:val="restart"/>
            <w:tcBorders>
              <w:top w:val="nil"/>
              <w:left w:val="nil"/>
              <w:right w:val="single" w:sz="4" w:space="0" w:color="auto"/>
            </w:tcBorders>
            <w:shd w:val="clear" w:color="auto" w:fill="auto"/>
            <w:vAlign w:val="center"/>
            <w:hideMark/>
          </w:tcPr>
          <w:p w:rsidR="00E537A5" w:rsidRPr="00E94DC8" w:rsidRDefault="00951869" w:rsidP="00E537A5">
            <w:pPr>
              <w:spacing w:after="0" w:line="240" w:lineRule="auto"/>
              <w:jc w:val="center"/>
              <w:rPr>
                <w:color w:val="000000"/>
                <w:sz w:val="20"/>
                <w:szCs w:val="20"/>
              </w:rPr>
            </w:pPr>
            <w:r>
              <w:rPr>
                <w:color w:val="000000"/>
                <w:sz w:val="20"/>
                <w:szCs w:val="20"/>
              </w:rPr>
              <w:t>-</w:t>
            </w:r>
          </w:p>
        </w:tc>
      </w:tr>
      <w:tr w:rsidR="00E537A5" w:rsidRPr="00E94DC8" w:rsidTr="00E537A5">
        <w:trPr>
          <w:trHeight w:val="77"/>
        </w:trPr>
        <w:tc>
          <w:tcPr>
            <w:tcW w:w="424" w:type="pct"/>
            <w:gridSpan w:val="2"/>
            <w:vMerge/>
            <w:tcBorders>
              <w:top w:val="nil"/>
              <w:left w:val="single" w:sz="4" w:space="0" w:color="auto"/>
              <w:bottom w:val="single" w:sz="4" w:space="0" w:color="auto"/>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2149"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837" w:type="pct"/>
            <w:gridSpan w:val="2"/>
            <w:tcBorders>
              <w:top w:val="nil"/>
              <w:left w:val="nil"/>
              <w:bottom w:val="nil"/>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w:t>
            </w:r>
          </w:p>
        </w:tc>
        <w:tc>
          <w:tcPr>
            <w:tcW w:w="752" w:type="pct"/>
            <w:vMerge/>
            <w:tcBorders>
              <w:left w:val="nil"/>
              <w:bottom w:val="nil"/>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p>
        </w:tc>
        <w:tc>
          <w:tcPr>
            <w:tcW w:w="838" w:type="pct"/>
            <w:vMerge/>
            <w:tcBorders>
              <w:left w:val="nil"/>
              <w:bottom w:val="nil"/>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p>
        </w:tc>
      </w:tr>
      <w:tr w:rsidR="00E537A5" w:rsidRPr="00E94DC8" w:rsidTr="00E537A5">
        <w:trPr>
          <w:trHeight w:val="255"/>
        </w:trPr>
        <w:tc>
          <w:tcPr>
            <w:tcW w:w="42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rPr>
                <w:color w:val="000000"/>
                <w:sz w:val="20"/>
                <w:szCs w:val="20"/>
              </w:rPr>
            </w:pPr>
            <w:r w:rsidRPr="00E94DC8">
              <w:rPr>
                <w:color w:val="000000"/>
                <w:sz w:val="20"/>
                <w:szCs w:val="20"/>
              </w:rPr>
              <w:t>1.</w:t>
            </w:r>
            <w:r w:rsidRPr="00E94DC8">
              <w:rPr>
                <w:color w:val="000000"/>
                <w:sz w:val="20"/>
                <w:szCs w:val="20"/>
                <w:lang w:val="en-US"/>
              </w:rPr>
              <w:t>1</w:t>
            </w:r>
            <w:r w:rsidRPr="00E94DC8">
              <w:rPr>
                <w:color w:val="000000"/>
                <w:sz w:val="20"/>
                <w:szCs w:val="20"/>
              </w:rPr>
              <w:t>.5</w:t>
            </w:r>
          </w:p>
        </w:tc>
        <w:tc>
          <w:tcPr>
            <w:tcW w:w="214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зона временной жилой застройки</w:t>
            </w:r>
          </w:p>
        </w:tc>
        <w:tc>
          <w:tcPr>
            <w:tcW w:w="837" w:type="pct"/>
            <w:gridSpan w:val="2"/>
            <w:tcBorders>
              <w:top w:val="single" w:sz="4" w:space="0" w:color="auto"/>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га</w:t>
            </w:r>
          </w:p>
        </w:tc>
        <w:tc>
          <w:tcPr>
            <w:tcW w:w="752" w:type="pct"/>
            <w:vMerge w:val="restart"/>
            <w:tcBorders>
              <w:top w:val="single" w:sz="4" w:space="0" w:color="auto"/>
              <w:left w:val="nil"/>
              <w:right w:val="single" w:sz="4" w:space="0" w:color="auto"/>
            </w:tcBorders>
            <w:shd w:val="clear" w:color="auto" w:fill="auto"/>
            <w:vAlign w:val="center"/>
            <w:hideMark/>
          </w:tcPr>
          <w:p w:rsidR="00E537A5" w:rsidRPr="00E94DC8" w:rsidRDefault="00951869" w:rsidP="00E537A5">
            <w:pPr>
              <w:spacing w:after="0" w:line="240" w:lineRule="auto"/>
              <w:jc w:val="center"/>
              <w:rPr>
                <w:color w:val="000000"/>
                <w:sz w:val="20"/>
                <w:szCs w:val="20"/>
              </w:rPr>
            </w:pPr>
            <w:r>
              <w:rPr>
                <w:color w:val="000000"/>
                <w:sz w:val="20"/>
                <w:szCs w:val="20"/>
              </w:rPr>
              <w:t>-</w:t>
            </w:r>
          </w:p>
        </w:tc>
        <w:tc>
          <w:tcPr>
            <w:tcW w:w="838" w:type="pct"/>
            <w:vMerge w:val="restart"/>
            <w:tcBorders>
              <w:top w:val="single" w:sz="4" w:space="0" w:color="auto"/>
              <w:left w:val="nil"/>
              <w:right w:val="single" w:sz="4" w:space="0" w:color="auto"/>
            </w:tcBorders>
            <w:shd w:val="clear" w:color="auto" w:fill="auto"/>
            <w:vAlign w:val="center"/>
            <w:hideMark/>
          </w:tcPr>
          <w:p w:rsidR="00E537A5" w:rsidRPr="00E94DC8" w:rsidRDefault="00951869" w:rsidP="00E537A5">
            <w:pPr>
              <w:spacing w:after="0" w:line="240" w:lineRule="auto"/>
              <w:jc w:val="center"/>
              <w:rPr>
                <w:color w:val="000000"/>
                <w:sz w:val="20"/>
                <w:szCs w:val="20"/>
              </w:rPr>
            </w:pPr>
            <w:r>
              <w:rPr>
                <w:color w:val="000000"/>
                <w:sz w:val="20"/>
                <w:szCs w:val="20"/>
              </w:rPr>
              <w:t>-</w:t>
            </w:r>
          </w:p>
        </w:tc>
      </w:tr>
      <w:tr w:rsidR="00E537A5" w:rsidRPr="00E94DC8" w:rsidTr="00E537A5">
        <w:trPr>
          <w:trHeight w:val="77"/>
        </w:trPr>
        <w:tc>
          <w:tcPr>
            <w:tcW w:w="424" w:type="pct"/>
            <w:gridSpan w:val="2"/>
            <w:vMerge/>
            <w:tcBorders>
              <w:top w:val="nil"/>
              <w:left w:val="single" w:sz="4" w:space="0" w:color="auto"/>
              <w:bottom w:val="single" w:sz="4" w:space="0" w:color="auto"/>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2149"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837" w:type="pct"/>
            <w:gridSpan w:val="2"/>
            <w:tcBorders>
              <w:top w:val="nil"/>
              <w:left w:val="nil"/>
              <w:bottom w:val="nil"/>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w:t>
            </w:r>
          </w:p>
        </w:tc>
        <w:tc>
          <w:tcPr>
            <w:tcW w:w="752" w:type="pct"/>
            <w:vMerge/>
            <w:tcBorders>
              <w:left w:val="nil"/>
              <w:bottom w:val="nil"/>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p>
        </w:tc>
        <w:tc>
          <w:tcPr>
            <w:tcW w:w="838" w:type="pct"/>
            <w:vMerge/>
            <w:tcBorders>
              <w:left w:val="nil"/>
              <w:bottom w:val="nil"/>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p>
        </w:tc>
      </w:tr>
      <w:tr w:rsidR="00E537A5" w:rsidRPr="00E94DC8" w:rsidTr="00E537A5">
        <w:trPr>
          <w:trHeight w:val="96"/>
        </w:trPr>
        <w:tc>
          <w:tcPr>
            <w:tcW w:w="42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rPr>
                <w:color w:val="000000"/>
                <w:sz w:val="20"/>
                <w:szCs w:val="20"/>
              </w:rPr>
            </w:pPr>
            <w:r w:rsidRPr="00E94DC8">
              <w:rPr>
                <w:color w:val="000000"/>
                <w:sz w:val="20"/>
                <w:szCs w:val="20"/>
              </w:rPr>
              <w:t>1.</w:t>
            </w:r>
            <w:r w:rsidRPr="00E94DC8">
              <w:rPr>
                <w:color w:val="000000"/>
                <w:sz w:val="20"/>
                <w:szCs w:val="20"/>
                <w:lang w:val="en-US"/>
              </w:rPr>
              <w:t>1</w:t>
            </w:r>
            <w:r w:rsidRPr="00E94DC8">
              <w:rPr>
                <w:color w:val="000000"/>
                <w:sz w:val="20"/>
                <w:szCs w:val="20"/>
              </w:rPr>
              <w:t>.6 </w:t>
            </w:r>
          </w:p>
        </w:tc>
        <w:tc>
          <w:tcPr>
            <w:tcW w:w="214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мобильного жилья</w:t>
            </w:r>
          </w:p>
        </w:tc>
        <w:tc>
          <w:tcPr>
            <w:tcW w:w="837" w:type="pct"/>
            <w:gridSpan w:val="2"/>
            <w:tcBorders>
              <w:top w:val="single" w:sz="4" w:space="0" w:color="auto"/>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га</w:t>
            </w:r>
          </w:p>
        </w:tc>
        <w:tc>
          <w:tcPr>
            <w:tcW w:w="752" w:type="pct"/>
            <w:vMerge w:val="restart"/>
            <w:tcBorders>
              <w:top w:val="single" w:sz="4" w:space="0" w:color="auto"/>
              <w:left w:val="nil"/>
              <w:right w:val="single" w:sz="4" w:space="0" w:color="auto"/>
            </w:tcBorders>
            <w:shd w:val="clear" w:color="auto" w:fill="auto"/>
            <w:vAlign w:val="center"/>
            <w:hideMark/>
          </w:tcPr>
          <w:p w:rsidR="00E537A5" w:rsidRPr="00E94DC8" w:rsidRDefault="00367CCD" w:rsidP="00E537A5">
            <w:pPr>
              <w:spacing w:after="0" w:line="240" w:lineRule="auto"/>
              <w:jc w:val="center"/>
              <w:rPr>
                <w:color w:val="000000"/>
                <w:sz w:val="20"/>
                <w:szCs w:val="20"/>
              </w:rPr>
            </w:pPr>
            <w:r>
              <w:rPr>
                <w:color w:val="000000"/>
                <w:sz w:val="20"/>
                <w:szCs w:val="20"/>
              </w:rPr>
              <w:t>-</w:t>
            </w:r>
          </w:p>
        </w:tc>
        <w:tc>
          <w:tcPr>
            <w:tcW w:w="838" w:type="pct"/>
            <w:vMerge w:val="restart"/>
            <w:tcBorders>
              <w:top w:val="single" w:sz="4" w:space="0" w:color="auto"/>
              <w:left w:val="nil"/>
              <w:right w:val="single" w:sz="4" w:space="0" w:color="auto"/>
            </w:tcBorders>
            <w:shd w:val="clear" w:color="auto" w:fill="auto"/>
            <w:vAlign w:val="center"/>
            <w:hideMark/>
          </w:tcPr>
          <w:p w:rsidR="00E537A5" w:rsidRPr="00E94DC8" w:rsidRDefault="00367CCD" w:rsidP="00E537A5">
            <w:pPr>
              <w:spacing w:after="0" w:line="240" w:lineRule="auto"/>
              <w:jc w:val="center"/>
              <w:rPr>
                <w:color w:val="000000"/>
                <w:sz w:val="20"/>
                <w:szCs w:val="20"/>
              </w:rPr>
            </w:pPr>
            <w:r>
              <w:rPr>
                <w:color w:val="000000"/>
                <w:sz w:val="20"/>
                <w:szCs w:val="20"/>
              </w:rPr>
              <w:t>-</w:t>
            </w:r>
          </w:p>
        </w:tc>
      </w:tr>
      <w:tr w:rsidR="00E537A5" w:rsidRPr="00E94DC8" w:rsidTr="00E537A5">
        <w:trPr>
          <w:trHeight w:val="77"/>
        </w:trPr>
        <w:tc>
          <w:tcPr>
            <w:tcW w:w="424" w:type="pct"/>
            <w:gridSpan w:val="2"/>
            <w:vMerge/>
            <w:tcBorders>
              <w:top w:val="nil"/>
              <w:left w:val="single" w:sz="4" w:space="0" w:color="auto"/>
              <w:bottom w:val="single" w:sz="4" w:space="0" w:color="auto"/>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2149"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w:t>
            </w:r>
          </w:p>
        </w:tc>
        <w:tc>
          <w:tcPr>
            <w:tcW w:w="752" w:type="pct"/>
            <w:vMerge/>
            <w:tcBorders>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p>
        </w:tc>
        <w:tc>
          <w:tcPr>
            <w:tcW w:w="838" w:type="pct"/>
            <w:vMerge/>
            <w:tcBorders>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p>
        </w:tc>
      </w:tr>
      <w:tr w:rsidR="00E537A5" w:rsidRPr="00E94DC8" w:rsidTr="00E537A5">
        <w:trPr>
          <w:trHeight w:val="77"/>
        </w:trPr>
        <w:tc>
          <w:tcPr>
            <w:tcW w:w="42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rPr>
                <w:color w:val="000000"/>
                <w:sz w:val="20"/>
                <w:szCs w:val="20"/>
              </w:rPr>
            </w:pPr>
            <w:r w:rsidRPr="00E94DC8">
              <w:rPr>
                <w:color w:val="000000"/>
                <w:sz w:val="20"/>
                <w:szCs w:val="20"/>
              </w:rPr>
              <w:t>1.</w:t>
            </w:r>
            <w:r w:rsidRPr="00E94DC8">
              <w:rPr>
                <w:color w:val="000000"/>
                <w:sz w:val="20"/>
                <w:szCs w:val="20"/>
                <w:lang w:val="en-US"/>
              </w:rPr>
              <w:t>1</w:t>
            </w:r>
            <w:r w:rsidRPr="00E94DC8">
              <w:rPr>
                <w:color w:val="000000"/>
                <w:sz w:val="20"/>
                <w:szCs w:val="20"/>
              </w:rPr>
              <w:t>.7</w:t>
            </w:r>
          </w:p>
        </w:tc>
        <w:tc>
          <w:tcPr>
            <w:tcW w:w="214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иные жилые зоны</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га</w:t>
            </w:r>
          </w:p>
        </w:tc>
        <w:tc>
          <w:tcPr>
            <w:tcW w:w="752" w:type="pct"/>
            <w:vMerge w:val="restart"/>
            <w:tcBorders>
              <w:top w:val="nil"/>
              <w:left w:val="nil"/>
              <w:right w:val="single" w:sz="4" w:space="0" w:color="auto"/>
            </w:tcBorders>
            <w:shd w:val="clear" w:color="auto" w:fill="auto"/>
            <w:vAlign w:val="center"/>
            <w:hideMark/>
          </w:tcPr>
          <w:p w:rsidR="00E537A5" w:rsidRPr="00E94DC8" w:rsidRDefault="00367CCD" w:rsidP="00E537A5">
            <w:pPr>
              <w:spacing w:after="0" w:line="240" w:lineRule="auto"/>
              <w:jc w:val="center"/>
              <w:rPr>
                <w:color w:val="000000"/>
                <w:sz w:val="20"/>
                <w:szCs w:val="20"/>
              </w:rPr>
            </w:pPr>
            <w:r>
              <w:rPr>
                <w:color w:val="000000"/>
                <w:sz w:val="20"/>
                <w:szCs w:val="20"/>
              </w:rPr>
              <w:t>-</w:t>
            </w:r>
          </w:p>
        </w:tc>
        <w:tc>
          <w:tcPr>
            <w:tcW w:w="838" w:type="pct"/>
            <w:vMerge w:val="restart"/>
            <w:tcBorders>
              <w:top w:val="nil"/>
              <w:left w:val="nil"/>
              <w:right w:val="single" w:sz="4" w:space="0" w:color="auto"/>
            </w:tcBorders>
            <w:shd w:val="clear" w:color="auto" w:fill="auto"/>
            <w:vAlign w:val="center"/>
            <w:hideMark/>
          </w:tcPr>
          <w:p w:rsidR="00E537A5" w:rsidRPr="00E94DC8" w:rsidRDefault="00367CCD" w:rsidP="00E537A5">
            <w:pPr>
              <w:spacing w:after="0" w:line="240" w:lineRule="auto"/>
              <w:jc w:val="center"/>
              <w:rPr>
                <w:color w:val="000000"/>
                <w:sz w:val="20"/>
                <w:szCs w:val="20"/>
              </w:rPr>
            </w:pPr>
            <w:r>
              <w:rPr>
                <w:color w:val="000000"/>
                <w:sz w:val="20"/>
                <w:szCs w:val="20"/>
              </w:rPr>
              <w:t>-</w:t>
            </w:r>
          </w:p>
        </w:tc>
      </w:tr>
      <w:tr w:rsidR="00E537A5" w:rsidRPr="00E94DC8" w:rsidTr="00E537A5">
        <w:trPr>
          <w:trHeight w:val="77"/>
        </w:trPr>
        <w:tc>
          <w:tcPr>
            <w:tcW w:w="424" w:type="pct"/>
            <w:gridSpan w:val="2"/>
            <w:vMerge/>
            <w:tcBorders>
              <w:top w:val="nil"/>
              <w:left w:val="single" w:sz="4" w:space="0" w:color="auto"/>
              <w:bottom w:val="single" w:sz="4" w:space="0" w:color="auto"/>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2149" w:type="pct"/>
            <w:gridSpan w:val="2"/>
            <w:vMerge/>
            <w:tcBorders>
              <w:top w:val="nil"/>
              <w:left w:val="single" w:sz="4" w:space="0" w:color="auto"/>
              <w:bottom w:val="single" w:sz="4" w:space="0" w:color="auto"/>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w:t>
            </w:r>
          </w:p>
        </w:tc>
        <w:tc>
          <w:tcPr>
            <w:tcW w:w="752" w:type="pct"/>
            <w:vMerge/>
            <w:tcBorders>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p>
        </w:tc>
        <w:tc>
          <w:tcPr>
            <w:tcW w:w="838" w:type="pct"/>
            <w:vMerge/>
            <w:tcBorders>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p>
        </w:tc>
      </w:tr>
      <w:tr w:rsidR="00E537A5" w:rsidRPr="00E94DC8" w:rsidTr="00E537A5">
        <w:trPr>
          <w:trHeight w:val="149"/>
        </w:trPr>
        <w:tc>
          <w:tcPr>
            <w:tcW w:w="424" w:type="pct"/>
            <w:gridSpan w:val="2"/>
            <w:vMerge w:val="restart"/>
            <w:tcBorders>
              <w:top w:val="nil"/>
              <w:left w:val="single" w:sz="4" w:space="0" w:color="auto"/>
              <w:right w:val="single" w:sz="4" w:space="0" w:color="auto"/>
            </w:tcBorders>
            <w:shd w:val="clear" w:color="auto" w:fill="auto"/>
            <w:vAlign w:val="center"/>
            <w:hideMark/>
          </w:tcPr>
          <w:p w:rsidR="00E537A5" w:rsidRPr="00E94DC8" w:rsidRDefault="00E537A5" w:rsidP="00E537A5">
            <w:pPr>
              <w:spacing w:after="0" w:line="240" w:lineRule="auto"/>
              <w:rPr>
                <w:color w:val="000000"/>
                <w:sz w:val="20"/>
                <w:szCs w:val="20"/>
                <w:lang w:val="en-US"/>
              </w:rPr>
            </w:pPr>
            <w:r w:rsidRPr="00E94DC8">
              <w:rPr>
                <w:color w:val="000000"/>
                <w:sz w:val="20"/>
                <w:szCs w:val="20"/>
              </w:rPr>
              <w:t>1.</w:t>
            </w:r>
            <w:r w:rsidRPr="00E94DC8">
              <w:rPr>
                <w:color w:val="000000"/>
                <w:sz w:val="20"/>
                <w:szCs w:val="20"/>
                <w:lang w:val="en-US"/>
              </w:rPr>
              <w:t>2</w:t>
            </w:r>
          </w:p>
        </w:tc>
        <w:tc>
          <w:tcPr>
            <w:tcW w:w="2149" w:type="pct"/>
            <w:gridSpan w:val="2"/>
            <w:vMerge w:val="restart"/>
            <w:tcBorders>
              <w:top w:val="nil"/>
              <w:left w:val="nil"/>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Общественно-деловая зона</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га</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367CCD" w:rsidP="00E537A5">
            <w:pPr>
              <w:spacing w:after="0" w:line="240" w:lineRule="auto"/>
              <w:jc w:val="center"/>
              <w:rPr>
                <w:color w:val="000000"/>
                <w:sz w:val="20"/>
                <w:szCs w:val="20"/>
              </w:rPr>
            </w:pPr>
            <w:r>
              <w:rPr>
                <w:color w:val="000000"/>
                <w:sz w:val="20"/>
                <w:szCs w:val="20"/>
              </w:rPr>
              <w:t>26,2</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81256B" w:rsidP="00E537A5">
            <w:pPr>
              <w:spacing w:after="0" w:line="240" w:lineRule="auto"/>
              <w:jc w:val="center"/>
              <w:rPr>
                <w:color w:val="000000"/>
                <w:sz w:val="20"/>
                <w:szCs w:val="20"/>
              </w:rPr>
            </w:pPr>
            <w:r>
              <w:rPr>
                <w:color w:val="000000"/>
                <w:sz w:val="20"/>
                <w:szCs w:val="20"/>
              </w:rPr>
              <w:t>27,2</w:t>
            </w:r>
          </w:p>
        </w:tc>
      </w:tr>
      <w:tr w:rsidR="00E537A5" w:rsidRPr="00E94DC8" w:rsidTr="00E537A5">
        <w:trPr>
          <w:trHeight w:val="77"/>
        </w:trPr>
        <w:tc>
          <w:tcPr>
            <w:tcW w:w="424" w:type="pct"/>
            <w:gridSpan w:val="2"/>
            <w:vMerge/>
            <w:tcBorders>
              <w:left w:val="single" w:sz="4" w:space="0" w:color="auto"/>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p>
        </w:tc>
        <w:tc>
          <w:tcPr>
            <w:tcW w:w="2149" w:type="pct"/>
            <w:gridSpan w:val="2"/>
            <w:vMerge/>
            <w:tcBorders>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p>
        </w:tc>
        <w:tc>
          <w:tcPr>
            <w:tcW w:w="837" w:type="pct"/>
            <w:gridSpan w:val="2"/>
            <w:tcBorders>
              <w:top w:val="single" w:sz="4" w:space="0" w:color="auto"/>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w:t>
            </w:r>
          </w:p>
        </w:tc>
        <w:tc>
          <w:tcPr>
            <w:tcW w:w="752" w:type="pct"/>
            <w:tcBorders>
              <w:top w:val="single" w:sz="4" w:space="0" w:color="auto"/>
              <w:left w:val="nil"/>
              <w:bottom w:val="single" w:sz="4" w:space="0" w:color="auto"/>
              <w:right w:val="single" w:sz="4" w:space="0" w:color="auto"/>
            </w:tcBorders>
            <w:shd w:val="clear" w:color="auto" w:fill="auto"/>
            <w:vAlign w:val="center"/>
            <w:hideMark/>
          </w:tcPr>
          <w:p w:rsidR="00E537A5" w:rsidRPr="00E94DC8" w:rsidRDefault="00693CFD" w:rsidP="00E537A5">
            <w:pPr>
              <w:spacing w:after="0" w:line="240" w:lineRule="auto"/>
              <w:jc w:val="center"/>
              <w:rPr>
                <w:color w:val="000000"/>
                <w:sz w:val="20"/>
                <w:szCs w:val="20"/>
              </w:rPr>
            </w:pPr>
            <w:r>
              <w:rPr>
                <w:color w:val="000000"/>
                <w:sz w:val="20"/>
                <w:szCs w:val="20"/>
              </w:rPr>
              <w:t>2,26</w:t>
            </w:r>
          </w:p>
        </w:tc>
        <w:tc>
          <w:tcPr>
            <w:tcW w:w="838" w:type="pct"/>
            <w:tcBorders>
              <w:top w:val="single" w:sz="4" w:space="0" w:color="auto"/>
              <w:left w:val="nil"/>
              <w:bottom w:val="single" w:sz="4" w:space="0" w:color="auto"/>
              <w:right w:val="single" w:sz="4" w:space="0" w:color="auto"/>
            </w:tcBorders>
            <w:shd w:val="clear" w:color="auto" w:fill="auto"/>
            <w:vAlign w:val="center"/>
            <w:hideMark/>
          </w:tcPr>
          <w:p w:rsidR="00E537A5" w:rsidRPr="00E94DC8" w:rsidRDefault="0081256B" w:rsidP="00E537A5">
            <w:pPr>
              <w:spacing w:after="0" w:line="240" w:lineRule="auto"/>
              <w:jc w:val="center"/>
              <w:rPr>
                <w:color w:val="000000"/>
                <w:sz w:val="20"/>
                <w:szCs w:val="20"/>
              </w:rPr>
            </w:pPr>
            <w:r>
              <w:rPr>
                <w:color w:val="000000"/>
                <w:sz w:val="20"/>
                <w:szCs w:val="20"/>
              </w:rPr>
              <w:t>2,23</w:t>
            </w:r>
          </w:p>
        </w:tc>
      </w:tr>
      <w:tr w:rsidR="00E537A5" w:rsidRPr="00E94DC8" w:rsidTr="00E537A5">
        <w:trPr>
          <w:trHeight w:val="77"/>
        </w:trPr>
        <w:tc>
          <w:tcPr>
            <w:tcW w:w="424" w:type="pct"/>
            <w:gridSpan w:val="2"/>
            <w:tcBorders>
              <w:top w:val="single" w:sz="4" w:space="0" w:color="auto"/>
              <w:left w:val="single" w:sz="4" w:space="0" w:color="auto"/>
              <w:bottom w:val="nil"/>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 </w:t>
            </w:r>
          </w:p>
        </w:tc>
        <w:tc>
          <w:tcPr>
            <w:tcW w:w="2149"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в том числе</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 </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p>
        </w:tc>
      </w:tr>
      <w:tr w:rsidR="00E537A5" w:rsidRPr="00E94DC8" w:rsidTr="00E537A5">
        <w:trPr>
          <w:trHeight w:val="77"/>
        </w:trPr>
        <w:tc>
          <w:tcPr>
            <w:tcW w:w="42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rPr>
                <w:color w:val="000000"/>
                <w:sz w:val="20"/>
                <w:szCs w:val="20"/>
              </w:rPr>
            </w:pPr>
            <w:r w:rsidRPr="00E94DC8">
              <w:rPr>
                <w:color w:val="000000"/>
                <w:sz w:val="20"/>
                <w:szCs w:val="20"/>
              </w:rPr>
              <w:t>1.</w:t>
            </w:r>
            <w:r w:rsidRPr="00E94DC8">
              <w:rPr>
                <w:color w:val="000000"/>
                <w:sz w:val="20"/>
                <w:szCs w:val="20"/>
                <w:lang w:val="en-US"/>
              </w:rPr>
              <w:t>2</w:t>
            </w:r>
            <w:r w:rsidRPr="00E94DC8">
              <w:rPr>
                <w:color w:val="000000"/>
                <w:sz w:val="20"/>
                <w:szCs w:val="20"/>
              </w:rPr>
              <w:t>.1</w:t>
            </w:r>
          </w:p>
        </w:tc>
        <w:tc>
          <w:tcPr>
            <w:tcW w:w="214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зона административно-делового назначения, социально-бытового, и культурно-досугового назначения</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га</w:t>
            </w:r>
          </w:p>
        </w:tc>
        <w:tc>
          <w:tcPr>
            <w:tcW w:w="752" w:type="pct"/>
            <w:tcBorders>
              <w:top w:val="nil"/>
              <w:left w:val="nil"/>
              <w:bottom w:val="single" w:sz="4" w:space="0" w:color="auto"/>
              <w:right w:val="single" w:sz="4" w:space="0" w:color="auto"/>
            </w:tcBorders>
            <w:shd w:val="clear" w:color="auto" w:fill="auto"/>
            <w:vAlign w:val="center"/>
            <w:hideMark/>
          </w:tcPr>
          <w:p w:rsidR="00E537A5" w:rsidRPr="00367CCD" w:rsidRDefault="00367CCD" w:rsidP="00E537A5">
            <w:pPr>
              <w:spacing w:after="0" w:line="240" w:lineRule="auto"/>
              <w:jc w:val="center"/>
              <w:rPr>
                <w:color w:val="000000"/>
                <w:sz w:val="20"/>
                <w:szCs w:val="20"/>
              </w:rPr>
            </w:pPr>
            <w:r>
              <w:rPr>
                <w:color w:val="000000"/>
                <w:sz w:val="20"/>
                <w:szCs w:val="20"/>
              </w:rPr>
              <w:t>12</w:t>
            </w:r>
          </w:p>
        </w:tc>
        <w:tc>
          <w:tcPr>
            <w:tcW w:w="838" w:type="pct"/>
            <w:tcBorders>
              <w:top w:val="nil"/>
              <w:left w:val="nil"/>
              <w:bottom w:val="single" w:sz="4" w:space="0" w:color="auto"/>
              <w:right w:val="single" w:sz="4" w:space="0" w:color="auto"/>
            </w:tcBorders>
            <w:shd w:val="clear" w:color="auto" w:fill="auto"/>
            <w:vAlign w:val="center"/>
            <w:hideMark/>
          </w:tcPr>
          <w:p w:rsidR="00E537A5" w:rsidRPr="0081256B" w:rsidRDefault="0081256B" w:rsidP="00E537A5">
            <w:pPr>
              <w:spacing w:after="0" w:line="240" w:lineRule="auto"/>
              <w:jc w:val="center"/>
              <w:rPr>
                <w:color w:val="000000"/>
                <w:sz w:val="20"/>
                <w:szCs w:val="20"/>
              </w:rPr>
            </w:pPr>
            <w:r>
              <w:rPr>
                <w:color w:val="000000"/>
                <w:sz w:val="20"/>
                <w:szCs w:val="20"/>
              </w:rPr>
              <w:t>13,1</w:t>
            </w:r>
          </w:p>
        </w:tc>
      </w:tr>
      <w:tr w:rsidR="00E537A5" w:rsidRPr="00E94DC8" w:rsidTr="00E537A5">
        <w:trPr>
          <w:trHeight w:val="100"/>
        </w:trPr>
        <w:tc>
          <w:tcPr>
            <w:tcW w:w="424" w:type="pct"/>
            <w:gridSpan w:val="2"/>
            <w:vMerge/>
            <w:tcBorders>
              <w:top w:val="single" w:sz="4" w:space="0" w:color="auto"/>
              <w:left w:val="single" w:sz="4" w:space="0" w:color="auto"/>
              <w:bottom w:val="single" w:sz="4" w:space="0" w:color="auto"/>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2149"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w:t>
            </w:r>
          </w:p>
        </w:tc>
        <w:tc>
          <w:tcPr>
            <w:tcW w:w="752" w:type="pct"/>
            <w:tcBorders>
              <w:top w:val="nil"/>
              <w:left w:val="nil"/>
              <w:bottom w:val="single" w:sz="4" w:space="0" w:color="auto"/>
              <w:right w:val="single" w:sz="4" w:space="0" w:color="auto"/>
            </w:tcBorders>
            <w:shd w:val="clear" w:color="auto" w:fill="auto"/>
            <w:vAlign w:val="center"/>
            <w:hideMark/>
          </w:tcPr>
          <w:p w:rsidR="00E537A5" w:rsidRPr="00693CFD" w:rsidRDefault="00693CFD" w:rsidP="00E537A5">
            <w:pPr>
              <w:spacing w:after="0" w:line="240" w:lineRule="auto"/>
              <w:jc w:val="center"/>
              <w:rPr>
                <w:color w:val="000000"/>
                <w:sz w:val="20"/>
                <w:szCs w:val="20"/>
              </w:rPr>
            </w:pPr>
            <w:r>
              <w:rPr>
                <w:color w:val="000000"/>
                <w:sz w:val="20"/>
                <w:szCs w:val="20"/>
              </w:rPr>
              <w:t>1,03</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81256B" w:rsidP="00E537A5">
            <w:pPr>
              <w:spacing w:after="0" w:line="240" w:lineRule="auto"/>
              <w:jc w:val="center"/>
              <w:rPr>
                <w:color w:val="000000"/>
                <w:sz w:val="20"/>
                <w:szCs w:val="20"/>
              </w:rPr>
            </w:pPr>
            <w:r>
              <w:rPr>
                <w:color w:val="000000"/>
                <w:sz w:val="20"/>
                <w:szCs w:val="20"/>
              </w:rPr>
              <w:t>1,07</w:t>
            </w:r>
          </w:p>
        </w:tc>
      </w:tr>
      <w:tr w:rsidR="00E537A5" w:rsidRPr="00E94DC8" w:rsidTr="00E537A5">
        <w:trPr>
          <w:trHeight w:val="77"/>
        </w:trPr>
        <w:tc>
          <w:tcPr>
            <w:tcW w:w="424" w:type="pct"/>
            <w:gridSpan w:val="2"/>
            <w:vMerge w:val="restart"/>
            <w:tcBorders>
              <w:top w:val="nil"/>
              <w:left w:val="single" w:sz="4" w:space="0" w:color="auto"/>
              <w:right w:val="single" w:sz="4" w:space="0" w:color="auto"/>
            </w:tcBorders>
            <w:shd w:val="clear" w:color="auto" w:fill="auto"/>
            <w:vAlign w:val="center"/>
            <w:hideMark/>
          </w:tcPr>
          <w:p w:rsidR="00E537A5" w:rsidRPr="00E94DC8" w:rsidRDefault="00E537A5" w:rsidP="00E537A5">
            <w:pPr>
              <w:spacing w:after="0" w:line="240" w:lineRule="auto"/>
              <w:rPr>
                <w:color w:val="000000"/>
                <w:sz w:val="20"/>
                <w:szCs w:val="20"/>
                <w:lang w:val="en-US"/>
              </w:rPr>
            </w:pPr>
            <w:r w:rsidRPr="00E94DC8">
              <w:rPr>
                <w:color w:val="000000"/>
                <w:sz w:val="20"/>
                <w:szCs w:val="20"/>
              </w:rPr>
              <w:t> 1.</w:t>
            </w:r>
            <w:r w:rsidRPr="00E94DC8">
              <w:rPr>
                <w:color w:val="000000"/>
                <w:sz w:val="20"/>
                <w:szCs w:val="20"/>
                <w:lang w:val="en-US"/>
              </w:rPr>
              <w:t>2</w:t>
            </w:r>
            <w:r w:rsidRPr="00E94DC8">
              <w:rPr>
                <w:color w:val="000000"/>
                <w:sz w:val="20"/>
                <w:szCs w:val="20"/>
              </w:rPr>
              <w:t>.</w:t>
            </w:r>
            <w:r w:rsidRPr="00E94DC8">
              <w:rPr>
                <w:color w:val="000000"/>
                <w:sz w:val="20"/>
                <w:szCs w:val="20"/>
                <w:lang w:val="en-US"/>
              </w:rPr>
              <w:t>2</w:t>
            </w:r>
          </w:p>
        </w:tc>
        <w:tc>
          <w:tcPr>
            <w:tcW w:w="2149" w:type="pct"/>
            <w:gridSpan w:val="2"/>
            <w:vMerge w:val="restart"/>
            <w:tcBorders>
              <w:top w:val="nil"/>
              <w:left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зона учебно-образовательного назначения</w:t>
            </w:r>
          </w:p>
        </w:tc>
        <w:tc>
          <w:tcPr>
            <w:tcW w:w="837" w:type="pct"/>
            <w:gridSpan w:val="2"/>
            <w:tcBorders>
              <w:top w:val="single" w:sz="4" w:space="0" w:color="auto"/>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га</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367CCD" w:rsidP="00E537A5">
            <w:pPr>
              <w:spacing w:after="0" w:line="240" w:lineRule="auto"/>
              <w:jc w:val="center"/>
              <w:rPr>
                <w:color w:val="000000"/>
                <w:sz w:val="20"/>
                <w:szCs w:val="20"/>
              </w:rPr>
            </w:pPr>
            <w:r>
              <w:rPr>
                <w:color w:val="000000"/>
                <w:sz w:val="20"/>
                <w:szCs w:val="20"/>
              </w:rPr>
              <w:t>9</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81256B" w:rsidP="00E537A5">
            <w:pPr>
              <w:spacing w:after="0" w:line="240" w:lineRule="auto"/>
              <w:jc w:val="center"/>
              <w:rPr>
                <w:color w:val="000000"/>
                <w:sz w:val="20"/>
                <w:szCs w:val="20"/>
              </w:rPr>
            </w:pPr>
            <w:r>
              <w:rPr>
                <w:color w:val="000000"/>
                <w:sz w:val="20"/>
                <w:szCs w:val="20"/>
              </w:rPr>
              <w:t>8,5</w:t>
            </w:r>
          </w:p>
        </w:tc>
      </w:tr>
      <w:tr w:rsidR="00E537A5" w:rsidRPr="00E94DC8" w:rsidTr="00E537A5">
        <w:trPr>
          <w:trHeight w:val="77"/>
        </w:trPr>
        <w:tc>
          <w:tcPr>
            <w:tcW w:w="424" w:type="pct"/>
            <w:gridSpan w:val="2"/>
            <w:vMerge/>
            <w:tcBorders>
              <w:left w:val="single" w:sz="4" w:space="0" w:color="auto"/>
              <w:bottom w:val="single" w:sz="4" w:space="0" w:color="auto"/>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2149" w:type="pct"/>
            <w:gridSpan w:val="2"/>
            <w:vMerge/>
            <w:tcBorders>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837" w:type="pct"/>
            <w:gridSpan w:val="2"/>
            <w:tcBorders>
              <w:top w:val="nil"/>
              <w:left w:val="nil"/>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w:t>
            </w:r>
          </w:p>
        </w:tc>
        <w:tc>
          <w:tcPr>
            <w:tcW w:w="752" w:type="pct"/>
            <w:tcBorders>
              <w:top w:val="nil"/>
              <w:left w:val="nil"/>
              <w:right w:val="single" w:sz="4" w:space="0" w:color="auto"/>
            </w:tcBorders>
            <w:shd w:val="clear" w:color="auto" w:fill="auto"/>
            <w:vAlign w:val="center"/>
            <w:hideMark/>
          </w:tcPr>
          <w:p w:rsidR="00E537A5" w:rsidRPr="00E94DC8" w:rsidRDefault="00693CFD" w:rsidP="00E537A5">
            <w:pPr>
              <w:spacing w:after="0" w:line="240" w:lineRule="auto"/>
              <w:jc w:val="center"/>
              <w:rPr>
                <w:color w:val="000000"/>
                <w:sz w:val="20"/>
                <w:szCs w:val="20"/>
              </w:rPr>
            </w:pPr>
            <w:r>
              <w:rPr>
                <w:color w:val="000000"/>
                <w:sz w:val="20"/>
                <w:szCs w:val="20"/>
              </w:rPr>
              <w:t>0,77</w:t>
            </w:r>
          </w:p>
        </w:tc>
        <w:tc>
          <w:tcPr>
            <w:tcW w:w="838" w:type="pct"/>
            <w:tcBorders>
              <w:top w:val="nil"/>
              <w:left w:val="nil"/>
              <w:right w:val="single" w:sz="4" w:space="0" w:color="auto"/>
            </w:tcBorders>
            <w:shd w:val="clear" w:color="auto" w:fill="auto"/>
            <w:vAlign w:val="center"/>
            <w:hideMark/>
          </w:tcPr>
          <w:p w:rsidR="00E537A5" w:rsidRPr="00E94DC8" w:rsidRDefault="0081256B" w:rsidP="00E537A5">
            <w:pPr>
              <w:spacing w:after="0" w:line="240" w:lineRule="auto"/>
              <w:jc w:val="center"/>
              <w:rPr>
                <w:color w:val="000000"/>
                <w:sz w:val="20"/>
                <w:szCs w:val="20"/>
              </w:rPr>
            </w:pPr>
            <w:r>
              <w:rPr>
                <w:color w:val="000000"/>
                <w:sz w:val="20"/>
                <w:szCs w:val="20"/>
              </w:rPr>
              <w:t>0,7</w:t>
            </w:r>
          </w:p>
        </w:tc>
      </w:tr>
      <w:tr w:rsidR="00E537A5" w:rsidRPr="00E94DC8" w:rsidTr="00E537A5">
        <w:trPr>
          <w:trHeight w:val="77"/>
        </w:trPr>
        <w:tc>
          <w:tcPr>
            <w:tcW w:w="42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rPr>
                <w:color w:val="000000"/>
                <w:sz w:val="20"/>
                <w:szCs w:val="20"/>
              </w:rPr>
            </w:pPr>
            <w:r w:rsidRPr="00E94DC8">
              <w:rPr>
                <w:color w:val="000000"/>
                <w:sz w:val="20"/>
                <w:szCs w:val="20"/>
              </w:rPr>
              <w:t> 1.</w:t>
            </w:r>
            <w:r w:rsidRPr="00E94DC8">
              <w:rPr>
                <w:color w:val="000000"/>
                <w:sz w:val="20"/>
                <w:szCs w:val="20"/>
                <w:lang w:val="en-US"/>
              </w:rPr>
              <w:t>2</w:t>
            </w:r>
            <w:r w:rsidRPr="00E94DC8">
              <w:rPr>
                <w:color w:val="000000"/>
                <w:sz w:val="20"/>
                <w:szCs w:val="20"/>
              </w:rPr>
              <w:t>.3</w:t>
            </w:r>
          </w:p>
        </w:tc>
        <w:tc>
          <w:tcPr>
            <w:tcW w:w="2149"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зона спортивного назначения</w:t>
            </w:r>
          </w:p>
        </w:tc>
        <w:tc>
          <w:tcPr>
            <w:tcW w:w="837" w:type="pct"/>
            <w:gridSpan w:val="2"/>
            <w:tcBorders>
              <w:top w:val="single" w:sz="4" w:space="0" w:color="auto"/>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га</w:t>
            </w:r>
          </w:p>
        </w:tc>
        <w:tc>
          <w:tcPr>
            <w:tcW w:w="752" w:type="pct"/>
            <w:tcBorders>
              <w:top w:val="single" w:sz="4" w:space="0" w:color="auto"/>
              <w:left w:val="nil"/>
              <w:bottom w:val="single" w:sz="4" w:space="0" w:color="auto"/>
              <w:right w:val="single" w:sz="4" w:space="0" w:color="auto"/>
            </w:tcBorders>
            <w:shd w:val="clear" w:color="auto" w:fill="auto"/>
            <w:vAlign w:val="center"/>
            <w:hideMark/>
          </w:tcPr>
          <w:p w:rsidR="00E537A5" w:rsidRPr="00367CCD" w:rsidRDefault="00367CCD" w:rsidP="00E537A5">
            <w:pPr>
              <w:spacing w:after="0" w:line="240" w:lineRule="auto"/>
              <w:jc w:val="center"/>
              <w:rPr>
                <w:color w:val="000000"/>
                <w:sz w:val="20"/>
                <w:szCs w:val="20"/>
              </w:rPr>
            </w:pPr>
            <w:r>
              <w:rPr>
                <w:color w:val="000000"/>
                <w:sz w:val="20"/>
                <w:szCs w:val="20"/>
              </w:rPr>
              <w:t>4,7</w:t>
            </w:r>
          </w:p>
        </w:tc>
        <w:tc>
          <w:tcPr>
            <w:tcW w:w="838" w:type="pct"/>
            <w:tcBorders>
              <w:top w:val="single" w:sz="4" w:space="0" w:color="auto"/>
              <w:left w:val="nil"/>
              <w:bottom w:val="single" w:sz="4" w:space="0" w:color="auto"/>
              <w:right w:val="single" w:sz="4" w:space="0" w:color="auto"/>
            </w:tcBorders>
            <w:shd w:val="clear" w:color="auto" w:fill="auto"/>
            <w:vAlign w:val="center"/>
            <w:hideMark/>
          </w:tcPr>
          <w:p w:rsidR="00E537A5" w:rsidRPr="0081256B" w:rsidRDefault="0081256B" w:rsidP="0081256B">
            <w:pPr>
              <w:spacing w:after="0" w:line="240" w:lineRule="auto"/>
              <w:jc w:val="center"/>
              <w:rPr>
                <w:color w:val="000000"/>
                <w:sz w:val="20"/>
                <w:szCs w:val="20"/>
              </w:rPr>
            </w:pPr>
            <w:r>
              <w:rPr>
                <w:color w:val="000000"/>
                <w:sz w:val="20"/>
                <w:szCs w:val="20"/>
              </w:rPr>
              <w:t>5,1</w:t>
            </w:r>
          </w:p>
        </w:tc>
      </w:tr>
      <w:tr w:rsidR="00E537A5" w:rsidRPr="00E94DC8" w:rsidTr="00E537A5">
        <w:trPr>
          <w:trHeight w:val="77"/>
        </w:trPr>
        <w:tc>
          <w:tcPr>
            <w:tcW w:w="424" w:type="pct"/>
            <w:gridSpan w:val="2"/>
            <w:vMerge/>
            <w:tcBorders>
              <w:top w:val="nil"/>
              <w:left w:val="single" w:sz="4" w:space="0" w:color="auto"/>
              <w:bottom w:val="single" w:sz="4" w:space="0" w:color="auto"/>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2149"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w:t>
            </w:r>
          </w:p>
        </w:tc>
        <w:tc>
          <w:tcPr>
            <w:tcW w:w="752" w:type="pct"/>
            <w:tcBorders>
              <w:top w:val="nil"/>
              <w:left w:val="nil"/>
              <w:bottom w:val="single" w:sz="4" w:space="0" w:color="auto"/>
              <w:right w:val="single" w:sz="4" w:space="0" w:color="auto"/>
            </w:tcBorders>
            <w:shd w:val="clear" w:color="auto" w:fill="auto"/>
            <w:vAlign w:val="center"/>
            <w:hideMark/>
          </w:tcPr>
          <w:p w:rsidR="00E537A5" w:rsidRPr="00693CFD" w:rsidRDefault="00693CFD" w:rsidP="00E537A5">
            <w:pPr>
              <w:spacing w:after="0" w:line="240" w:lineRule="auto"/>
              <w:jc w:val="center"/>
              <w:rPr>
                <w:color w:val="000000"/>
                <w:sz w:val="20"/>
                <w:szCs w:val="20"/>
              </w:rPr>
            </w:pPr>
            <w:r>
              <w:rPr>
                <w:color w:val="000000"/>
                <w:sz w:val="20"/>
                <w:szCs w:val="20"/>
              </w:rPr>
              <w:t>0,4</w:t>
            </w:r>
          </w:p>
        </w:tc>
        <w:tc>
          <w:tcPr>
            <w:tcW w:w="838" w:type="pct"/>
            <w:tcBorders>
              <w:top w:val="nil"/>
              <w:left w:val="nil"/>
              <w:bottom w:val="single" w:sz="4" w:space="0" w:color="auto"/>
              <w:right w:val="single" w:sz="4" w:space="0" w:color="auto"/>
            </w:tcBorders>
            <w:shd w:val="clear" w:color="auto" w:fill="auto"/>
            <w:vAlign w:val="center"/>
            <w:hideMark/>
          </w:tcPr>
          <w:p w:rsidR="00E537A5" w:rsidRPr="0081256B" w:rsidRDefault="0081256B" w:rsidP="00E537A5">
            <w:pPr>
              <w:spacing w:after="0" w:line="240" w:lineRule="auto"/>
              <w:jc w:val="center"/>
              <w:rPr>
                <w:color w:val="000000"/>
                <w:sz w:val="20"/>
                <w:szCs w:val="20"/>
              </w:rPr>
            </w:pPr>
            <w:r>
              <w:rPr>
                <w:color w:val="000000"/>
                <w:sz w:val="20"/>
                <w:szCs w:val="20"/>
              </w:rPr>
              <w:t>0,42</w:t>
            </w:r>
          </w:p>
        </w:tc>
      </w:tr>
      <w:tr w:rsidR="00E537A5" w:rsidRPr="00E94DC8" w:rsidTr="00E537A5">
        <w:trPr>
          <w:trHeight w:val="77"/>
        </w:trPr>
        <w:tc>
          <w:tcPr>
            <w:tcW w:w="42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rPr>
                <w:color w:val="000000"/>
                <w:sz w:val="20"/>
                <w:szCs w:val="20"/>
              </w:rPr>
            </w:pPr>
            <w:r w:rsidRPr="00E94DC8">
              <w:rPr>
                <w:color w:val="000000"/>
                <w:sz w:val="20"/>
                <w:szCs w:val="20"/>
              </w:rPr>
              <w:t>1.</w:t>
            </w:r>
            <w:r w:rsidRPr="00E94DC8">
              <w:rPr>
                <w:color w:val="000000"/>
                <w:sz w:val="20"/>
                <w:szCs w:val="20"/>
                <w:lang w:val="en-US"/>
              </w:rPr>
              <w:t>2</w:t>
            </w:r>
            <w:r w:rsidRPr="00E94DC8">
              <w:rPr>
                <w:color w:val="000000"/>
                <w:sz w:val="20"/>
                <w:szCs w:val="20"/>
              </w:rPr>
              <w:t>.4</w:t>
            </w:r>
          </w:p>
        </w:tc>
        <w:tc>
          <w:tcPr>
            <w:tcW w:w="214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зона здравоохранения</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га</w:t>
            </w:r>
          </w:p>
        </w:tc>
        <w:tc>
          <w:tcPr>
            <w:tcW w:w="752" w:type="pct"/>
            <w:tcBorders>
              <w:top w:val="nil"/>
              <w:left w:val="nil"/>
              <w:bottom w:val="single" w:sz="4" w:space="0" w:color="auto"/>
              <w:right w:val="single" w:sz="4" w:space="0" w:color="auto"/>
            </w:tcBorders>
            <w:shd w:val="clear" w:color="auto" w:fill="auto"/>
            <w:vAlign w:val="center"/>
            <w:hideMark/>
          </w:tcPr>
          <w:p w:rsidR="00367CCD" w:rsidRPr="00E94DC8" w:rsidRDefault="00367CCD" w:rsidP="00367CCD">
            <w:pPr>
              <w:spacing w:after="0" w:line="240" w:lineRule="auto"/>
              <w:jc w:val="center"/>
              <w:rPr>
                <w:color w:val="000000"/>
                <w:sz w:val="20"/>
                <w:szCs w:val="20"/>
              </w:rPr>
            </w:pPr>
            <w:r>
              <w:rPr>
                <w:color w:val="000000"/>
                <w:sz w:val="20"/>
                <w:szCs w:val="20"/>
              </w:rPr>
              <w:t>-</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367CCD" w:rsidP="00E537A5">
            <w:pPr>
              <w:spacing w:after="0" w:line="240" w:lineRule="auto"/>
              <w:jc w:val="center"/>
              <w:rPr>
                <w:color w:val="000000"/>
                <w:sz w:val="20"/>
                <w:szCs w:val="20"/>
              </w:rPr>
            </w:pPr>
            <w:r>
              <w:rPr>
                <w:color w:val="000000"/>
                <w:sz w:val="20"/>
                <w:szCs w:val="20"/>
              </w:rPr>
              <w:t>-</w:t>
            </w:r>
          </w:p>
        </w:tc>
      </w:tr>
      <w:tr w:rsidR="00E537A5" w:rsidRPr="00E94DC8" w:rsidTr="00E537A5">
        <w:trPr>
          <w:trHeight w:val="128"/>
        </w:trPr>
        <w:tc>
          <w:tcPr>
            <w:tcW w:w="424" w:type="pct"/>
            <w:gridSpan w:val="2"/>
            <w:vMerge/>
            <w:tcBorders>
              <w:top w:val="nil"/>
              <w:left w:val="single" w:sz="4" w:space="0" w:color="auto"/>
              <w:bottom w:val="single" w:sz="4" w:space="0" w:color="auto"/>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2149"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367CCD" w:rsidP="00E537A5">
            <w:pPr>
              <w:spacing w:after="0" w:line="240" w:lineRule="auto"/>
              <w:jc w:val="center"/>
              <w:rPr>
                <w:color w:val="000000"/>
                <w:sz w:val="20"/>
                <w:szCs w:val="20"/>
              </w:rPr>
            </w:pPr>
            <w:r>
              <w:rPr>
                <w:color w:val="000000"/>
                <w:sz w:val="20"/>
                <w:szCs w:val="20"/>
              </w:rPr>
              <w:t>-</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367CCD" w:rsidP="00E537A5">
            <w:pPr>
              <w:spacing w:after="0" w:line="240" w:lineRule="auto"/>
              <w:jc w:val="center"/>
              <w:rPr>
                <w:color w:val="000000"/>
                <w:sz w:val="20"/>
                <w:szCs w:val="20"/>
              </w:rPr>
            </w:pPr>
            <w:r>
              <w:rPr>
                <w:color w:val="000000"/>
                <w:sz w:val="20"/>
                <w:szCs w:val="20"/>
              </w:rPr>
              <w:t>-</w:t>
            </w:r>
          </w:p>
        </w:tc>
      </w:tr>
      <w:tr w:rsidR="00E537A5" w:rsidRPr="00E94DC8" w:rsidTr="00E537A5">
        <w:trPr>
          <w:trHeight w:val="77"/>
        </w:trPr>
        <w:tc>
          <w:tcPr>
            <w:tcW w:w="42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rPr>
                <w:color w:val="000000"/>
                <w:sz w:val="20"/>
                <w:szCs w:val="20"/>
              </w:rPr>
            </w:pPr>
            <w:r w:rsidRPr="00E94DC8">
              <w:rPr>
                <w:color w:val="000000"/>
                <w:sz w:val="20"/>
                <w:szCs w:val="20"/>
              </w:rPr>
              <w:t>1.</w:t>
            </w:r>
            <w:r w:rsidRPr="00E94DC8">
              <w:rPr>
                <w:color w:val="000000"/>
                <w:sz w:val="20"/>
                <w:szCs w:val="20"/>
                <w:lang w:val="en-US"/>
              </w:rPr>
              <w:t>2</w:t>
            </w:r>
            <w:r w:rsidRPr="00E94DC8">
              <w:rPr>
                <w:color w:val="000000"/>
                <w:sz w:val="20"/>
                <w:szCs w:val="20"/>
              </w:rPr>
              <w:t>.5</w:t>
            </w:r>
          </w:p>
        </w:tc>
        <w:tc>
          <w:tcPr>
            <w:tcW w:w="214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зона культового значения</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га</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367CCD" w:rsidP="00E537A5">
            <w:pPr>
              <w:spacing w:after="0" w:line="240" w:lineRule="auto"/>
              <w:jc w:val="center"/>
              <w:rPr>
                <w:color w:val="000000"/>
                <w:sz w:val="20"/>
                <w:szCs w:val="20"/>
              </w:rPr>
            </w:pPr>
            <w:r>
              <w:rPr>
                <w:color w:val="000000"/>
                <w:sz w:val="20"/>
                <w:szCs w:val="20"/>
              </w:rPr>
              <w:t>0,5</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81256B" w:rsidP="00E537A5">
            <w:pPr>
              <w:spacing w:after="0" w:line="240" w:lineRule="auto"/>
              <w:jc w:val="center"/>
              <w:rPr>
                <w:color w:val="000000"/>
                <w:sz w:val="20"/>
                <w:szCs w:val="20"/>
              </w:rPr>
            </w:pPr>
            <w:r>
              <w:rPr>
                <w:color w:val="000000"/>
                <w:sz w:val="20"/>
                <w:szCs w:val="20"/>
              </w:rPr>
              <w:t>0,5</w:t>
            </w:r>
          </w:p>
        </w:tc>
      </w:tr>
      <w:tr w:rsidR="00E537A5" w:rsidRPr="00E94DC8" w:rsidTr="00E537A5">
        <w:trPr>
          <w:trHeight w:val="77"/>
        </w:trPr>
        <w:tc>
          <w:tcPr>
            <w:tcW w:w="424" w:type="pct"/>
            <w:gridSpan w:val="2"/>
            <w:vMerge/>
            <w:tcBorders>
              <w:top w:val="nil"/>
              <w:left w:val="single" w:sz="4" w:space="0" w:color="auto"/>
              <w:bottom w:val="single" w:sz="4" w:space="0" w:color="auto"/>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2149"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693CFD" w:rsidP="00E537A5">
            <w:pPr>
              <w:spacing w:after="0" w:line="240" w:lineRule="auto"/>
              <w:jc w:val="center"/>
              <w:rPr>
                <w:color w:val="000000"/>
                <w:sz w:val="20"/>
                <w:szCs w:val="20"/>
              </w:rPr>
            </w:pPr>
            <w:r>
              <w:rPr>
                <w:color w:val="000000"/>
                <w:sz w:val="20"/>
                <w:szCs w:val="20"/>
              </w:rPr>
              <w:t>0,043</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81256B" w:rsidP="00E537A5">
            <w:pPr>
              <w:spacing w:after="0" w:line="240" w:lineRule="auto"/>
              <w:jc w:val="center"/>
              <w:rPr>
                <w:color w:val="000000"/>
                <w:sz w:val="20"/>
                <w:szCs w:val="20"/>
              </w:rPr>
            </w:pPr>
            <w:r>
              <w:rPr>
                <w:color w:val="000000"/>
                <w:sz w:val="20"/>
                <w:szCs w:val="20"/>
              </w:rPr>
              <w:t>0,040</w:t>
            </w:r>
          </w:p>
        </w:tc>
      </w:tr>
      <w:tr w:rsidR="00E537A5" w:rsidRPr="00E94DC8" w:rsidTr="00E537A5">
        <w:trPr>
          <w:trHeight w:val="77"/>
        </w:trPr>
        <w:tc>
          <w:tcPr>
            <w:tcW w:w="42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rPr>
                <w:color w:val="000000"/>
                <w:sz w:val="20"/>
                <w:szCs w:val="20"/>
              </w:rPr>
            </w:pPr>
            <w:r w:rsidRPr="00E94DC8">
              <w:rPr>
                <w:color w:val="000000"/>
                <w:sz w:val="20"/>
                <w:szCs w:val="20"/>
              </w:rPr>
              <w:t>1.</w:t>
            </w:r>
            <w:r w:rsidRPr="00E94DC8">
              <w:rPr>
                <w:color w:val="000000"/>
                <w:sz w:val="20"/>
                <w:szCs w:val="20"/>
                <w:lang w:val="en-US"/>
              </w:rPr>
              <w:t>2</w:t>
            </w:r>
            <w:r w:rsidRPr="00E94DC8">
              <w:rPr>
                <w:color w:val="000000"/>
                <w:sz w:val="20"/>
                <w:szCs w:val="20"/>
              </w:rPr>
              <w:t>.6</w:t>
            </w:r>
          </w:p>
        </w:tc>
        <w:tc>
          <w:tcPr>
            <w:tcW w:w="214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зона научно-исследовательского обеспечения</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га</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367CCD" w:rsidP="00E537A5">
            <w:pPr>
              <w:spacing w:after="0" w:line="240" w:lineRule="auto"/>
              <w:jc w:val="center"/>
              <w:rPr>
                <w:color w:val="000000"/>
                <w:sz w:val="20"/>
                <w:szCs w:val="20"/>
              </w:rPr>
            </w:pPr>
            <w:r>
              <w:rPr>
                <w:color w:val="000000"/>
                <w:sz w:val="20"/>
                <w:szCs w:val="20"/>
              </w:rPr>
              <w:t>-</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367CCD" w:rsidP="00E537A5">
            <w:pPr>
              <w:spacing w:after="0" w:line="240" w:lineRule="auto"/>
              <w:jc w:val="center"/>
              <w:rPr>
                <w:color w:val="000000"/>
                <w:sz w:val="20"/>
                <w:szCs w:val="20"/>
              </w:rPr>
            </w:pPr>
            <w:r>
              <w:rPr>
                <w:color w:val="000000"/>
                <w:sz w:val="20"/>
                <w:szCs w:val="20"/>
              </w:rPr>
              <w:t>-</w:t>
            </w:r>
          </w:p>
        </w:tc>
      </w:tr>
      <w:tr w:rsidR="00E537A5" w:rsidRPr="00E94DC8" w:rsidTr="00E537A5">
        <w:trPr>
          <w:trHeight w:val="77"/>
        </w:trPr>
        <w:tc>
          <w:tcPr>
            <w:tcW w:w="424" w:type="pct"/>
            <w:gridSpan w:val="2"/>
            <w:vMerge/>
            <w:tcBorders>
              <w:top w:val="nil"/>
              <w:left w:val="single" w:sz="4" w:space="0" w:color="auto"/>
              <w:bottom w:val="single" w:sz="4" w:space="0" w:color="auto"/>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2149"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367CCD" w:rsidP="00E537A5">
            <w:pPr>
              <w:spacing w:after="0" w:line="240" w:lineRule="auto"/>
              <w:jc w:val="center"/>
              <w:rPr>
                <w:color w:val="000000"/>
                <w:sz w:val="20"/>
                <w:szCs w:val="20"/>
              </w:rPr>
            </w:pPr>
            <w:r>
              <w:rPr>
                <w:color w:val="000000"/>
                <w:sz w:val="20"/>
                <w:szCs w:val="20"/>
              </w:rPr>
              <w:t>-</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367CCD" w:rsidP="00E537A5">
            <w:pPr>
              <w:spacing w:after="0" w:line="240" w:lineRule="auto"/>
              <w:jc w:val="center"/>
              <w:rPr>
                <w:color w:val="000000"/>
                <w:sz w:val="20"/>
                <w:szCs w:val="20"/>
              </w:rPr>
            </w:pPr>
            <w:r>
              <w:rPr>
                <w:color w:val="000000"/>
                <w:sz w:val="20"/>
                <w:szCs w:val="20"/>
              </w:rPr>
              <w:t>-</w:t>
            </w:r>
          </w:p>
        </w:tc>
      </w:tr>
      <w:tr w:rsidR="00E537A5" w:rsidRPr="00E94DC8" w:rsidTr="00E537A5">
        <w:trPr>
          <w:trHeight w:val="131"/>
        </w:trPr>
        <w:tc>
          <w:tcPr>
            <w:tcW w:w="42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rPr>
                <w:color w:val="000000"/>
                <w:sz w:val="20"/>
                <w:szCs w:val="20"/>
              </w:rPr>
            </w:pPr>
            <w:r w:rsidRPr="00E94DC8">
              <w:rPr>
                <w:color w:val="000000"/>
                <w:sz w:val="20"/>
                <w:szCs w:val="20"/>
              </w:rPr>
              <w:t> 1.2.7</w:t>
            </w:r>
          </w:p>
        </w:tc>
        <w:tc>
          <w:tcPr>
            <w:tcW w:w="214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иные административно-деловые зоны</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га</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367CCD" w:rsidP="00E537A5">
            <w:pPr>
              <w:spacing w:after="0" w:line="240" w:lineRule="auto"/>
              <w:jc w:val="center"/>
              <w:rPr>
                <w:color w:val="000000"/>
                <w:sz w:val="20"/>
                <w:szCs w:val="20"/>
              </w:rPr>
            </w:pPr>
            <w:r>
              <w:rPr>
                <w:color w:val="000000"/>
                <w:sz w:val="20"/>
                <w:szCs w:val="20"/>
              </w:rPr>
              <w:t>-</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367CCD" w:rsidP="00E537A5">
            <w:pPr>
              <w:spacing w:after="0" w:line="240" w:lineRule="auto"/>
              <w:jc w:val="center"/>
              <w:rPr>
                <w:color w:val="000000"/>
                <w:sz w:val="20"/>
                <w:szCs w:val="20"/>
              </w:rPr>
            </w:pPr>
            <w:r>
              <w:rPr>
                <w:color w:val="000000"/>
                <w:sz w:val="20"/>
                <w:szCs w:val="20"/>
              </w:rPr>
              <w:t>-</w:t>
            </w:r>
          </w:p>
        </w:tc>
      </w:tr>
      <w:tr w:rsidR="00E537A5" w:rsidRPr="00E94DC8" w:rsidTr="00E537A5">
        <w:trPr>
          <w:trHeight w:val="77"/>
        </w:trPr>
        <w:tc>
          <w:tcPr>
            <w:tcW w:w="424" w:type="pct"/>
            <w:gridSpan w:val="2"/>
            <w:vMerge/>
            <w:tcBorders>
              <w:top w:val="nil"/>
              <w:left w:val="single" w:sz="4" w:space="0" w:color="auto"/>
              <w:bottom w:val="single" w:sz="4" w:space="0" w:color="auto"/>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2149"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367CCD" w:rsidP="00E537A5">
            <w:pPr>
              <w:spacing w:after="0" w:line="240" w:lineRule="auto"/>
              <w:jc w:val="center"/>
              <w:rPr>
                <w:color w:val="000000"/>
                <w:sz w:val="20"/>
                <w:szCs w:val="20"/>
              </w:rPr>
            </w:pPr>
            <w:r>
              <w:rPr>
                <w:color w:val="000000"/>
                <w:sz w:val="20"/>
                <w:szCs w:val="20"/>
              </w:rPr>
              <w:t>-</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367CCD" w:rsidP="00E537A5">
            <w:pPr>
              <w:spacing w:after="0" w:line="240" w:lineRule="auto"/>
              <w:jc w:val="center"/>
              <w:rPr>
                <w:color w:val="000000"/>
                <w:sz w:val="20"/>
                <w:szCs w:val="20"/>
              </w:rPr>
            </w:pPr>
            <w:r>
              <w:rPr>
                <w:color w:val="000000"/>
                <w:sz w:val="20"/>
                <w:szCs w:val="20"/>
              </w:rPr>
              <w:t>-</w:t>
            </w:r>
          </w:p>
        </w:tc>
      </w:tr>
      <w:tr w:rsidR="00E537A5" w:rsidRPr="00E94DC8" w:rsidTr="00E537A5">
        <w:trPr>
          <w:trHeight w:val="77"/>
        </w:trPr>
        <w:tc>
          <w:tcPr>
            <w:tcW w:w="42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rPr>
                <w:color w:val="000000"/>
                <w:sz w:val="20"/>
                <w:szCs w:val="20"/>
              </w:rPr>
            </w:pPr>
            <w:r w:rsidRPr="00E94DC8">
              <w:rPr>
                <w:color w:val="000000"/>
                <w:sz w:val="20"/>
                <w:szCs w:val="20"/>
              </w:rPr>
              <w:t>1.3</w:t>
            </w:r>
          </w:p>
        </w:tc>
        <w:tc>
          <w:tcPr>
            <w:tcW w:w="214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Производственная зона</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га</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3F530E" w:rsidP="00E537A5">
            <w:pPr>
              <w:spacing w:after="0" w:line="240" w:lineRule="auto"/>
              <w:jc w:val="center"/>
              <w:rPr>
                <w:color w:val="000000"/>
                <w:sz w:val="20"/>
                <w:szCs w:val="20"/>
              </w:rPr>
            </w:pPr>
            <w:r>
              <w:rPr>
                <w:color w:val="000000"/>
                <w:sz w:val="20"/>
                <w:szCs w:val="20"/>
              </w:rPr>
              <w:t>49</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503439" w:rsidP="00E537A5">
            <w:pPr>
              <w:spacing w:after="0" w:line="240" w:lineRule="auto"/>
              <w:jc w:val="center"/>
              <w:rPr>
                <w:color w:val="000000"/>
                <w:sz w:val="20"/>
                <w:szCs w:val="20"/>
              </w:rPr>
            </w:pPr>
            <w:r>
              <w:rPr>
                <w:color w:val="000000"/>
                <w:sz w:val="20"/>
                <w:szCs w:val="20"/>
              </w:rPr>
              <w:t>49</w:t>
            </w:r>
          </w:p>
        </w:tc>
      </w:tr>
      <w:tr w:rsidR="00E537A5" w:rsidRPr="00E94DC8" w:rsidTr="00E537A5">
        <w:trPr>
          <w:trHeight w:val="70"/>
        </w:trPr>
        <w:tc>
          <w:tcPr>
            <w:tcW w:w="424" w:type="pct"/>
            <w:gridSpan w:val="2"/>
            <w:vMerge/>
            <w:tcBorders>
              <w:top w:val="nil"/>
              <w:left w:val="single" w:sz="4" w:space="0" w:color="auto"/>
              <w:bottom w:val="single" w:sz="4" w:space="0" w:color="auto"/>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2149"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3F530E" w:rsidP="00E537A5">
            <w:pPr>
              <w:spacing w:after="0" w:line="240" w:lineRule="auto"/>
              <w:jc w:val="center"/>
              <w:rPr>
                <w:color w:val="000000"/>
                <w:sz w:val="20"/>
                <w:szCs w:val="20"/>
              </w:rPr>
            </w:pPr>
            <w:r>
              <w:rPr>
                <w:color w:val="000000"/>
                <w:sz w:val="20"/>
                <w:szCs w:val="20"/>
              </w:rPr>
              <w:t>4,22</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503439" w:rsidP="00E537A5">
            <w:pPr>
              <w:spacing w:after="0" w:line="240" w:lineRule="auto"/>
              <w:jc w:val="center"/>
              <w:rPr>
                <w:color w:val="000000"/>
                <w:sz w:val="20"/>
                <w:szCs w:val="20"/>
              </w:rPr>
            </w:pPr>
            <w:r>
              <w:rPr>
                <w:color w:val="000000"/>
                <w:sz w:val="20"/>
                <w:szCs w:val="20"/>
              </w:rPr>
              <w:t>4,02</w:t>
            </w:r>
          </w:p>
        </w:tc>
      </w:tr>
      <w:tr w:rsidR="00E537A5" w:rsidRPr="00E94DC8" w:rsidTr="00E537A5">
        <w:trPr>
          <w:trHeight w:val="136"/>
        </w:trPr>
        <w:tc>
          <w:tcPr>
            <w:tcW w:w="424" w:type="pct"/>
            <w:gridSpan w:val="2"/>
            <w:tcBorders>
              <w:top w:val="nil"/>
              <w:left w:val="single" w:sz="4" w:space="0" w:color="auto"/>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 </w:t>
            </w:r>
          </w:p>
        </w:tc>
        <w:tc>
          <w:tcPr>
            <w:tcW w:w="2149"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в том числе</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 </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p>
        </w:tc>
      </w:tr>
      <w:tr w:rsidR="00E537A5" w:rsidRPr="00E94DC8" w:rsidTr="00E537A5">
        <w:trPr>
          <w:trHeight w:val="77"/>
        </w:trPr>
        <w:tc>
          <w:tcPr>
            <w:tcW w:w="42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rPr>
                <w:color w:val="000000"/>
                <w:sz w:val="20"/>
                <w:szCs w:val="20"/>
              </w:rPr>
            </w:pPr>
            <w:r w:rsidRPr="00E94DC8">
              <w:rPr>
                <w:color w:val="000000"/>
                <w:sz w:val="20"/>
                <w:szCs w:val="20"/>
              </w:rPr>
              <w:t> 1.3.1</w:t>
            </w:r>
          </w:p>
        </w:tc>
        <w:tc>
          <w:tcPr>
            <w:tcW w:w="214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зона промышленности</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га</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3F530E" w:rsidP="00E537A5">
            <w:pPr>
              <w:spacing w:after="0" w:line="240" w:lineRule="auto"/>
              <w:jc w:val="center"/>
              <w:rPr>
                <w:color w:val="000000"/>
                <w:sz w:val="20"/>
                <w:szCs w:val="20"/>
              </w:rPr>
            </w:pPr>
            <w:r>
              <w:rPr>
                <w:color w:val="000000"/>
                <w:sz w:val="20"/>
                <w:szCs w:val="20"/>
              </w:rPr>
              <w:t>11</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503439" w:rsidP="00E537A5">
            <w:pPr>
              <w:spacing w:after="0" w:line="240" w:lineRule="auto"/>
              <w:jc w:val="center"/>
              <w:rPr>
                <w:color w:val="000000"/>
                <w:sz w:val="20"/>
                <w:szCs w:val="20"/>
              </w:rPr>
            </w:pPr>
            <w:r>
              <w:rPr>
                <w:color w:val="000000"/>
                <w:sz w:val="20"/>
                <w:szCs w:val="20"/>
              </w:rPr>
              <w:t>11</w:t>
            </w:r>
          </w:p>
        </w:tc>
      </w:tr>
      <w:tr w:rsidR="00E537A5" w:rsidRPr="00E94DC8" w:rsidTr="00E537A5">
        <w:trPr>
          <w:trHeight w:val="70"/>
        </w:trPr>
        <w:tc>
          <w:tcPr>
            <w:tcW w:w="424" w:type="pct"/>
            <w:gridSpan w:val="2"/>
            <w:vMerge/>
            <w:tcBorders>
              <w:top w:val="nil"/>
              <w:left w:val="single" w:sz="4" w:space="0" w:color="auto"/>
              <w:bottom w:val="single" w:sz="4" w:space="0" w:color="auto"/>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2149"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3F530E" w:rsidP="00E537A5">
            <w:pPr>
              <w:spacing w:after="0" w:line="240" w:lineRule="auto"/>
              <w:jc w:val="center"/>
              <w:rPr>
                <w:color w:val="000000"/>
                <w:sz w:val="20"/>
                <w:szCs w:val="20"/>
              </w:rPr>
            </w:pPr>
            <w:r>
              <w:rPr>
                <w:color w:val="000000"/>
                <w:sz w:val="20"/>
                <w:szCs w:val="20"/>
              </w:rPr>
              <w:t>0,95</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503439" w:rsidP="00E537A5">
            <w:pPr>
              <w:spacing w:after="0" w:line="240" w:lineRule="auto"/>
              <w:jc w:val="center"/>
              <w:rPr>
                <w:color w:val="000000"/>
                <w:sz w:val="20"/>
                <w:szCs w:val="20"/>
              </w:rPr>
            </w:pPr>
            <w:r>
              <w:rPr>
                <w:color w:val="000000"/>
                <w:sz w:val="20"/>
                <w:szCs w:val="20"/>
              </w:rPr>
              <w:t>0,90</w:t>
            </w:r>
          </w:p>
        </w:tc>
      </w:tr>
      <w:tr w:rsidR="00E537A5" w:rsidRPr="00E94DC8" w:rsidTr="00E537A5">
        <w:trPr>
          <w:trHeight w:val="77"/>
        </w:trPr>
        <w:tc>
          <w:tcPr>
            <w:tcW w:w="42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rPr>
                <w:color w:val="000000"/>
                <w:sz w:val="20"/>
                <w:szCs w:val="20"/>
              </w:rPr>
            </w:pPr>
            <w:r w:rsidRPr="00E94DC8">
              <w:rPr>
                <w:color w:val="000000"/>
                <w:sz w:val="20"/>
                <w:szCs w:val="20"/>
              </w:rPr>
              <w:t>1.3.2 </w:t>
            </w:r>
          </w:p>
        </w:tc>
        <w:tc>
          <w:tcPr>
            <w:tcW w:w="214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зона коммунально-складского назначения</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га</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3F530E" w:rsidP="00E537A5">
            <w:pPr>
              <w:spacing w:after="0" w:line="240" w:lineRule="auto"/>
              <w:jc w:val="center"/>
              <w:rPr>
                <w:color w:val="000000"/>
                <w:sz w:val="20"/>
                <w:szCs w:val="20"/>
              </w:rPr>
            </w:pPr>
            <w:r>
              <w:rPr>
                <w:color w:val="000000"/>
                <w:sz w:val="20"/>
                <w:szCs w:val="20"/>
              </w:rPr>
              <w:t>38</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503439" w:rsidP="00E537A5">
            <w:pPr>
              <w:spacing w:after="0" w:line="240" w:lineRule="auto"/>
              <w:jc w:val="center"/>
              <w:rPr>
                <w:color w:val="000000"/>
                <w:sz w:val="20"/>
                <w:szCs w:val="20"/>
              </w:rPr>
            </w:pPr>
            <w:r>
              <w:rPr>
                <w:color w:val="000000"/>
                <w:sz w:val="20"/>
                <w:szCs w:val="20"/>
              </w:rPr>
              <w:t>38</w:t>
            </w:r>
          </w:p>
        </w:tc>
      </w:tr>
      <w:tr w:rsidR="00E537A5" w:rsidRPr="00E94DC8" w:rsidTr="00E537A5">
        <w:trPr>
          <w:trHeight w:val="77"/>
        </w:trPr>
        <w:tc>
          <w:tcPr>
            <w:tcW w:w="424" w:type="pct"/>
            <w:gridSpan w:val="2"/>
            <w:vMerge/>
            <w:tcBorders>
              <w:top w:val="nil"/>
              <w:left w:val="single" w:sz="4" w:space="0" w:color="auto"/>
              <w:bottom w:val="single" w:sz="4" w:space="0" w:color="auto"/>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2149"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3F530E" w:rsidP="00E537A5">
            <w:pPr>
              <w:spacing w:after="0" w:line="240" w:lineRule="auto"/>
              <w:jc w:val="center"/>
              <w:rPr>
                <w:color w:val="000000"/>
                <w:sz w:val="20"/>
                <w:szCs w:val="20"/>
              </w:rPr>
            </w:pPr>
            <w:r>
              <w:rPr>
                <w:color w:val="000000"/>
                <w:sz w:val="20"/>
                <w:szCs w:val="20"/>
              </w:rPr>
              <w:t>3,27</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503439" w:rsidP="00E537A5">
            <w:pPr>
              <w:spacing w:after="0" w:line="240" w:lineRule="auto"/>
              <w:jc w:val="center"/>
              <w:rPr>
                <w:color w:val="000000"/>
                <w:sz w:val="20"/>
                <w:szCs w:val="20"/>
              </w:rPr>
            </w:pPr>
            <w:r>
              <w:rPr>
                <w:color w:val="000000"/>
                <w:sz w:val="20"/>
                <w:szCs w:val="20"/>
              </w:rPr>
              <w:t>3,11</w:t>
            </w:r>
          </w:p>
        </w:tc>
      </w:tr>
      <w:tr w:rsidR="00E537A5" w:rsidRPr="00E94DC8" w:rsidTr="00E537A5">
        <w:trPr>
          <w:trHeight w:val="77"/>
        </w:trPr>
        <w:tc>
          <w:tcPr>
            <w:tcW w:w="42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rPr>
                <w:color w:val="000000"/>
                <w:sz w:val="20"/>
                <w:szCs w:val="20"/>
              </w:rPr>
            </w:pPr>
            <w:r w:rsidRPr="00E94DC8">
              <w:rPr>
                <w:color w:val="000000"/>
                <w:sz w:val="20"/>
                <w:szCs w:val="20"/>
              </w:rPr>
              <w:t>1.3.3 </w:t>
            </w:r>
          </w:p>
        </w:tc>
        <w:tc>
          <w:tcPr>
            <w:tcW w:w="214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иные производственные зоны</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га</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3F530E" w:rsidP="00E537A5">
            <w:pPr>
              <w:spacing w:after="0" w:line="240" w:lineRule="auto"/>
              <w:jc w:val="center"/>
              <w:rPr>
                <w:color w:val="000000"/>
                <w:sz w:val="20"/>
                <w:szCs w:val="20"/>
              </w:rPr>
            </w:pPr>
            <w:r>
              <w:rPr>
                <w:color w:val="000000"/>
                <w:sz w:val="20"/>
                <w:szCs w:val="20"/>
              </w:rPr>
              <w:t>-</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3F530E" w:rsidP="00E537A5">
            <w:pPr>
              <w:spacing w:after="0" w:line="240" w:lineRule="auto"/>
              <w:jc w:val="center"/>
              <w:rPr>
                <w:color w:val="000000"/>
                <w:sz w:val="20"/>
                <w:szCs w:val="20"/>
              </w:rPr>
            </w:pPr>
            <w:r>
              <w:rPr>
                <w:color w:val="000000"/>
                <w:sz w:val="20"/>
                <w:szCs w:val="20"/>
              </w:rPr>
              <w:t>-</w:t>
            </w:r>
          </w:p>
        </w:tc>
      </w:tr>
      <w:tr w:rsidR="00E537A5" w:rsidRPr="00E94DC8" w:rsidTr="00E537A5">
        <w:trPr>
          <w:trHeight w:val="70"/>
        </w:trPr>
        <w:tc>
          <w:tcPr>
            <w:tcW w:w="424" w:type="pct"/>
            <w:gridSpan w:val="2"/>
            <w:vMerge/>
            <w:tcBorders>
              <w:top w:val="nil"/>
              <w:left w:val="single" w:sz="4" w:space="0" w:color="auto"/>
              <w:bottom w:val="single" w:sz="4" w:space="0" w:color="auto"/>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2149"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3F530E" w:rsidP="00E537A5">
            <w:pPr>
              <w:spacing w:after="0" w:line="240" w:lineRule="auto"/>
              <w:jc w:val="center"/>
              <w:rPr>
                <w:color w:val="000000"/>
                <w:sz w:val="20"/>
                <w:szCs w:val="20"/>
              </w:rPr>
            </w:pPr>
            <w:r>
              <w:rPr>
                <w:color w:val="000000"/>
                <w:sz w:val="20"/>
                <w:szCs w:val="20"/>
              </w:rPr>
              <w:t>-</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3F530E" w:rsidP="00E537A5">
            <w:pPr>
              <w:spacing w:after="0" w:line="240" w:lineRule="auto"/>
              <w:jc w:val="center"/>
              <w:rPr>
                <w:color w:val="000000"/>
                <w:sz w:val="20"/>
                <w:szCs w:val="20"/>
              </w:rPr>
            </w:pPr>
            <w:r>
              <w:rPr>
                <w:color w:val="000000"/>
                <w:sz w:val="20"/>
                <w:szCs w:val="20"/>
              </w:rPr>
              <w:t>-</w:t>
            </w:r>
          </w:p>
        </w:tc>
      </w:tr>
      <w:tr w:rsidR="00E537A5" w:rsidRPr="00E94DC8" w:rsidTr="00E537A5">
        <w:trPr>
          <w:trHeight w:val="77"/>
        </w:trPr>
        <w:tc>
          <w:tcPr>
            <w:tcW w:w="42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rPr>
                <w:color w:val="000000"/>
                <w:sz w:val="20"/>
                <w:szCs w:val="20"/>
              </w:rPr>
            </w:pPr>
            <w:r w:rsidRPr="00E94DC8">
              <w:rPr>
                <w:color w:val="000000"/>
                <w:sz w:val="20"/>
                <w:szCs w:val="20"/>
              </w:rPr>
              <w:t>1.4</w:t>
            </w:r>
          </w:p>
        </w:tc>
        <w:tc>
          <w:tcPr>
            <w:tcW w:w="214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зона инженерной инфраструктуры</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га</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3F530E" w:rsidP="00E537A5">
            <w:pPr>
              <w:spacing w:after="0" w:line="240" w:lineRule="auto"/>
              <w:jc w:val="center"/>
              <w:rPr>
                <w:color w:val="000000"/>
                <w:sz w:val="20"/>
                <w:szCs w:val="20"/>
              </w:rPr>
            </w:pPr>
            <w:r>
              <w:rPr>
                <w:color w:val="000000"/>
                <w:sz w:val="20"/>
                <w:szCs w:val="20"/>
              </w:rPr>
              <w:t>2,4</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D76DC5" w:rsidP="00E537A5">
            <w:pPr>
              <w:spacing w:after="0" w:line="240" w:lineRule="auto"/>
              <w:jc w:val="center"/>
              <w:rPr>
                <w:color w:val="000000"/>
                <w:sz w:val="20"/>
                <w:szCs w:val="20"/>
              </w:rPr>
            </w:pPr>
            <w:r>
              <w:rPr>
                <w:color w:val="000000"/>
                <w:sz w:val="20"/>
                <w:szCs w:val="20"/>
              </w:rPr>
              <w:t>2,6</w:t>
            </w:r>
          </w:p>
        </w:tc>
      </w:tr>
      <w:tr w:rsidR="00E537A5" w:rsidRPr="00E94DC8" w:rsidTr="00E537A5">
        <w:trPr>
          <w:trHeight w:val="70"/>
        </w:trPr>
        <w:tc>
          <w:tcPr>
            <w:tcW w:w="424" w:type="pct"/>
            <w:gridSpan w:val="2"/>
            <w:vMerge/>
            <w:tcBorders>
              <w:top w:val="nil"/>
              <w:left w:val="single" w:sz="4" w:space="0" w:color="auto"/>
              <w:bottom w:val="single" w:sz="4" w:space="0" w:color="auto"/>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2149"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3F530E" w:rsidP="00E537A5">
            <w:pPr>
              <w:spacing w:after="0" w:line="240" w:lineRule="auto"/>
              <w:jc w:val="center"/>
              <w:rPr>
                <w:color w:val="000000"/>
                <w:sz w:val="20"/>
                <w:szCs w:val="20"/>
              </w:rPr>
            </w:pPr>
            <w:r>
              <w:rPr>
                <w:color w:val="000000"/>
                <w:sz w:val="20"/>
                <w:szCs w:val="20"/>
              </w:rPr>
              <w:t>0,2</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D76DC5" w:rsidP="00E537A5">
            <w:pPr>
              <w:spacing w:after="0" w:line="240" w:lineRule="auto"/>
              <w:jc w:val="center"/>
              <w:rPr>
                <w:color w:val="000000"/>
                <w:sz w:val="20"/>
                <w:szCs w:val="20"/>
              </w:rPr>
            </w:pPr>
            <w:r>
              <w:rPr>
                <w:color w:val="000000"/>
                <w:sz w:val="20"/>
                <w:szCs w:val="20"/>
              </w:rPr>
              <w:t>0,21</w:t>
            </w:r>
          </w:p>
        </w:tc>
      </w:tr>
      <w:tr w:rsidR="00E537A5" w:rsidRPr="00E94DC8" w:rsidTr="00E537A5">
        <w:trPr>
          <w:trHeight w:val="77"/>
        </w:trPr>
        <w:tc>
          <w:tcPr>
            <w:tcW w:w="42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rPr>
                <w:color w:val="000000"/>
                <w:sz w:val="20"/>
                <w:szCs w:val="20"/>
              </w:rPr>
            </w:pPr>
            <w:r w:rsidRPr="00E94DC8">
              <w:rPr>
                <w:color w:val="000000"/>
                <w:sz w:val="20"/>
                <w:szCs w:val="20"/>
              </w:rPr>
              <w:t>1.5</w:t>
            </w:r>
          </w:p>
        </w:tc>
        <w:tc>
          <w:tcPr>
            <w:tcW w:w="214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зоны транспортной инфраструктуры</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га</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161A0D" w:rsidP="00E537A5">
            <w:pPr>
              <w:spacing w:after="0" w:line="240" w:lineRule="auto"/>
              <w:jc w:val="center"/>
              <w:rPr>
                <w:color w:val="000000"/>
                <w:sz w:val="20"/>
                <w:szCs w:val="20"/>
              </w:rPr>
            </w:pPr>
            <w:r>
              <w:rPr>
                <w:color w:val="000000"/>
                <w:sz w:val="20"/>
                <w:szCs w:val="20"/>
              </w:rPr>
              <w:t>82,3</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656195" w:rsidP="00E537A5">
            <w:pPr>
              <w:spacing w:after="0" w:line="240" w:lineRule="auto"/>
              <w:jc w:val="center"/>
              <w:rPr>
                <w:color w:val="000000"/>
                <w:sz w:val="20"/>
                <w:szCs w:val="20"/>
              </w:rPr>
            </w:pPr>
            <w:r>
              <w:rPr>
                <w:color w:val="000000"/>
                <w:sz w:val="20"/>
                <w:szCs w:val="20"/>
              </w:rPr>
              <w:t>89,4</w:t>
            </w:r>
          </w:p>
        </w:tc>
      </w:tr>
      <w:tr w:rsidR="00E537A5" w:rsidRPr="00E94DC8" w:rsidTr="00E537A5">
        <w:trPr>
          <w:trHeight w:val="77"/>
        </w:trPr>
        <w:tc>
          <w:tcPr>
            <w:tcW w:w="424" w:type="pct"/>
            <w:gridSpan w:val="2"/>
            <w:vMerge/>
            <w:tcBorders>
              <w:top w:val="nil"/>
              <w:left w:val="single" w:sz="4" w:space="0" w:color="auto"/>
              <w:bottom w:val="single" w:sz="4" w:space="0" w:color="auto"/>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2149"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161A0D" w:rsidP="00E537A5">
            <w:pPr>
              <w:spacing w:after="0" w:line="240" w:lineRule="auto"/>
              <w:jc w:val="center"/>
              <w:rPr>
                <w:color w:val="000000"/>
                <w:sz w:val="20"/>
                <w:szCs w:val="20"/>
              </w:rPr>
            </w:pPr>
            <w:r>
              <w:rPr>
                <w:color w:val="000000"/>
                <w:sz w:val="20"/>
                <w:szCs w:val="20"/>
              </w:rPr>
              <w:t>7,09</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656195" w:rsidP="00E537A5">
            <w:pPr>
              <w:spacing w:after="0" w:line="240" w:lineRule="auto"/>
              <w:jc w:val="center"/>
              <w:rPr>
                <w:color w:val="000000"/>
                <w:sz w:val="20"/>
                <w:szCs w:val="20"/>
              </w:rPr>
            </w:pPr>
            <w:r>
              <w:rPr>
                <w:color w:val="000000"/>
                <w:sz w:val="20"/>
                <w:szCs w:val="20"/>
              </w:rPr>
              <w:t>7,32</w:t>
            </w:r>
          </w:p>
        </w:tc>
      </w:tr>
      <w:tr w:rsidR="00E537A5" w:rsidRPr="00E94DC8" w:rsidTr="00E537A5">
        <w:trPr>
          <w:trHeight w:val="77"/>
        </w:trPr>
        <w:tc>
          <w:tcPr>
            <w:tcW w:w="424" w:type="pct"/>
            <w:gridSpan w:val="2"/>
            <w:tcBorders>
              <w:top w:val="nil"/>
              <w:left w:val="single" w:sz="4" w:space="0" w:color="auto"/>
              <w:bottom w:val="nil"/>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 </w:t>
            </w:r>
          </w:p>
        </w:tc>
        <w:tc>
          <w:tcPr>
            <w:tcW w:w="2149"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в том числе:</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 </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p>
        </w:tc>
      </w:tr>
      <w:tr w:rsidR="00E537A5" w:rsidRPr="00E94DC8" w:rsidTr="00E537A5">
        <w:trPr>
          <w:trHeight w:val="77"/>
        </w:trPr>
        <w:tc>
          <w:tcPr>
            <w:tcW w:w="424"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rPr>
                <w:color w:val="000000"/>
                <w:sz w:val="20"/>
                <w:szCs w:val="20"/>
              </w:rPr>
            </w:pPr>
            <w:r w:rsidRPr="00E94DC8">
              <w:rPr>
                <w:color w:val="000000"/>
                <w:sz w:val="20"/>
                <w:szCs w:val="20"/>
              </w:rPr>
              <w:t>1.5.1 </w:t>
            </w:r>
          </w:p>
        </w:tc>
        <w:tc>
          <w:tcPr>
            <w:tcW w:w="214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161A0D">
            <w:pPr>
              <w:spacing w:after="0" w:line="240" w:lineRule="auto"/>
              <w:jc w:val="center"/>
              <w:rPr>
                <w:color w:val="000000"/>
                <w:sz w:val="20"/>
                <w:szCs w:val="20"/>
              </w:rPr>
            </w:pPr>
            <w:r w:rsidRPr="00E94DC8">
              <w:rPr>
                <w:color w:val="000000"/>
                <w:sz w:val="20"/>
                <w:szCs w:val="20"/>
              </w:rPr>
              <w:t xml:space="preserve">зона </w:t>
            </w:r>
            <w:r w:rsidR="00161A0D">
              <w:rPr>
                <w:color w:val="000000"/>
                <w:sz w:val="20"/>
                <w:szCs w:val="20"/>
              </w:rPr>
              <w:t>железнодорожного</w:t>
            </w:r>
            <w:r w:rsidRPr="00E94DC8">
              <w:rPr>
                <w:color w:val="000000"/>
                <w:sz w:val="20"/>
                <w:szCs w:val="20"/>
              </w:rPr>
              <w:t xml:space="preserve"> транспорта</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га</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161A0D" w:rsidP="00E537A5">
            <w:pPr>
              <w:spacing w:after="0" w:line="240" w:lineRule="auto"/>
              <w:jc w:val="center"/>
              <w:rPr>
                <w:color w:val="000000"/>
                <w:sz w:val="20"/>
                <w:szCs w:val="20"/>
              </w:rPr>
            </w:pPr>
            <w:r>
              <w:rPr>
                <w:color w:val="000000"/>
                <w:sz w:val="20"/>
                <w:szCs w:val="20"/>
              </w:rPr>
              <w:t>34,4</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2D3276" w:rsidP="00E537A5">
            <w:pPr>
              <w:spacing w:after="0" w:line="240" w:lineRule="auto"/>
              <w:jc w:val="center"/>
              <w:rPr>
                <w:color w:val="000000"/>
                <w:sz w:val="20"/>
                <w:szCs w:val="20"/>
              </w:rPr>
            </w:pPr>
            <w:r>
              <w:rPr>
                <w:color w:val="000000"/>
                <w:sz w:val="20"/>
                <w:szCs w:val="20"/>
              </w:rPr>
              <w:t>34,4</w:t>
            </w:r>
          </w:p>
        </w:tc>
      </w:tr>
      <w:tr w:rsidR="00E537A5" w:rsidRPr="00E94DC8" w:rsidTr="00E537A5">
        <w:trPr>
          <w:trHeight w:val="70"/>
        </w:trPr>
        <w:tc>
          <w:tcPr>
            <w:tcW w:w="424" w:type="pct"/>
            <w:gridSpan w:val="2"/>
            <w:vMerge/>
            <w:tcBorders>
              <w:top w:val="single" w:sz="4" w:space="0" w:color="auto"/>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2149"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161A0D" w:rsidP="00E537A5">
            <w:pPr>
              <w:spacing w:after="0" w:line="240" w:lineRule="auto"/>
              <w:jc w:val="center"/>
              <w:rPr>
                <w:color w:val="000000"/>
                <w:sz w:val="20"/>
                <w:szCs w:val="20"/>
              </w:rPr>
            </w:pPr>
            <w:r>
              <w:rPr>
                <w:color w:val="000000"/>
                <w:sz w:val="20"/>
                <w:szCs w:val="20"/>
              </w:rPr>
              <w:t>2,96</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656195" w:rsidP="00E537A5">
            <w:pPr>
              <w:spacing w:after="0" w:line="240" w:lineRule="auto"/>
              <w:jc w:val="center"/>
              <w:rPr>
                <w:color w:val="000000"/>
                <w:sz w:val="20"/>
                <w:szCs w:val="20"/>
              </w:rPr>
            </w:pPr>
            <w:r>
              <w:rPr>
                <w:color w:val="000000"/>
                <w:sz w:val="20"/>
                <w:szCs w:val="20"/>
              </w:rPr>
              <w:t>2,82</w:t>
            </w:r>
          </w:p>
        </w:tc>
      </w:tr>
      <w:tr w:rsidR="00E537A5" w:rsidRPr="00E94DC8" w:rsidTr="00E537A5">
        <w:trPr>
          <w:trHeight w:val="77"/>
        </w:trPr>
        <w:tc>
          <w:tcPr>
            <w:tcW w:w="424"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rPr>
                <w:color w:val="000000"/>
                <w:sz w:val="20"/>
                <w:szCs w:val="20"/>
              </w:rPr>
            </w:pPr>
            <w:r w:rsidRPr="00E94DC8">
              <w:rPr>
                <w:color w:val="000000"/>
                <w:sz w:val="20"/>
                <w:szCs w:val="20"/>
              </w:rPr>
              <w:t>1.5.2</w:t>
            </w:r>
          </w:p>
        </w:tc>
        <w:tc>
          <w:tcPr>
            <w:tcW w:w="214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зона городского</w:t>
            </w:r>
            <w:r>
              <w:rPr>
                <w:color w:val="000000"/>
                <w:sz w:val="20"/>
                <w:szCs w:val="20"/>
              </w:rPr>
              <w:t xml:space="preserve"> </w:t>
            </w:r>
            <w:r w:rsidRPr="00E94DC8">
              <w:rPr>
                <w:color w:val="000000"/>
                <w:sz w:val="20"/>
                <w:szCs w:val="20"/>
              </w:rPr>
              <w:t>(поселкового) транспорта</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га</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161A0D" w:rsidP="00E537A5">
            <w:pPr>
              <w:spacing w:after="0" w:line="240" w:lineRule="auto"/>
              <w:jc w:val="center"/>
              <w:rPr>
                <w:color w:val="000000"/>
                <w:sz w:val="20"/>
                <w:szCs w:val="20"/>
              </w:rPr>
            </w:pPr>
            <w:r>
              <w:rPr>
                <w:color w:val="000000"/>
                <w:sz w:val="20"/>
                <w:szCs w:val="20"/>
              </w:rPr>
              <w:t>0,2</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656195" w:rsidP="00E537A5">
            <w:pPr>
              <w:spacing w:after="0" w:line="240" w:lineRule="auto"/>
              <w:jc w:val="center"/>
              <w:rPr>
                <w:color w:val="000000"/>
                <w:sz w:val="20"/>
                <w:szCs w:val="20"/>
              </w:rPr>
            </w:pPr>
            <w:r>
              <w:rPr>
                <w:color w:val="000000"/>
                <w:sz w:val="20"/>
                <w:szCs w:val="20"/>
              </w:rPr>
              <w:t>0,2</w:t>
            </w:r>
          </w:p>
        </w:tc>
      </w:tr>
      <w:tr w:rsidR="00E537A5" w:rsidRPr="00E94DC8" w:rsidTr="00E537A5">
        <w:trPr>
          <w:trHeight w:val="77"/>
        </w:trPr>
        <w:tc>
          <w:tcPr>
            <w:tcW w:w="424"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2149"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161A0D" w:rsidP="00E537A5">
            <w:pPr>
              <w:spacing w:after="0" w:line="240" w:lineRule="auto"/>
              <w:jc w:val="center"/>
              <w:rPr>
                <w:color w:val="000000"/>
                <w:sz w:val="20"/>
                <w:szCs w:val="20"/>
              </w:rPr>
            </w:pPr>
            <w:r>
              <w:rPr>
                <w:color w:val="000000"/>
                <w:sz w:val="20"/>
                <w:szCs w:val="20"/>
              </w:rPr>
              <w:t>0,017</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656195" w:rsidP="00E537A5">
            <w:pPr>
              <w:spacing w:after="0" w:line="240" w:lineRule="auto"/>
              <w:jc w:val="center"/>
              <w:rPr>
                <w:color w:val="000000"/>
                <w:sz w:val="20"/>
                <w:szCs w:val="20"/>
              </w:rPr>
            </w:pPr>
            <w:r>
              <w:rPr>
                <w:color w:val="000000"/>
                <w:sz w:val="20"/>
                <w:szCs w:val="20"/>
              </w:rPr>
              <w:t>0,016</w:t>
            </w:r>
          </w:p>
        </w:tc>
      </w:tr>
      <w:tr w:rsidR="00E537A5" w:rsidRPr="00E94DC8" w:rsidTr="00E537A5">
        <w:trPr>
          <w:trHeight w:val="77"/>
        </w:trPr>
        <w:tc>
          <w:tcPr>
            <w:tcW w:w="424"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rPr>
                <w:color w:val="000000"/>
                <w:sz w:val="20"/>
                <w:szCs w:val="20"/>
              </w:rPr>
            </w:pPr>
            <w:r w:rsidRPr="00E94DC8">
              <w:rPr>
                <w:color w:val="000000"/>
                <w:sz w:val="20"/>
                <w:szCs w:val="20"/>
              </w:rPr>
              <w:t> 1.5.3</w:t>
            </w:r>
          </w:p>
        </w:tc>
        <w:tc>
          <w:tcPr>
            <w:tcW w:w="214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зона индивидуального транспорта</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га</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161A0D" w:rsidP="00E537A5">
            <w:pPr>
              <w:spacing w:after="0" w:line="240" w:lineRule="auto"/>
              <w:jc w:val="center"/>
              <w:rPr>
                <w:color w:val="000000"/>
                <w:sz w:val="20"/>
                <w:szCs w:val="20"/>
              </w:rPr>
            </w:pPr>
            <w:r>
              <w:rPr>
                <w:color w:val="000000"/>
                <w:sz w:val="20"/>
                <w:szCs w:val="20"/>
              </w:rPr>
              <w:t>-</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161A0D" w:rsidP="00E537A5">
            <w:pPr>
              <w:spacing w:after="0" w:line="240" w:lineRule="auto"/>
              <w:jc w:val="center"/>
              <w:rPr>
                <w:color w:val="000000"/>
                <w:sz w:val="20"/>
                <w:szCs w:val="20"/>
              </w:rPr>
            </w:pPr>
            <w:r>
              <w:rPr>
                <w:color w:val="000000"/>
                <w:sz w:val="20"/>
                <w:szCs w:val="20"/>
              </w:rPr>
              <w:t>-</w:t>
            </w:r>
          </w:p>
        </w:tc>
      </w:tr>
      <w:tr w:rsidR="00E537A5" w:rsidRPr="00E94DC8" w:rsidTr="00E537A5">
        <w:trPr>
          <w:trHeight w:val="77"/>
        </w:trPr>
        <w:tc>
          <w:tcPr>
            <w:tcW w:w="424"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2149"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161A0D" w:rsidP="00E537A5">
            <w:pPr>
              <w:spacing w:after="0" w:line="240" w:lineRule="auto"/>
              <w:jc w:val="center"/>
              <w:rPr>
                <w:color w:val="000000"/>
                <w:sz w:val="20"/>
                <w:szCs w:val="20"/>
              </w:rPr>
            </w:pPr>
            <w:r>
              <w:rPr>
                <w:color w:val="000000"/>
                <w:sz w:val="20"/>
                <w:szCs w:val="20"/>
              </w:rPr>
              <w:t>-</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161A0D" w:rsidP="00E537A5">
            <w:pPr>
              <w:spacing w:after="0" w:line="240" w:lineRule="auto"/>
              <w:jc w:val="center"/>
              <w:rPr>
                <w:color w:val="000000"/>
                <w:sz w:val="20"/>
                <w:szCs w:val="20"/>
              </w:rPr>
            </w:pPr>
            <w:r>
              <w:rPr>
                <w:color w:val="000000"/>
                <w:sz w:val="20"/>
                <w:szCs w:val="20"/>
              </w:rPr>
              <w:t>-</w:t>
            </w:r>
          </w:p>
        </w:tc>
      </w:tr>
      <w:tr w:rsidR="00E537A5" w:rsidRPr="00E94DC8" w:rsidTr="00E537A5">
        <w:trPr>
          <w:trHeight w:val="77"/>
        </w:trPr>
        <w:tc>
          <w:tcPr>
            <w:tcW w:w="424"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rPr>
                <w:color w:val="000000"/>
                <w:sz w:val="20"/>
                <w:szCs w:val="20"/>
              </w:rPr>
            </w:pPr>
            <w:r w:rsidRPr="00E94DC8">
              <w:rPr>
                <w:color w:val="000000"/>
                <w:sz w:val="20"/>
                <w:szCs w:val="20"/>
              </w:rPr>
              <w:t> 1.5.4</w:t>
            </w:r>
          </w:p>
        </w:tc>
        <w:tc>
          <w:tcPr>
            <w:tcW w:w="214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зона улично-дорожной сети</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га</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161A0D" w:rsidP="00E537A5">
            <w:pPr>
              <w:spacing w:after="0" w:line="240" w:lineRule="auto"/>
              <w:jc w:val="center"/>
              <w:rPr>
                <w:color w:val="000000"/>
                <w:sz w:val="20"/>
                <w:szCs w:val="20"/>
              </w:rPr>
            </w:pPr>
            <w:r>
              <w:rPr>
                <w:color w:val="000000"/>
                <w:sz w:val="20"/>
                <w:szCs w:val="20"/>
              </w:rPr>
              <w:t>47,7</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2D3276" w:rsidP="00656195">
            <w:pPr>
              <w:spacing w:after="0" w:line="240" w:lineRule="auto"/>
              <w:jc w:val="center"/>
              <w:rPr>
                <w:color w:val="000000"/>
                <w:sz w:val="20"/>
                <w:szCs w:val="20"/>
              </w:rPr>
            </w:pPr>
            <w:r>
              <w:rPr>
                <w:color w:val="000000"/>
                <w:sz w:val="20"/>
                <w:szCs w:val="20"/>
              </w:rPr>
              <w:t>5</w:t>
            </w:r>
            <w:r w:rsidR="00656195">
              <w:rPr>
                <w:color w:val="000000"/>
                <w:sz w:val="20"/>
                <w:szCs w:val="20"/>
              </w:rPr>
              <w:t>4,8</w:t>
            </w:r>
          </w:p>
        </w:tc>
      </w:tr>
      <w:tr w:rsidR="00E537A5" w:rsidRPr="00E94DC8" w:rsidTr="00E537A5">
        <w:trPr>
          <w:trHeight w:val="77"/>
        </w:trPr>
        <w:tc>
          <w:tcPr>
            <w:tcW w:w="424"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2149"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161A0D" w:rsidP="00E537A5">
            <w:pPr>
              <w:spacing w:after="0" w:line="240" w:lineRule="auto"/>
              <w:jc w:val="center"/>
              <w:rPr>
                <w:color w:val="000000"/>
                <w:sz w:val="20"/>
                <w:szCs w:val="20"/>
              </w:rPr>
            </w:pPr>
            <w:r>
              <w:rPr>
                <w:color w:val="000000"/>
                <w:sz w:val="20"/>
                <w:szCs w:val="20"/>
              </w:rPr>
              <w:t>4,11</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656195" w:rsidP="00E537A5">
            <w:pPr>
              <w:spacing w:after="0" w:line="240" w:lineRule="auto"/>
              <w:jc w:val="center"/>
              <w:rPr>
                <w:color w:val="000000"/>
                <w:sz w:val="20"/>
                <w:szCs w:val="20"/>
              </w:rPr>
            </w:pPr>
            <w:r>
              <w:rPr>
                <w:color w:val="000000"/>
                <w:sz w:val="20"/>
                <w:szCs w:val="20"/>
              </w:rPr>
              <w:t>4,49</w:t>
            </w:r>
          </w:p>
        </w:tc>
      </w:tr>
      <w:tr w:rsidR="00E537A5" w:rsidRPr="00E94DC8" w:rsidTr="00E537A5">
        <w:trPr>
          <w:trHeight w:val="77"/>
        </w:trPr>
        <w:tc>
          <w:tcPr>
            <w:tcW w:w="424"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rPr>
                <w:color w:val="000000"/>
                <w:sz w:val="20"/>
                <w:szCs w:val="20"/>
              </w:rPr>
            </w:pPr>
            <w:r w:rsidRPr="00E94DC8">
              <w:rPr>
                <w:color w:val="000000"/>
                <w:sz w:val="20"/>
                <w:szCs w:val="20"/>
              </w:rPr>
              <w:t> 1.5.5</w:t>
            </w:r>
          </w:p>
        </w:tc>
        <w:tc>
          <w:tcPr>
            <w:tcW w:w="214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иные зоны транспортной инфраструктуры</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га</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161A0D" w:rsidP="00E537A5">
            <w:pPr>
              <w:spacing w:after="0" w:line="240" w:lineRule="auto"/>
              <w:jc w:val="center"/>
              <w:rPr>
                <w:color w:val="000000"/>
                <w:sz w:val="20"/>
                <w:szCs w:val="20"/>
              </w:rPr>
            </w:pPr>
            <w:r>
              <w:rPr>
                <w:color w:val="000000"/>
                <w:sz w:val="20"/>
                <w:szCs w:val="20"/>
              </w:rPr>
              <w:t>-</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161A0D" w:rsidP="00E537A5">
            <w:pPr>
              <w:spacing w:after="0" w:line="240" w:lineRule="auto"/>
              <w:jc w:val="center"/>
              <w:rPr>
                <w:color w:val="000000"/>
                <w:sz w:val="20"/>
                <w:szCs w:val="20"/>
              </w:rPr>
            </w:pPr>
            <w:r>
              <w:rPr>
                <w:color w:val="000000"/>
                <w:sz w:val="20"/>
                <w:szCs w:val="20"/>
              </w:rPr>
              <w:t>-</w:t>
            </w:r>
          </w:p>
        </w:tc>
      </w:tr>
      <w:tr w:rsidR="00E537A5" w:rsidRPr="00E94DC8" w:rsidTr="00E537A5">
        <w:trPr>
          <w:trHeight w:val="77"/>
        </w:trPr>
        <w:tc>
          <w:tcPr>
            <w:tcW w:w="424"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2149"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161A0D" w:rsidP="00E537A5">
            <w:pPr>
              <w:spacing w:after="0" w:line="240" w:lineRule="auto"/>
              <w:jc w:val="center"/>
              <w:rPr>
                <w:color w:val="000000"/>
                <w:sz w:val="20"/>
                <w:szCs w:val="20"/>
              </w:rPr>
            </w:pPr>
            <w:r>
              <w:rPr>
                <w:color w:val="000000"/>
                <w:sz w:val="20"/>
                <w:szCs w:val="20"/>
              </w:rPr>
              <w:t>-</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161A0D" w:rsidP="00E537A5">
            <w:pPr>
              <w:spacing w:after="0" w:line="240" w:lineRule="auto"/>
              <w:jc w:val="center"/>
              <w:rPr>
                <w:color w:val="000000"/>
                <w:sz w:val="20"/>
                <w:szCs w:val="20"/>
              </w:rPr>
            </w:pPr>
            <w:r>
              <w:rPr>
                <w:color w:val="000000"/>
                <w:sz w:val="20"/>
                <w:szCs w:val="20"/>
              </w:rPr>
              <w:t>-</w:t>
            </w:r>
          </w:p>
        </w:tc>
      </w:tr>
      <w:tr w:rsidR="00E537A5" w:rsidRPr="00E94DC8" w:rsidTr="00E537A5">
        <w:trPr>
          <w:trHeight w:val="77"/>
        </w:trPr>
        <w:tc>
          <w:tcPr>
            <w:tcW w:w="424"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rPr>
                <w:color w:val="000000"/>
                <w:sz w:val="20"/>
                <w:szCs w:val="20"/>
              </w:rPr>
            </w:pPr>
            <w:r w:rsidRPr="00E94DC8">
              <w:rPr>
                <w:color w:val="000000"/>
                <w:sz w:val="20"/>
                <w:szCs w:val="20"/>
              </w:rPr>
              <w:t>1.6 </w:t>
            </w:r>
          </w:p>
        </w:tc>
        <w:tc>
          <w:tcPr>
            <w:tcW w:w="214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рекреационные зоны</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га</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D41D1C" w:rsidP="00E537A5">
            <w:pPr>
              <w:spacing w:after="0" w:line="240" w:lineRule="auto"/>
              <w:jc w:val="center"/>
              <w:rPr>
                <w:color w:val="000000"/>
                <w:sz w:val="20"/>
                <w:szCs w:val="20"/>
              </w:rPr>
            </w:pPr>
            <w:r>
              <w:rPr>
                <w:color w:val="000000"/>
                <w:sz w:val="20"/>
                <w:szCs w:val="20"/>
              </w:rPr>
              <w:t>351,9</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130B3B" w:rsidP="00E537A5">
            <w:pPr>
              <w:spacing w:after="0" w:line="240" w:lineRule="auto"/>
              <w:jc w:val="center"/>
              <w:rPr>
                <w:color w:val="000000"/>
                <w:sz w:val="20"/>
                <w:szCs w:val="20"/>
              </w:rPr>
            </w:pPr>
            <w:r>
              <w:rPr>
                <w:color w:val="000000"/>
                <w:sz w:val="20"/>
                <w:szCs w:val="20"/>
              </w:rPr>
              <w:t>350,6</w:t>
            </w:r>
          </w:p>
        </w:tc>
      </w:tr>
      <w:tr w:rsidR="00E537A5" w:rsidRPr="00E94DC8" w:rsidTr="00E537A5">
        <w:trPr>
          <w:trHeight w:val="77"/>
        </w:trPr>
        <w:tc>
          <w:tcPr>
            <w:tcW w:w="424"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2149"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D41D1C" w:rsidP="00E537A5">
            <w:pPr>
              <w:spacing w:after="0" w:line="240" w:lineRule="auto"/>
              <w:jc w:val="center"/>
              <w:rPr>
                <w:color w:val="000000"/>
                <w:sz w:val="20"/>
                <w:szCs w:val="20"/>
              </w:rPr>
            </w:pPr>
            <w:r>
              <w:rPr>
                <w:color w:val="000000"/>
                <w:sz w:val="20"/>
                <w:szCs w:val="20"/>
              </w:rPr>
              <w:t>30,33</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130B3B" w:rsidP="00E537A5">
            <w:pPr>
              <w:spacing w:after="0" w:line="240" w:lineRule="auto"/>
              <w:jc w:val="center"/>
              <w:rPr>
                <w:color w:val="000000"/>
                <w:sz w:val="20"/>
                <w:szCs w:val="20"/>
              </w:rPr>
            </w:pPr>
            <w:r>
              <w:rPr>
                <w:color w:val="000000"/>
                <w:sz w:val="20"/>
                <w:szCs w:val="20"/>
              </w:rPr>
              <w:t>28,74</w:t>
            </w:r>
          </w:p>
        </w:tc>
      </w:tr>
      <w:tr w:rsidR="00E537A5" w:rsidRPr="00E94DC8" w:rsidTr="00E537A5">
        <w:trPr>
          <w:trHeight w:val="70"/>
        </w:trPr>
        <w:tc>
          <w:tcPr>
            <w:tcW w:w="424" w:type="pct"/>
            <w:gridSpan w:val="2"/>
            <w:tcBorders>
              <w:top w:val="nil"/>
              <w:left w:val="single" w:sz="4" w:space="0" w:color="auto"/>
              <w:bottom w:val="nil"/>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 </w:t>
            </w:r>
          </w:p>
        </w:tc>
        <w:tc>
          <w:tcPr>
            <w:tcW w:w="2149"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в том числе:</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 </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p>
        </w:tc>
      </w:tr>
      <w:tr w:rsidR="00E537A5" w:rsidRPr="00E94DC8" w:rsidTr="00E537A5">
        <w:trPr>
          <w:trHeight w:val="77"/>
        </w:trPr>
        <w:tc>
          <w:tcPr>
            <w:tcW w:w="424"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rPr>
                <w:color w:val="000000"/>
                <w:sz w:val="20"/>
                <w:szCs w:val="20"/>
              </w:rPr>
            </w:pPr>
            <w:r w:rsidRPr="00E94DC8">
              <w:rPr>
                <w:color w:val="000000"/>
                <w:sz w:val="20"/>
                <w:szCs w:val="20"/>
              </w:rPr>
              <w:t>1.6.1</w:t>
            </w:r>
          </w:p>
        </w:tc>
        <w:tc>
          <w:tcPr>
            <w:tcW w:w="214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зона мест общего пользования</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га</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3D14F2" w:rsidP="00E537A5">
            <w:pPr>
              <w:spacing w:after="0" w:line="240" w:lineRule="auto"/>
              <w:jc w:val="center"/>
              <w:rPr>
                <w:color w:val="000000"/>
                <w:sz w:val="20"/>
                <w:szCs w:val="20"/>
              </w:rPr>
            </w:pPr>
            <w:r>
              <w:rPr>
                <w:color w:val="000000"/>
                <w:sz w:val="20"/>
                <w:szCs w:val="20"/>
              </w:rPr>
              <w:t>5,4</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130B3B" w:rsidP="00E537A5">
            <w:pPr>
              <w:spacing w:after="0" w:line="240" w:lineRule="auto"/>
              <w:jc w:val="center"/>
              <w:rPr>
                <w:color w:val="000000"/>
                <w:sz w:val="20"/>
                <w:szCs w:val="20"/>
              </w:rPr>
            </w:pPr>
            <w:r>
              <w:rPr>
                <w:color w:val="000000"/>
                <w:sz w:val="20"/>
                <w:szCs w:val="20"/>
              </w:rPr>
              <w:t>5,4</w:t>
            </w:r>
          </w:p>
        </w:tc>
      </w:tr>
      <w:tr w:rsidR="00E537A5" w:rsidRPr="00E94DC8" w:rsidTr="00E537A5">
        <w:trPr>
          <w:trHeight w:val="77"/>
        </w:trPr>
        <w:tc>
          <w:tcPr>
            <w:tcW w:w="424" w:type="pct"/>
            <w:gridSpan w:val="2"/>
            <w:vMerge/>
            <w:tcBorders>
              <w:top w:val="single" w:sz="4" w:space="0" w:color="auto"/>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2149"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D41D1C" w:rsidP="00E537A5">
            <w:pPr>
              <w:spacing w:after="0" w:line="240" w:lineRule="auto"/>
              <w:jc w:val="center"/>
              <w:rPr>
                <w:color w:val="000000"/>
                <w:sz w:val="20"/>
                <w:szCs w:val="20"/>
              </w:rPr>
            </w:pPr>
            <w:r>
              <w:rPr>
                <w:color w:val="000000"/>
                <w:sz w:val="20"/>
                <w:szCs w:val="20"/>
              </w:rPr>
              <w:t>0,46</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130B3B" w:rsidP="00E537A5">
            <w:pPr>
              <w:spacing w:after="0" w:line="240" w:lineRule="auto"/>
              <w:jc w:val="center"/>
              <w:rPr>
                <w:color w:val="000000"/>
                <w:sz w:val="20"/>
                <w:szCs w:val="20"/>
              </w:rPr>
            </w:pPr>
            <w:r>
              <w:rPr>
                <w:color w:val="000000"/>
                <w:sz w:val="20"/>
                <w:szCs w:val="20"/>
              </w:rPr>
              <w:t>0,44</w:t>
            </w:r>
          </w:p>
        </w:tc>
      </w:tr>
      <w:tr w:rsidR="00E537A5" w:rsidRPr="00E94DC8" w:rsidTr="00E537A5">
        <w:trPr>
          <w:trHeight w:val="77"/>
        </w:trPr>
        <w:tc>
          <w:tcPr>
            <w:tcW w:w="424"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rPr>
                <w:color w:val="000000"/>
                <w:sz w:val="20"/>
                <w:szCs w:val="20"/>
              </w:rPr>
            </w:pPr>
            <w:r w:rsidRPr="00E94DC8">
              <w:rPr>
                <w:color w:val="000000"/>
                <w:sz w:val="20"/>
                <w:szCs w:val="20"/>
              </w:rPr>
              <w:t>1.6.2</w:t>
            </w:r>
          </w:p>
        </w:tc>
        <w:tc>
          <w:tcPr>
            <w:tcW w:w="214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зона природных территорий</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га</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D41D1C" w:rsidP="00E537A5">
            <w:pPr>
              <w:spacing w:after="0" w:line="240" w:lineRule="auto"/>
              <w:jc w:val="center"/>
              <w:rPr>
                <w:color w:val="000000"/>
                <w:sz w:val="20"/>
                <w:szCs w:val="20"/>
              </w:rPr>
            </w:pPr>
            <w:r>
              <w:rPr>
                <w:color w:val="000000"/>
                <w:sz w:val="20"/>
                <w:szCs w:val="20"/>
              </w:rPr>
              <w:t>346,5</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81256B" w:rsidP="00D76DC5">
            <w:pPr>
              <w:spacing w:after="0" w:line="240" w:lineRule="auto"/>
              <w:jc w:val="center"/>
              <w:rPr>
                <w:color w:val="000000"/>
                <w:sz w:val="20"/>
                <w:szCs w:val="20"/>
              </w:rPr>
            </w:pPr>
            <w:r>
              <w:rPr>
                <w:color w:val="000000"/>
                <w:sz w:val="20"/>
                <w:szCs w:val="20"/>
              </w:rPr>
              <w:t>345,</w:t>
            </w:r>
            <w:r w:rsidR="00D76DC5">
              <w:rPr>
                <w:color w:val="000000"/>
                <w:sz w:val="20"/>
                <w:szCs w:val="20"/>
              </w:rPr>
              <w:t>2</w:t>
            </w:r>
          </w:p>
        </w:tc>
      </w:tr>
      <w:tr w:rsidR="00E537A5" w:rsidRPr="00E94DC8" w:rsidTr="00E537A5">
        <w:trPr>
          <w:trHeight w:val="77"/>
        </w:trPr>
        <w:tc>
          <w:tcPr>
            <w:tcW w:w="424"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2149"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D41D1C" w:rsidP="00E537A5">
            <w:pPr>
              <w:spacing w:after="0" w:line="240" w:lineRule="auto"/>
              <w:jc w:val="center"/>
              <w:rPr>
                <w:color w:val="000000"/>
                <w:sz w:val="20"/>
                <w:szCs w:val="20"/>
              </w:rPr>
            </w:pPr>
            <w:r>
              <w:rPr>
                <w:color w:val="000000"/>
                <w:sz w:val="20"/>
                <w:szCs w:val="20"/>
              </w:rPr>
              <w:t>29,87</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130B3B" w:rsidP="00E537A5">
            <w:pPr>
              <w:spacing w:after="0" w:line="240" w:lineRule="auto"/>
              <w:jc w:val="center"/>
              <w:rPr>
                <w:color w:val="000000"/>
                <w:sz w:val="20"/>
                <w:szCs w:val="20"/>
              </w:rPr>
            </w:pPr>
            <w:r>
              <w:rPr>
                <w:color w:val="000000"/>
                <w:sz w:val="20"/>
                <w:szCs w:val="20"/>
              </w:rPr>
              <w:t>28,29</w:t>
            </w:r>
          </w:p>
        </w:tc>
      </w:tr>
      <w:tr w:rsidR="00E537A5" w:rsidRPr="00E94DC8" w:rsidTr="00E537A5">
        <w:trPr>
          <w:trHeight w:val="77"/>
        </w:trPr>
        <w:tc>
          <w:tcPr>
            <w:tcW w:w="424"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rPr>
                <w:color w:val="000000"/>
                <w:sz w:val="20"/>
                <w:szCs w:val="20"/>
              </w:rPr>
            </w:pPr>
            <w:r w:rsidRPr="00E94DC8">
              <w:rPr>
                <w:color w:val="000000"/>
                <w:sz w:val="20"/>
                <w:szCs w:val="20"/>
              </w:rPr>
              <w:t>1.6.3</w:t>
            </w:r>
          </w:p>
        </w:tc>
        <w:tc>
          <w:tcPr>
            <w:tcW w:w="214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иные рекреационные зоны</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га</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3D14F2" w:rsidP="00E537A5">
            <w:pPr>
              <w:spacing w:after="0" w:line="240" w:lineRule="auto"/>
              <w:jc w:val="center"/>
              <w:rPr>
                <w:color w:val="000000"/>
                <w:sz w:val="20"/>
                <w:szCs w:val="20"/>
              </w:rPr>
            </w:pPr>
            <w:r>
              <w:rPr>
                <w:color w:val="000000"/>
                <w:sz w:val="20"/>
                <w:szCs w:val="20"/>
              </w:rPr>
              <w:t>-</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3D14F2" w:rsidP="00E537A5">
            <w:pPr>
              <w:spacing w:after="0" w:line="240" w:lineRule="auto"/>
              <w:jc w:val="center"/>
              <w:rPr>
                <w:color w:val="000000"/>
                <w:sz w:val="20"/>
                <w:szCs w:val="20"/>
              </w:rPr>
            </w:pPr>
            <w:r>
              <w:rPr>
                <w:color w:val="000000"/>
                <w:sz w:val="20"/>
                <w:szCs w:val="20"/>
              </w:rPr>
              <w:t>-</w:t>
            </w:r>
          </w:p>
        </w:tc>
      </w:tr>
      <w:tr w:rsidR="00E537A5" w:rsidRPr="00E94DC8" w:rsidTr="00E537A5">
        <w:trPr>
          <w:trHeight w:val="77"/>
        </w:trPr>
        <w:tc>
          <w:tcPr>
            <w:tcW w:w="424"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2149"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3D14F2" w:rsidP="00E537A5">
            <w:pPr>
              <w:spacing w:after="0" w:line="240" w:lineRule="auto"/>
              <w:jc w:val="center"/>
              <w:rPr>
                <w:color w:val="000000"/>
                <w:sz w:val="20"/>
                <w:szCs w:val="20"/>
              </w:rPr>
            </w:pPr>
            <w:r>
              <w:rPr>
                <w:color w:val="000000"/>
                <w:sz w:val="20"/>
                <w:szCs w:val="20"/>
              </w:rPr>
              <w:t>-</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3D14F2" w:rsidP="00E537A5">
            <w:pPr>
              <w:spacing w:after="0" w:line="240" w:lineRule="auto"/>
              <w:jc w:val="center"/>
              <w:rPr>
                <w:color w:val="000000"/>
                <w:sz w:val="20"/>
                <w:szCs w:val="20"/>
              </w:rPr>
            </w:pPr>
            <w:r>
              <w:rPr>
                <w:color w:val="000000"/>
                <w:sz w:val="20"/>
                <w:szCs w:val="20"/>
              </w:rPr>
              <w:t>-</w:t>
            </w:r>
          </w:p>
        </w:tc>
      </w:tr>
      <w:tr w:rsidR="00E537A5" w:rsidRPr="00E94DC8" w:rsidTr="00E537A5">
        <w:trPr>
          <w:trHeight w:val="77"/>
        </w:trPr>
        <w:tc>
          <w:tcPr>
            <w:tcW w:w="424"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rPr>
                <w:color w:val="000000"/>
                <w:sz w:val="20"/>
                <w:szCs w:val="20"/>
              </w:rPr>
            </w:pPr>
            <w:r w:rsidRPr="00E94DC8">
              <w:rPr>
                <w:color w:val="000000"/>
                <w:sz w:val="20"/>
                <w:szCs w:val="20"/>
              </w:rPr>
              <w:t> 1.7</w:t>
            </w:r>
          </w:p>
        </w:tc>
        <w:tc>
          <w:tcPr>
            <w:tcW w:w="214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зоны сельскохозяйственного использования</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га</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3D14F2" w:rsidP="00E537A5">
            <w:pPr>
              <w:spacing w:after="0" w:line="240" w:lineRule="auto"/>
              <w:jc w:val="center"/>
              <w:rPr>
                <w:color w:val="000000"/>
                <w:sz w:val="20"/>
                <w:szCs w:val="20"/>
              </w:rPr>
            </w:pPr>
            <w:r>
              <w:rPr>
                <w:color w:val="000000"/>
                <w:sz w:val="20"/>
                <w:szCs w:val="20"/>
              </w:rPr>
              <w:t>238,4</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DE4DB3" w:rsidP="00E537A5">
            <w:pPr>
              <w:spacing w:after="0" w:line="240" w:lineRule="auto"/>
              <w:jc w:val="center"/>
              <w:rPr>
                <w:color w:val="000000"/>
                <w:sz w:val="20"/>
                <w:szCs w:val="20"/>
              </w:rPr>
            </w:pPr>
            <w:r>
              <w:rPr>
                <w:color w:val="000000"/>
                <w:sz w:val="20"/>
                <w:szCs w:val="20"/>
              </w:rPr>
              <w:t>228,9</w:t>
            </w:r>
          </w:p>
        </w:tc>
      </w:tr>
      <w:tr w:rsidR="00E537A5" w:rsidRPr="00E94DC8" w:rsidTr="00E537A5">
        <w:trPr>
          <w:trHeight w:val="77"/>
        </w:trPr>
        <w:tc>
          <w:tcPr>
            <w:tcW w:w="424"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2149"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3D14F2" w:rsidP="00E537A5">
            <w:pPr>
              <w:spacing w:after="0" w:line="240" w:lineRule="auto"/>
              <w:jc w:val="center"/>
              <w:rPr>
                <w:color w:val="000000"/>
                <w:sz w:val="20"/>
                <w:szCs w:val="20"/>
              </w:rPr>
            </w:pPr>
            <w:r>
              <w:rPr>
                <w:color w:val="000000"/>
                <w:sz w:val="20"/>
                <w:szCs w:val="20"/>
              </w:rPr>
              <w:t>20,55</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DE4DB3" w:rsidP="00E537A5">
            <w:pPr>
              <w:spacing w:after="0" w:line="240" w:lineRule="auto"/>
              <w:jc w:val="center"/>
              <w:rPr>
                <w:color w:val="000000"/>
                <w:sz w:val="20"/>
                <w:szCs w:val="20"/>
              </w:rPr>
            </w:pPr>
            <w:r>
              <w:rPr>
                <w:color w:val="000000"/>
                <w:sz w:val="20"/>
                <w:szCs w:val="20"/>
              </w:rPr>
              <w:t>18,76</w:t>
            </w:r>
          </w:p>
        </w:tc>
      </w:tr>
      <w:tr w:rsidR="00E537A5" w:rsidRPr="00E94DC8" w:rsidTr="00E537A5">
        <w:trPr>
          <w:trHeight w:val="90"/>
        </w:trPr>
        <w:tc>
          <w:tcPr>
            <w:tcW w:w="424" w:type="pct"/>
            <w:gridSpan w:val="2"/>
            <w:tcBorders>
              <w:top w:val="nil"/>
              <w:left w:val="single" w:sz="4" w:space="0" w:color="auto"/>
              <w:bottom w:val="nil"/>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 </w:t>
            </w:r>
          </w:p>
        </w:tc>
        <w:tc>
          <w:tcPr>
            <w:tcW w:w="2149"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в том числе:</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 </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p>
        </w:tc>
      </w:tr>
      <w:tr w:rsidR="00E537A5" w:rsidRPr="00E94DC8" w:rsidTr="00E537A5">
        <w:trPr>
          <w:trHeight w:val="77"/>
        </w:trPr>
        <w:tc>
          <w:tcPr>
            <w:tcW w:w="424"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1.7.1</w:t>
            </w:r>
          </w:p>
        </w:tc>
        <w:tc>
          <w:tcPr>
            <w:tcW w:w="214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зона сельскохозяйственных угодий</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га</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3D14F2" w:rsidP="00E537A5">
            <w:pPr>
              <w:spacing w:after="0" w:line="240" w:lineRule="auto"/>
              <w:jc w:val="center"/>
              <w:rPr>
                <w:color w:val="000000"/>
                <w:sz w:val="20"/>
                <w:szCs w:val="20"/>
              </w:rPr>
            </w:pPr>
            <w:r>
              <w:rPr>
                <w:color w:val="000000"/>
                <w:sz w:val="20"/>
                <w:szCs w:val="20"/>
              </w:rPr>
              <w:t>238,4</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DE4DB3" w:rsidP="00E537A5">
            <w:pPr>
              <w:spacing w:after="0" w:line="240" w:lineRule="auto"/>
              <w:jc w:val="center"/>
              <w:rPr>
                <w:color w:val="000000"/>
                <w:sz w:val="20"/>
                <w:szCs w:val="20"/>
              </w:rPr>
            </w:pPr>
            <w:r>
              <w:rPr>
                <w:color w:val="000000"/>
                <w:sz w:val="20"/>
                <w:szCs w:val="20"/>
              </w:rPr>
              <w:t>228,9</w:t>
            </w:r>
          </w:p>
        </w:tc>
      </w:tr>
      <w:tr w:rsidR="00E537A5" w:rsidRPr="00E94DC8" w:rsidTr="00E537A5">
        <w:trPr>
          <w:trHeight w:val="70"/>
        </w:trPr>
        <w:tc>
          <w:tcPr>
            <w:tcW w:w="424" w:type="pct"/>
            <w:gridSpan w:val="2"/>
            <w:vMerge/>
            <w:tcBorders>
              <w:top w:val="single" w:sz="4" w:space="0" w:color="auto"/>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2149"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3D14F2" w:rsidP="00E537A5">
            <w:pPr>
              <w:spacing w:after="0" w:line="240" w:lineRule="auto"/>
              <w:jc w:val="center"/>
              <w:rPr>
                <w:color w:val="000000"/>
                <w:sz w:val="20"/>
                <w:szCs w:val="20"/>
              </w:rPr>
            </w:pPr>
            <w:r>
              <w:rPr>
                <w:color w:val="000000"/>
                <w:sz w:val="20"/>
                <w:szCs w:val="20"/>
              </w:rPr>
              <w:t>20,55</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DE4DB3" w:rsidP="00E537A5">
            <w:pPr>
              <w:spacing w:after="0" w:line="240" w:lineRule="auto"/>
              <w:jc w:val="center"/>
              <w:rPr>
                <w:color w:val="000000"/>
                <w:sz w:val="20"/>
                <w:szCs w:val="20"/>
              </w:rPr>
            </w:pPr>
            <w:r>
              <w:rPr>
                <w:color w:val="000000"/>
                <w:sz w:val="20"/>
                <w:szCs w:val="20"/>
              </w:rPr>
              <w:t>18,76</w:t>
            </w:r>
          </w:p>
        </w:tc>
      </w:tr>
      <w:tr w:rsidR="00E537A5" w:rsidRPr="00E94DC8" w:rsidTr="00E537A5">
        <w:trPr>
          <w:trHeight w:val="77"/>
        </w:trPr>
        <w:tc>
          <w:tcPr>
            <w:tcW w:w="424"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rPr>
                <w:color w:val="000000"/>
                <w:sz w:val="20"/>
                <w:szCs w:val="20"/>
              </w:rPr>
            </w:pPr>
            <w:r w:rsidRPr="00E94DC8">
              <w:rPr>
                <w:color w:val="000000"/>
                <w:sz w:val="20"/>
                <w:szCs w:val="20"/>
              </w:rPr>
              <w:t>1.7.2 </w:t>
            </w:r>
          </w:p>
        </w:tc>
        <w:tc>
          <w:tcPr>
            <w:tcW w:w="214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зона животноводства</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га</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3D14F2" w:rsidP="00E537A5">
            <w:pPr>
              <w:spacing w:after="0" w:line="240" w:lineRule="auto"/>
              <w:jc w:val="center"/>
              <w:rPr>
                <w:color w:val="000000"/>
                <w:sz w:val="20"/>
                <w:szCs w:val="20"/>
              </w:rPr>
            </w:pPr>
            <w:r>
              <w:rPr>
                <w:color w:val="000000"/>
                <w:sz w:val="20"/>
                <w:szCs w:val="20"/>
              </w:rPr>
              <w:t>-</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3D14F2" w:rsidP="00E537A5">
            <w:pPr>
              <w:spacing w:after="0" w:line="240" w:lineRule="auto"/>
              <w:jc w:val="center"/>
              <w:rPr>
                <w:color w:val="000000"/>
                <w:sz w:val="20"/>
                <w:szCs w:val="20"/>
              </w:rPr>
            </w:pPr>
            <w:r>
              <w:rPr>
                <w:color w:val="000000"/>
                <w:sz w:val="20"/>
                <w:szCs w:val="20"/>
              </w:rPr>
              <w:t>-</w:t>
            </w:r>
          </w:p>
        </w:tc>
      </w:tr>
      <w:tr w:rsidR="00E537A5" w:rsidRPr="00E94DC8" w:rsidTr="00E537A5">
        <w:trPr>
          <w:trHeight w:val="77"/>
        </w:trPr>
        <w:tc>
          <w:tcPr>
            <w:tcW w:w="424"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2149"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3D14F2" w:rsidP="00E537A5">
            <w:pPr>
              <w:spacing w:after="0" w:line="240" w:lineRule="auto"/>
              <w:jc w:val="center"/>
              <w:rPr>
                <w:color w:val="000000"/>
                <w:sz w:val="20"/>
                <w:szCs w:val="20"/>
              </w:rPr>
            </w:pPr>
            <w:r>
              <w:rPr>
                <w:color w:val="000000"/>
                <w:sz w:val="20"/>
                <w:szCs w:val="20"/>
              </w:rPr>
              <w:t>-</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3D14F2" w:rsidP="00E537A5">
            <w:pPr>
              <w:spacing w:after="0" w:line="240" w:lineRule="auto"/>
              <w:jc w:val="center"/>
              <w:rPr>
                <w:color w:val="000000"/>
                <w:sz w:val="20"/>
                <w:szCs w:val="20"/>
              </w:rPr>
            </w:pPr>
            <w:r>
              <w:rPr>
                <w:color w:val="000000"/>
                <w:sz w:val="20"/>
                <w:szCs w:val="20"/>
              </w:rPr>
              <w:t>-</w:t>
            </w:r>
          </w:p>
        </w:tc>
      </w:tr>
      <w:tr w:rsidR="00E537A5" w:rsidRPr="00E94DC8" w:rsidTr="00E537A5">
        <w:trPr>
          <w:trHeight w:val="77"/>
        </w:trPr>
        <w:tc>
          <w:tcPr>
            <w:tcW w:w="424"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rPr>
                <w:color w:val="000000"/>
                <w:sz w:val="20"/>
                <w:szCs w:val="20"/>
              </w:rPr>
            </w:pPr>
            <w:r w:rsidRPr="00E94DC8">
              <w:rPr>
                <w:color w:val="000000"/>
                <w:sz w:val="20"/>
                <w:szCs w:val="20"/>
              </w:rPr>
              <w:t>1.7.3 </w:t>
            </w:r>
          </w:p>
        </w:tc>
        <w:tc>
          <w:tcPr>
            <w:tcW w:w="214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иные зоны сельскохозяйственных угодий</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га</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3D14F2" w:rsidP="00E537A5">
            <w:pPr>
              <w:spacing w:after="0" w:line="240" w:lineRule="auto"/>
              <w:jc w:val="center"/>
              <w:rPr>
                <w:color w:val="000000"/>
                <w:sz w:val="20"/>
                <w:szCs w:val="20"/>
              </w:rPr>
            </w:pPr>
            <w:r>
              <w:rPr>
                <w:color w:val="000000"/>
                <w:sz w:val="20"/>
                <w:szCs w:val="20"/>
              </w:rPr>
              <w:t>-</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3D14F2" w:rsidP="00E537A5">
            <w:pPr>
              <w:spacing w:after="0" w:line="240" w:lineRule="auto"/>
              <w:jc w:val="center"/>
              <w:rPr>
                <w:color w:val="000000"/>
                <w:sz w:val="20"/>
                <w:szCs w:val="20"/>
              </w:rPr>
            </w:pPr>
            <w:r>
              <w:rPr>
                <w:color w:val="000000"/>
                <w:sz w:val="20"/>
                <w:szCs w:val="20"/>
              </w:rPr>
              <w:t>-</w:t>
            </w:r>
          </w:p>
        </w:tc>
      </w:tr>
      <w:tr w:rsidR="00E537A5" w:rsidRPr="00E94DC8" w:rsidTr="00E537A5">
        <w:trPr>
          <w:trHeight w:val="77"/>
        </w:trPr>
        <w:tc>
          <w:tcPr>
            <w:tcW w:w="424"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2149"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3D14F2" w:rsidP="00E537A5">
            <w:pPr>
              <w:spacing w:after="0" w:line="240" w:lineRule="auto"/>
              <w:jc w:val="center"/>
              <w:rPr>
                <w:color w:val="000000"/>
                <w:sz w:val="20"/>
                <w:szCs w:val="20"/>
              </w:rPr>
            </w:pPr>
            <w:r>
              <w:rPr>
                <w:color w:val="000000"/>
                <w:sz w:val="20"/>
                <w:szCs w:val="20"/>
              </w:rPr>
              <w:t>-</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3D14F2" w:rsidP="00E537A5">
            <w:pPr>
              <w:spacing w:after="0" w:line="240" w:lineRule="auto"/>
              <w:jc w:val="center"/>
              <w:rPr>
                <w:color w:val="000000"/>
                <w:sz w:val="20"/>
                <w:szCs w:val="20"/>
              </w:rPr>
            </w:pPr>
            <w:r>
              <w:rPr>
                <w:color w:val="000000"/>
                <w:sz w:val="20"/>
                <w:szCs w:val="20"/>
              </w:rPr>
              <w:t>-</w:t>
            </w:r>
          </w:p>
        </w:tc>
      </w:tr>
      <w:tr w:rsidR="00E537A5" w:rsidRPr="00E94DC8" w:rsidTr="00E537A5">
        <w:trPr>
          <w:trHeight w:val="77"/>
        </w:trPr>
        <w:tc>
          <w:tcPr>
            <w:tcW w:w="424"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rPr>
                <w:color w:val="000000"/>
                <w:sz w:val="20"/>
                <w:szCs w:val="20"/>
              </w:rPr>
            </w:pPr>
            <w:r w:rsidRPr="00E94DC8">
              <w:rPr>
                <w:color w:val="000000"/>
                <w:sz w:val="20"/>
                <w:szCs w:val="20"/>
              </w:rPr>
              <w:t>1.8</w:t>
            </w:r>
          </w:p>
        </w:tc>
        <w:tc>
          <w:tcPr>
            <w:tcW w:w="214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зон специального назначения</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га</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CB4271" w:rsidP="00E537A5">
            <w:pPr>
              <w:spacing w:after="0" w:line="240" w:lineRule="auto"/>
              <w:jc w:val="center"/>
              <w:rPr>
                <w:color w:val="000000"/>
                <w:sz w:val="20"/>
                <w:szCs w:val="20"/>
              </w:rPr>
            </w:pPr>
            <w:r>
              <w:rPr>
                <w:color w:val="000000"/>
                <w:sz w:val="20"/>
                <w:szCs w:val="20"/>
              </w:rPr>
              <w:t>2,7</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D6310F" w:rsidP="00E537A5">
            <w:pPr>
              <w:spacing w:after="0" w:line="240" w:lineRule="auto"/>
              <w:jc w:val="center"/>
              <w:rPr>
                <w:color w:val="000000"/>
                <w:sz w:val="20"/>
                <w:szCs w:val="20"/>
              </w:rPr>
            </w:pPr>
            <w:r>
              <w:rPr>
                <w:color w:val="000000"/>
                <w:sz w:val="20"/>
                <w:szCs w:val="20"/>
              </w:rPr>
              <w:t>2,7</w:t>
            </w:r>
          </w:p>
        </w:tc>
      </w:tr>
      <w:tr w:rsidR="00E537A5" w:rsidRPr="00E94DC8" w:rsidTr="00E537A5">
        <w:trPr>
          <w:trHeight w:val="77"/>
        </w:trPr>
        <w:tc>
          <w:tcPr>
            <w:tcW w:w="424"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2149"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CB4271" w:rsidP="00E537A5">
            <w:pPr>
              <w:spacing w:after="0" w:line="240" w:lineRule="auto"/>
              <w:jc w:val="center"/>
              <w:rPr>
                <w:color w:val="000000"/>
                <w:sz w:val="20"/>
                <w:szCs w:val="20"/>
              </w:rPr>
            </w:pPr>
            <w:r>
              <w:rPr>
                <w:color w:val="000000"/>
                <w:sz w:val="20"/>
                <w:szCs w:val="20"/>
              </w:rPr>
              <w:t>0,23</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D6310F" w:rsidP="00E537A5">
            <w:pPr>
              <w:spacing w:after="0" w:line="240" w:lineRule="auto"/>
              <w:jc w:val="center"/>
              <w:rPr>
                <w:color w:val="000000"/>
                <w:sz w:val="20"/>
                <w:szCs w:val="20"/>
              </w:rPr>
            </w:pPr>
            <w:r>
              <w:rPr>
                <w:color w:val="000000"/>
                <w:sz w:val="20"/>
                <w:szCs w:val="20"/>
              </w:rPr>
              <w:t>0,22</w:t>
            </w:r>
          </w:p>
        </w:tc>
      </w:tr>
      <w:tr w:rsidR="00E537A5" w:rsidRPr="00E94DC8" w:rsidTr="00E537A5">
        <w:trPr>
          <w:trHeight w:val="77"/>
        </w:trPr>
        <w:tc>
          <w:tcPr>
            <w:tcW w:w="424" w:type="pct"/>
            <w:gridSpan w:val="2"/>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p>
        </w:tc>
        <w:tc>
          <w:tcPr>
            <w:tcW w:w="2149" w:type="pct"/>
            <w:gridSpan w:val="2"/>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в том числе:</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p>
        </w:tc>
      </w:tr>
      <w:tr w:rsidR="00E537A5" w:rsidRPr="00E94DC8" w:rsidTr="00E537A5">
        <w:trPr>
          <w:trHeight w:val="77"/>
        </w:trPr>
        <w:tc>
          <w:tcPr>
            <w:tcW w:w="424"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rPr>
                <w:color w:val="000000"/>
                <w:sz w:val="20"/>
                <w:szCs w:val="20"/>
              </w:rPr>
            </w:pPr>
            <w:r w:rsidRPr="00E94DC8">
              <w:rPr>
                <w:color w:val="000000"/>
                <w:sz w:val="20"/>
                <w:szCs w:val="20"/>
              </w:rPr>
              <w:t>1.8.1 </w:t>
            </w:r>
          </w:p>
        </w:tc>
        <w:tc>
          <w:tcPr>
            <w:tcW w:w="214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зоны ритуального значения</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га</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CB4271" w:rsidP="00E537A5">
            <w:pPr>
              <w:spacing w:after="0" w:line="240" w:lineRule="auto"/>
              <w:jc w:val="center"/>
              <w:rPr>
                <w:color w:val="000000"/>
                <w:sz w:val="20"/>
                <w:szCs w:val="20"/>
              </w:rPr>
            </w:pPr>
            <w:r>
              <w:rPr>
                <w:color w:val="000000"/>
                <w:sz w:val="20"/>
                <w:szCs w:val="20"/>
              </w:rPr>
              <w:t>2,7</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D6310F" w:rsidP="00E537A5">
            <w:pPr>
              <w:spacing w:after="0" w:line="240" w:lineRule="auto"/>
              <w:jc w:val="center"/>
              <w:rPr>
                <w:color w:val="000000"/>
                <w:sz w:val="20"/>
                <w:szCs w:val="20"/>
              </w:rPr>
            </w:pPr>
            <w:r>
              <w:rPr>
                <w:color w:val="000000"/>
                <w:sz w:val="20"/>
                <w:szCs w:val="20"/>
              </w:rPr>
              <w:t>2,7</w:t>
            </w:r>
          </w:p>
        </w:tc>
      </w:tr>
      <w:tr w:rsidR="00E537A5" w:rsidRPr="00E94DC8" w:rsidTr="00E537A5">
        <w:trPr>
          <w:trHeight w:val="77"/>
        </w:trPr>
        <w:tc>
          <w:tcPr>
            <w:tcW w:w="424"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2149"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CB4271" w:rsidP="00E537A5">
            <w:pPr>
              <w:spacing w:after="0" w:line="240" w:lineRule="auto"/>
              <w:jc w:val="center"/>
              <w:rPr>
                <w:color w:val="000000"/>
                <w:sz w:val="20"/>
                <w:szCs w:val="20"/>
              </w:rPr>
            </w:pPr>
            <w:r>
              <w:rPr>
                <w:color w:val="000000"/>
                <w:sz w:val="20"/>
                <w:szCs w:val="20"/>
              </w:rPr>
              <w:t>0,23</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D6310F" w:rsidP="00E537A5">
            <w:pPr>
              <w:spacing w:after="0" w:line="240" w:lineRule="auto"/>
              <w:jc w:val="center"/>
              <w:rPr>
                <w:color w:val="000000"/>
                <w:sz w:val="20"/>
                <w:szCs w:val="20"/>
              </w:rPr>
            </w:pPr>
            <w:r>
              <w:rPr>
                <w:color w:val="000000"/>
                <w:sz w:val="20"/>
                <w:szCs w:val="20"/>
              </w:rPr>
              <w:t>0,22</w:t>
            </w:r>
          </w:p>
        </w:tc>
      </w:tr>
      <w:tr w:rsidR="00E537A5" w:rsidRPr="00E94DC8" w:rsidTr="00E537A5">
        <w:trPr>
          <w:trHeight w:val="77"/>
        </w:trPr>
        <w:tc>
          <w:tcPr>
            <w:tcW w:w="424"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rPr>
                <w:color w:val="000000"/>
                <w:sz w:val="20"/>
                <w:szCs w:val="20"/>
              </w:rPr>
            </w:pPr>
            <w:r w:rsidRPr="00E94DC8">
              <w:rPr>
                <w:color w:val="000000"/>
                <w:sz w:val="20"/>
                <w:szCs w:val="20"/>
              </w:rPr>
              <w:t> 1.8.2</w:t>
            </w:r>
          </w:p>
        </w:tc>
        <w:tc>
          <w:tcPr>
            <w:tcW w:w="214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зоны складирования и захоронения отходов</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га</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CB4271" w:rsidP="00E537A5">
            <w:pPr>
              <w:spacing w:after="0" w:line="240" w:lineRule="auto"/>
              <w:jc w:val="center"/>
              <w:rPr>
                <w:color w:val="000000"/>
                <w:sz w:val="20"/>
                <w:szCs w:val="20"/>
              </w:rPr>
            </w:pPr>
            <w:r>
              <w:rPr>
                <w:color w:val="000000"/>
                <w:sz w:val="20"/>
                <w:szCs w:val="20"/>
              </w:rPr>
              <w:t>-</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CB4271" w:rsidP="00E537A5">
            <w:pPr>
              <w:spacing w:after="0" w:line="240" w:lineRule="auto"/>
              <w:jc w:val="center"/>
              <w:rPr>
                <w:color w:val="000000"/>
                <w:sz w:val="20"/>
                <w:szCs w:val="20"/>
              </w:rPr>
            </w:pPr>
            <w:r>
              <w:rPr>
                <w:color w:val="000000"/>
                <w:sz w:val="20"/>
                <w:szCs w:val="20"/>
              </w:rPr>
              <w:t>-</w:t>
            </w:r>
          </w:p>
        </w:tc>
      </w:tr>
      <w:tr w:rsidR="00E537A5" w:rsidRPr="00E94DC8" w:rsidTr="00E537A5">
        <w:trPr>
          <w:trHeight w:val="77"/>
        </w:trPr>
        <w:tc>
          <w:tcPr>
            <w:tcW w:w="424"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2149"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CB4271" w:rsidP="00E537A5">
            <w:pPr>
              <w:spacing w:after="0" w:line="240" w:lineRule="auto"/>
              <w:jc w:val="center"/>
              <w:rPr>
                <w:color w:val="000000"/>
                <w:sz w:val="20"/>
                <w:szCs w:val="20"/>
              </w:rPr>
            </w:pPr>
            <w:r>
              <w:rPr>
                <w:color w:val="000000"/>
                <w:sz w:val="20"/>
                <w:szCs w:val="20"/>
              </w:rPr>
              <w:t>-</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CB4271" w:rsidP="00E537A5">
            <w:pPr>
              <w:spacing w:after="0" w:line="240" w:lineRule="auto"/>
              <w:jc w:val="center"/>
              <w:rPr>
                <w:color w:val="000000"/>
                <w:sz w:val="20"/>
                <w:szCs w:val="20"/>
              </w:rPr>
            </w:pPr>
            <w:r>
              <w:rPr>
                <w:color w:val="000000"/>
                <w:sz w:val="20"/>
                <w:szCs w:val="20"/>
              </w:rPr>
              <w:t>-</w:t>
            </w:r>
          </w:p>
        </w:tc>
      </w:tr>
      <w:tr w:rsidR="00E537A5" w:rsidRPr="00E94DC8" w:rsidTr="00E537A5">
        <w:trPr>
          <w:trHeight w:val="77"/>
        </w:trPr>
        <w:tc>
          <w:tcPr>
            <w:tcW w:w="424"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rPr>
                <w:color w:val="000000"/>
                <w:sz w:val="20"/>
                <w:szCs w:val="20"/>
              </w:rPr>
            </w:pPr>
            <w:r w:rsidRPr="00E94DC8">
              <w:rPr>
                <w:color w:val="000000"/>
                <w:sz w:val="20"/>
                <w:szCs w:val="20"/>
              </w:rPr>
              <w:t>1.8.3</w:t>
            </w:r>
          </w:p>
        </w:tc>
        <w:tc>
          <w:tcPr>
            <w:tcW w:w="214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иные зоны специального назначения</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га</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CB4271" w:rsidP="00E537A5">
            <w:pPr>
              <w:spacing w:after="0" w:line="240" w:lineRule="auto"/>
              <w:jc w:val="center"/>
              <w:rPr>
                <w:color w:val="000000"/>
                <w:sz w:val="20"/>
                <w:szCs w:val="20"/>
              </w:rPr>
            </w:pPr>
            <w:r>
              <w:rPr>
                <w:color w:val="000000"/>
                <w:sz w:val="20"/>
                <w:szCs w:val="20"/>
              </w:rPr>
              <w:t>-</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CB4271" w:rsidP="00E537A5">
            <w:pPr>
              <w:spacing w:after="0" w:line="240" w:lineRule="auto"/>
              <w:jc w:val="center"/>
              <w:rPr>
                <w:color w:val="000000"/>
                <w:sz w:val="20"/>
                <w:szCs w:val="20"/>
              </w:rPr>
            </w:pPr>
            <w:r>
              <w:rPr>
                <w:color w:val="000000"/>
                <w:sz w:val="20"/>
                <w:szCs w:val="20"/>
              </w:rPr>
              <w:t>-</w:t>
            </w:r>
          </w:p>
        </w:tc>
      </w:tr>
      <w:tr w:rsidR="00E537A5" w:rsidRPr="00E94DC8" w:rsidTr="00E537A5">
        <w:trPr>
          <w:trHeight w:val="77"/>
        </w:trPr>
        <w:tc>
          <w:tcPr>
            <w:tcW w:w="424"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2149"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CB4271" w:rsidP="00E537A5">
            <w:pPr>
              <w:spacing w:after="0" w:line="240" w:lineRule="auto"/>
              <w:jc w:val="center"/>
              <w:rPr>
                <w:color w:val="000000"/>
                <w:sz w:val="20"/>
                <w:szCs w:val="20"/>
              </w:rPr>
            </w:pPr>
            <w:r>
              <w:rPr>
                <w:color w:val="000000"/>
                <w:sz w:val="20"/>
                <w:szCs w:val="20"/>
              </w:rPr>
              <w:t>-</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CB4271" w:rsidP="00E537A5">
            <w:pPr>
              <w:spacing w:after="0" w:line="240" w:lineRule="auto"/>
              <w:jc w:val="center"/>
              <w:rPr>
                <w:color w:val="000000"/>
                <w:sz w:val="20"/>
                <w:szCs w:val="20"/>
              </w:rPr>
            </w:pPr>
            <w:r>
              <w:rPr>
                <w:color w:val="000000"/>
                <w:sz w:val="20"/>
                <w:szCs w:val="20"/>
              </w:rPr>
              <w:t>-</w:t>
            </w:r>
          </w:p>
        </w:tc>
      </w:tr>
      <w:tr w:rsidR="00E537A5" w:rsidRPr="00E94DC8" w:rsidTr="00E537A5">
        <w:trPr>
          <w:trHeight w:val="77"/>
        </w:trPr>
        <w:tc>
          <w:tcPr>
            <w:tcW w:w="424"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rPr>
                <w:color w:val="000000"/>
                <w:sz w:val="20"/>
                <w:szCs w:val="20"/>
              </w:rPr>
            </w:pPr>
            <w:r w:rsidRPr="00E94DC8">
              <w:rPr>
                <w:color w:val="000000"/>
                <w:sz w:val="20"/>
                <w:szCs w:val="20"/>
              </w:rPr>
              <w:t>1.9 </w:t>
            </w:r>
          </w:p>
        </w:tc>
        <w:tc>
          <w:tcPr>
            <w:tcW w:w="214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зона военных объектов и режимных территорий</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га</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CB4271" w:rsidP="00E537A5">
            <w:pPr>
              <w:spacing w:after="0" w:line="240" w:lineRule="auto"/>
              <w:jc w:val="center"/>
              <w:rPr>
                <w:color w:val="000000"/>
                <w:sz w:val="20"/>
                <w:szCs w:val="20"/>
              </w:rPr>
            </w:pPr>
            <w:r>
              <w:rPr>
                <w:color w:val="000000"/>
                <w:sz w:val="20"/>
                <w:szCs w:val="20"/>
              </w:rPr>
              <w:t>-</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CB4271" w:rsidP="00E537A5">
            <w:pPr>
              <w:spacing w:after="0" w:line="240" w:lineRule="auto"/>
              <w:jc w:val="center"/>
              <w:rPr>
                <w:color w:val="000000"/>
                <w:sz w:val="20"/>
                <w:szCs w:val="20"/>
              </w:rPr>
            </w:pPr>
            <w:r>
              <w:rPr>
                <w:color w:val="000000"/>
                <w:sz w:val="20"/>
                <w:szCs w:val="20"/>
              </w:rPr>
              <w:t>-</w:t>
            </w:r>
          </w:p>
        </w:tc>
      </w:tr>
      <w:tr w:rsidR="00E537A5" w:rsidRPr="00E94DC8" w:rsidTr="00E537A5">
        <w:trPr>
          <w:trHeight w:val="77"/>
        </w:trPr>
        <w:tc>
          <w:tcPr>
            <w:tcW w:w="424"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2149"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CB4271" w:rsidP="00E537A5">
            <w:pPr>
              <w:spacing w:after="0" w:line="240" w:lineRule="auto"/>
              <w:jc w:val="center"/>
              <w:rPr>
                <w:color w:val="000000"/>
                <w:sz w:val="20"/>
                <w:szCs w:val="20"/>
              </w:rPr>
            </w:pPr>
            <w:r>
              <w:rPr>
                <w:color w:val="000000"/>
                <w:sz w:val="20"/>
                <w:szCs w:val="20"/>
              </w:rPr>
              <w:t>-</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CB4271" w:rsidP="00E537A5">
            <w:pPr>
              <w:spacing w:after="0" w:line="240" w:lineRule="auto"/>
              <w:jc w:val="center"/>
              <w:rPr>
                <w:color w:val="000000"/>
                <w:sz w:val="20"/>
                <w:szCs w:val="20"/>
              </w:rPr>
            </w:pPr>
            <w:r>
              <w:rPr>
                <w:color w:val="000000"/>
                <w:sz w:val="20"/>
                <w:szCs w:val="20"/>
              </w:rPr>
              <w:t>-</w:t>
            </w:r>
          </w:p>
        </w:tc>
      </w:tr>
      <w:tr w:rsidR="00E537A5" w:rsidRPr="00E94DC8" w:rsidTr="00E537A5">
        <w:trPr>
          <w:trHeight w:val="166"/>
        </w:trPr>
        <w:tc>
          <w:tcPr>
            <w:tcW w:w="424" w:type="pct"/>
            <w:gridSpan w:val="2"/>
            <w:tcBorders>
              <w:top w:val="nil"/>
              <w:left w:val="single" w:sz="4" w:space="0" w:color="auto"/>
              <w:bottom w:val="nil"/>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 </w:t>
            </w:r>
          </w:p>
        </w:tc>
        <w:tc>
          <w:tcPr>
            <w:tcW w:w="2149"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в том числе:</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 </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p>
        </w:tc>
      </w:tr>
      <w:tr w:rsidR="00E537A5" w:rsidRPr="00E94DC8" w:rsidTr="00E537A5">
        <w:trPr>
          <w:trHeight w:val="70"/>
        </w:trPr>
        <w:tc>
          <w:tcPr>
            <w:tcW w:w="424"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rPr>
                <w:color w:val="000000"/>
                <w:sz w:val="20"/>
                <w:szCs w:val="20"/>
              </w:rPr>
            </w:pPr>
            <w:r w:rsidRPr="00E94DC8">
              <w:rPr>
                <w:color w:val="000000"/>
                <w:sz w:val="20"/>
                <w:szCs w:val="20"/>
              </w:rPr>
              <w:t> 1.9.1</w:t>
            </w:r>
          </w:p>
        </w:tc>
        <w:tc>
          <w:tcPr>
            <w:tcW w:w="214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зона оборонного значения</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га</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CB4271" w:rsidP="00E537A5">
            <w:pPr>
              <w:spacing w:after="0" w:line="240" w:lineRule="auto"/>
              <w:jc w:val="center"/>
              <w:rPr>
                <w:color w:val="000000"/>
                <w:sz w:val="20"/>
                <w:szCs w:val="20"/>
              </w:rPr>
            </w:pPr>
            <w:r>
              <w:rPr>
                <w:color w:val="000000"/>
                <w:sz w:val="20"/>
                <w:szCs w:val="20"/>
              </w:rPr>
              <w:t>-</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CB4271" w:rsidP="00E537A5">
            <w:pPr>
              <w:spacing w:after="0" w:line="240" w:lineRule="auto"/>
              <w:jc w:val="center"/>
              <w:rPr>
                <w:color w:val="000000"/>
                <w:sz w:val="20"/>
                <w:szCs w:val="20"/>
              </w:rPr>
            </w:pPr>
            <w:r>
              <w:rPr>
                <w:color w:val="000000"/>
                <w:sz w:val="20"/>
                <w:szCs w:val="20"/>
              </w:rPr>
              <w:t>-</w:t>
            </w:r>
          </w:p>
        </w:tc>
      </w:tr>
      <w:tr w:rsidR="00E537A5" w:rsidRPr="00E94DC8" w:rsidTr="00E537A5">
        <w:trPr>
          <w:trHeight w:val="70"/>
        </w:trPr>
        <w:tc>
          <w:tcPr>
            <w:tcW w:w="424" w:type="pct"/>
            <w:gridSpan w:val="2"/>
            <w:vMerge/>
            <w:tcBorders>
              <w:top w:val="single" w:sz="4" w:space="0" w:color="auto"/>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2149"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CB4271" w:rsidP="00E537A5">
            <w:pPr>
              <w:spacing w:after="0" w:line="240" w:lineRule="auto"/>
              <w:jc w:val="center"/>
              <w:rPr>
                <w:color w:val="000000"/>
                <w:sz w:val="20"/>
                <w:szCs w:val="20"/>
              </w:rPr>
            </w:pPr>
            <w:r>
              <w:rPr>
                <w:color w:val="000000"/>
                <w:sz w:val="20"/>
                <w:szCs w:val="20"/>
              </w:rPr>
              <w:t>-</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CB4271" w:rsidP="00E537A5">
            <w:pPr>
              <w:spacing w:after="0" w:line="240" w:lineRule="auto"/>
              <w:jc w:val="center"/>
              <w:rPr>
                <w:color w:val="000000"/>
                <w:sz w:val="20"/>
                <w:szCs w:val="20"/>
              </w:rPr>
            </w:pPr>
            <w:r>
              <w:rPr>
                <w:color w:val="000000"/>
                <w:sz w:val="20"/>
                <w:szCs w:val="20"/>
              </w:rPr>
              <w:t>-</w:t>
            </w:r>
          </w:p>
        </w:tc>
      </w:tr>
      <w:tr w:rsidR="00E537A5" w:rsidRPr="00E94DC8" w:rsidTr="00E537A5">
        <w:trPr>
          <w:trHeight w:val="77"/>
        </w:trPr>
        <w:tc>
          <w:tcPr>
            <w:tcW w:w="424"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rPr>
                <w:color w:val="000000"/>
                <w:sz w:val="20"/>
                <w:szCs w:val="20"/>
              </w:rPr>
            </w:pPr>
            <w:r w:rsidRPr="00E94DC8">
              <w:rPr>
                <w:color w:val="000000"/>
                <w:sz w:val="20"/>
                <w:szCs w:val="20"/>
              </w:rPr>
              <w:t>1.9.2</w:t>
            </w:r>
          </w:p>
        </w:tc>
        <w:tc>
          <w:tcPr>
            <w:tcW w:w="214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зона режимных территорий</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га</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CB4271" w:rsidP="00E537A5">
            <w:pPr>
              <w:spacing w:after="0" w:line="240" w:lineRule="auto"/>
              <w:jc w:val="center"/>
              <w:rPr>
                <w:color w:val="000000"/>
                <w:sz w:val="20"/>
                <w:szCs w:val="20"/>
              </w:rPr>
            </w:pPr>
            <w:r>
              <w:rPr>
                <w:color w:val="000000"/>
                <w:sz w:val="20"/>
                <w:szCs w:val="20"/>
              </w:rPr>
              <w:t>-</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CB4271" w:rsidP="00E537A5">
            <w:pPr>
              <w:spacing w:after="0" w:line="240" w:lineRule="auto"/>
              <w:jc w:val="center"/>
              <w:rPr>
                <w:color w:val="000000"/>
                <w:sz w:val="20"/>
                <w:szCs w:val="20"/>
              </w:rPr>
            </w:pPr>
            <w:r>
              <w:rPr>
                <w:color w:val="000000"/>
                <w:sz w:val="20"/>
                <w:szCs w:val="20"/>
              </w:rPr>
              <w:t>-</w:t>
            </w:r>
          </w:p>
        </w:tc>
      </w:tr>
      <w:tr w:rsidR="00E537A5" w:rsidRPr="00E94DC8" w:rsidTr="00E537A5">
        <w:trPr>
          <w:trHeight w:val="77"/>
        </w:trPr>
        <w:tc>
          <w:tcPr>
            <w:tcW w:w="424"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2149"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CB4271" w:rsidP="00E537A5">
            <w:pPr>
              <w:spacing w:after="0" w:line="240" w:lineRule="auto"/>
              <w:jc w:val="center"/>
              <w:rPr>
                <w:color w:val="000000"/>
                <w:sz w:val="20"/>
                <w:szCs w:val="20"/>
              </w:rPr>
            </w:pPr>
            <w:r>
              <w:rPr>
                <w:color w:val="000000"/>
                <w:sz w:val="20"/>
                <w:szCs w:val="20"/>
              </w:rPr>
              <w:t>-</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CB4271" w:rsidP="00E537A5">
            <w:pPr>
              <w:spacing w:after="0" w:line="240" w:lineRule="auto"/>
              <w:jc w:val="center"/>
              <w:rPr>
                <w:color w:val="000000"/>
                <w:sz w:val="20"/>
                <w:szCs w:val="20"/>
              </w:rPr>
            </w:pPr>
            <w:r>
              <w:rPr>
                <w:color w:val="000000"/>
                <w:sz w:val="20"/>
                <w:szCs w:val="20"/>
              </w:rPr>
              <w:t>-</w:t>
            </w:r>
          </w:p>
        </w:tc>
      </w:tr>
      <w:tr w:rsidR="00E537A5" w:rsidRPr="00E94DC8" w:rsidTr="00E537A5">
        <w:trPr>
          <w:trHeight w:val="77"/>
        </w:trPr>
        <w:tc>
          <w:tcPr>
            <w:tcW w:w="424"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rPr>
                <w:color w:val="000000"/>
                <w:sz w:val="20"/>
                <w:szCs w:val="20"/>
              </w:rPr>
            </w:pPr>
            <w:r w:rsidRPr="00E94DC8">
              <w:rPr>
                <w:color w:val="000000"/>
                <w:sz w:val="20"/>
                <w:szCs w:val="20"/>
              </w:rPr>
              <w:t> 1.9.3</w:t>
            </w:r>
          </w:p>
        </w:tc>
        <w:tc>
          <w:tcPr>
            <w:tcW w:w="214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иные зоны военных объектов и режимных территорий</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га</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CB4271" w:rsidP="00E537A5">
            <w:pPr>
              <w:spacing w:after="0" w:line="240" w:lineRule="auto"/>
              <w:jc w:val="center"/>
              <w:rPr>
                <w:color w:val="000000"/>
                <w:sz w:val="20"/>
                <w:szCs w:val="20"/>
              </w:rPr>
            </w:pPr>
            <w:r>
              <w:rPr>
                <w:color w:val="000000"/>
                <w:sz w:val="20"/>
                <w:szCs w:val="20"/>
              </w:rPr>
              <w:t>-</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CB4271" w:rsidP="00E537A5">
            <w:pPr>
              <w:spacing w:after="0" w:line="240" w:lineRule="auto"/>
              <w:jc w:val="center"/>
              <w:rPr>
                <w:color w:val="000000"/>
                <w:sz w:val="20"/>
                <w:szCs w:val="20"/>
              </w:rPr>
            </w:pPr>
            <w:r>
              <w:rPr>
                <w:color w:val="000000"/>
                <w:sz w:val="20"/>
                <w:szCs w:val="20"/>
              </w:rPr>
              <w:t>-</w:t>
            </w:r>
          </w:p>
        </w:tc>
      </w:tr>
      <w:tr w:rsidR="00E537A5" w:rsidRPr="00E94DC8" w:rsidTr="00E537A5">
        <w:trPr>
          <w:trHeight w:val="77"/>
        </w:trPr>
        <w:tc>
          <w:tcPr>
            <w:tcW w:w="424"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2149"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CB4271" w:rsidP="00E537A5">
            <w:pPr>
              <w:spacing w:after="0" w:line="240" w:lineRule="auto"/>
              <w:jc w:val="center"/>
              <w:rPr>
                <w:color w:val="000000"/>
                <w:sz w:val="20"/>
                <w:szCs w:val="20"/>
              </w:rPr>
            </w:pPr>
            <w:r>
              <w:rPr>
                <w:color w:val="000000"/>
                <w:sz w:val="20"/>
                <w:szCs w:val="20"/>
              </w:rPr>
              <w:t>-</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CB4271" w:rsidP="00E537A5">
            <w:pPr>
              <w:spacing w:after="0" w:line="240" w:lineRule="auto"/>
              <w:jc w:val="center"/>
              <w:rPr>
                <w:color w:val="000000"/>
                <w:sz w:val="20"/>
                <w:szCs w:val="20"/>
              </w:rPr>
            </w:pPr>
            <w:r>
              <w:rPr>
                <w:color w:val="000000"/>
                <w:sz w:val="20"/>
                <w:szCs w:val="20"/>
              </w:rPr>
              <w:t>-</w:t>
            </w:r>
          </w:p>
        </w:tc>
      </w:tr>
      <w:tr w:rsidR="00E537A5" w:rsidRPr="00E94DC8" w:rsidTr="00E537A5">
        <w:trPr>
          <w:trHeight w:val="77"/>
        </w:trPr>
        <w:tc>
          <w:tcPr>
            <w:tcW w:w="424"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rPr>
                <w:color w:val="000000"/>
                <w:sz w:val="20"/>
                <w:szCs w:val="20"/>
              </w:rPr>
            </w:pPr>
            <w:r w:rsidRPr="00E94DC8">
              <w:rPr>
                <w:color w:val="000000"/>
                <w:sz w:val="20"/>
                <w:szCs w:val="20"/>
              </w:rPr>
              <w:t>1.10 </w:t>
            </w:r>
          </w:p>
        </w:tc>
        <w:tc>
          <w:tcPr>
            <w:tcW w:w="214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зона акватории</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га</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CB4271" w:rsidP="00E537A5">
            <w:pPr>
              <w:spacing w:after="0" w:line="240" w:lineRule="auto"/>
              <w:jc w:val="center"/>
              <w:rPr>
                <w:color w:val="000000"/>
                <w:sz w:val="20"/>
                <w:szCs w:val="20"/>
              </w:rPr>
            </w:pPr>
            <w:r>
              <w:rPr>
                <w:color w:val="000000"/>
                <w:sz w:val="20"/>
                <w:szCs w:val="20"/>
              </w:rPr>
              <w:t>15,6</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D6310F" w:rsidP="00E537A5">
            <w:pPr>
              <w:spacing w:after="0" w:line="240" w:lineRule="auto"/>
              <w:jc w:val="center"/>
              <w:rPr>
                <w:color w:val="000000"/>
                <w:sz w:val="20"/>
                <w:szCs w:val="20"/>
              </w:rPr>
            </w:pPr>
            <w:r>
              <w:rPr>
                <w:color w:val="000000"/>
                <w:sz w:val="20"/>
                <w:szCs w:val="20"/>
              </w:rPr>
              <w:t>15,6</w:t>
            </w:r>
          </w:p>
        </w:tc>
      </w:tr>
      <w:tr w:rsidR="00E537A5" w:rsidRPr="00E94DC8" w:rsidTr="00E537A5">
        <w:trPr>
          <w:trHeight w:val="70"/>
        </w:trPr>
        <w:tc>
          <w:tcPr>
            <w:tcW w:w="424"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2149"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CB4271" w:rsidP="00E537A5">
            <w:pPr>
              <w:spacing w:after="0" w:line="240" w:lineRule="auto"/>
              <w:jc w:val="center"/>
              <w:rPr>
                <w:color w:val="000000"/>
                <w:sz w:val="20"/>
                <w:szCs w:val="20"/>
              </w:rPr>
            </w:pPr>
            <w:r>
              <w:rPr>
                <w:color w:val="000000"/>
                <w:sz w:val="20"/>
                <w:szCs w:val="20"/>
              </w:rPr>
              <w:t>1,34</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D6310F" w:rsidP="00E537A5">
            <w:pPr>
              <w:spacing w:after="0" w:line="240" w:lineRule="auto"/>
              <w:jc w:val="center"/>
              <w:rPr>
                <w:color w:val="000000"/>
                <w:sz w:val="20"/>
                <w:szCs w:val="20"/>
              </w:rPr>
            </w:pPr>
            <w:r>
              <w:rPr>
                <w:color w:val="000000"/>
                <w:sz w:val="20"/>
                <w:szCs w:val="20"/>
              </w:rPr>
              <w:t>1,28</w:t>
            </w:r>
          </w:p>
        </w:tc>
      </w:tr>
      <w:tr w:rsidR="00E537A5" w:rsidRPr="00E94DC8" w:rsidTr="00E537A5">
        <w:trPr>
          <w:trHeight w:val="77"/>
        </w:trPr>
        <w:tc>
          <w:tcPr>
            <w:tcW w:w="424" w:type="pct"/>
            <w:gridSpan w:val="2"/>
            <w:tcBorders>
              <w:top w:val="nil"/>
              <w:left w:val="single" w:sz="4" w:space="0" w:color="auto"/>
              <w:bottom w:val="nil"/>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 </w:t>
            </w:r>
          </w:p>
        </w:tc>
        <w:tc>
          <w:tcPr>
            <w:tcW w:w="2149"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в том числе:</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 </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p>
        </w:tc>
      </w:tr>
      <w:tr w:rsidR="00E537A5" w:rsidRPr="00E94DC8" w:rsidTr="00E537A5">
        <w:trPr>
          <w:trHeight w:val="122"/>
        </w:trPr>
        <w:tc>
          <w:tcPr>
            <w:tcW w:w="424"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1.10.1 </w:t>
            </w:r>
          </w:p>
        </w:tc>
        <w:tc>
          <w:tcPr>
            <w:tcW w:w="214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зона государственных акваторий</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га</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CB4271" w:rsidP="00E537A5">
            <w:pPr>
              <w:spacing w:after="0" w:line="240" w:lineRule="auto"/>
              <w:jc w:val="center"/>
              <w:rPr>
                <w:color w:val="000000"/>
                <w:sz w:val="20"/>
                <w:szCs w:val="20"/>
              </w:rPr>
            </w:pPr>
            <w:r>
              <w:rPr>
                <w:color w:val="000000"/>
                <w:sz w:val="20"/>
                <w:szCs w:val="20"/>
              </w:rPr>
              <w:t>-</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CB4271" w:rsidP="00E537A5">
            <w:pPr>
              <w:spacing w:after="0" w:line="240" w:lineRule="auto"/>
              <w:jc w:val="center"/>
              <w:rPr>
                <w:color w:val="000000"/>
                <w:sz w:val="20"/>
                <w:szCs w:val="20"/>
              </w:rPr>
            </w:pPr>
            <w:r>
              <w:rPr>
                <w:color w:val="000000"/>
                <w:sz w:val="20"/>
                <w:szCs w:val="20"/>
              </w:rPr>
              <w:t>-</w:t>
            </w:r>
          </w:p>
        </w:tc>
      </w:tr>
      <w:tr w:rsidR="00E537A5" w:rsidRPr="00E94DC8" w:rsidTr="00E537A5">
        <w:trPr>
          <w:trHeight w:val="77"/>
        </w:trPr>
        <w:tc>
          <w:tcPr>
            <w:tcW w:w="424" w:type="pct"/>
            <w:gridSpan w:val="2"/>
            <w:vMerge/>
            <w:tcBorders>
              <w:top w:val="single" w:sz="4" w:space="0" w:color="auto"/>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2149"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CB4271" w:rsidP="00E537A5">
            <w:pPr>
              <w:spacing w:after="0" w:line="240" w:lineRule="auto"/>
              <w:jc w:val="center"/>
              <w:rPr>
                <w:color w:val="000000"/>
                <w:sz w:val="20"/>
                <w:szCs w:val="20"/>
              </w:rPr>
            </w:pPr>
            <w:r>
              <w:rPr>
                <w:color w:val="000000"/>
                <w:sz w:val="20"/>
                <w:szCs w:val="20"/>
              </w:rPr>
              <w:t>-</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CB4271" w:rsidP="00E537A5">
            <w:pPr>
              <w:spacing w:after="0" w:line="240" w:lineRule="auto"/>
              <w:jc w:val="center"/>
              <w:rPr>
                <w:color w:val="000000"/>
                <w:sz w:val="20"/>
                <w:szCs w:val="20"/>
              </w:rPr>
            </w:pPr>
            <w:r>
              <w:rPr>
                <w:color w:val="000000"/>
                <w:sz w:val="20"/>
                <w:szCs w:val="20"/>
              </w:rPr>
              <w:t>-</w:t>
            </w:r>
          </w:p>
        </w:tc>
      </w:tr>
      <w:tr w:rsidR="00D6310F" w:rsidRPr="00E94DC8" w:rsidTr="00E537A5">
        <w:trPr>
          <w:trHeight w:val="77"/>
        </w:trPr>
        <w:tc>
          <w:tcPr>
            <w:tcW w:w="424"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6310F" w:rsidRPr="00E94DC8" w:rsidRDefault="00D6310F" w:rsidP="00E537A5">
            <w:pPr>
              <w:spacing w:after="0" w:line="240" w:lineRule="auto"/>
              <w:jc w:val="center"/>
              <w:rPr>
                <w:color w:val="000000"/>
                <w:sz w:val="20"/>
                <w:szCs w:val="20"/>
              </w:rPr>
            </w:pPr>
            <w:r w:rsidRPr="00E94DC8">
              <w:rPr>
                <w:color w:val="000000"/>
                <w:sz w:val="20"/>
                <w:szCs w:val="20"/>
              </w:rPr>
              <w:t>1.10.2 </w:t>
            </w:r>
          </w:p>
        </w:tc>
        <w:tc>
          <w:tcPr>
            <w:tcW w:w="214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6310F" w:rsidRPr="00E94DC8" w:rsidRDefault="00D6310F" w:rsidP="00E537A5">
            <w:pPr>
              <w:spacing w:after="0" w:line="240" w:lineRule="auto"/>
              <w:jc w:val="center"/>
              <w:rPr>
                <w:color w:val="000000"/>
                <w:sz w:val="20"/>
                <w:szCs w:val="20"/>
              </w:rPr>
            </w:pPr>
            <w:r w:rsidRPr="00E94DC8">
              <w:rPr>
                <w:color w:val="000000"/>
                <w:sz w:val="20"/>
                <w:szCs w:val="20"/>
              </w:rPr>
              <w:t>Городские</w:t>
            </w:r>
            <w:r>
              <w:rPr>
                <w:color w:val="000000"/>
                <w:sz w:val="20"/>
                <w:szCs w:val="20"/>
              </w:rPr>
              <w:t xml:space="preserve"> </w:t>
            </w:r>
            <w:r w:rsidRPr="00E94DC8">
              <w:rPr>
                <w:color w:val="000000"/>
                <w:sz w:val="20"/>
                <w:szCs w:val="20"/>
              </w:rPr>
              <w:t>(поселковые) акватории</w:t>
            </w:r>
          </w:p>
        </w:tc>
        <w:tc>
          <w:tcPr>
            <w:tcW w:w="837" w:type="pct"/>
            <w:gridSpan w:val="2"/>
            <w:tcBorders>
              <w:top w:val="nil"/>
              <w:left w:val="nil"/>
              <w:bottom w:val="single" w:sz="4" w:space="0" w:color="auto"/>
              <w:right w:val="single" w:sz="4" w:space="0" w:color="auto"/>
            </w:tcBorders>
            <w:shd w:val="clear" w:color="auto" w:fill="auto"/>
            <w:vAlign w:val="center"/>
            <w:hideMark/>
          </w:tcPr>
          <w:p w:rsidR="00D6310F" w:rsidRPr="00E94DC8" w:rsidRDefault="00D6310F" w:rsidP="00E537A5">
            <w:pPr>
              <w:spacing w:after="0" w:line="240" w:lineRule="auto"/>
              <w:jc w:val="center"/>
              <w:rPr>
                <w:color w:val="000000"/>
                <w:sz w:val="20"/>
                <w:szCs w:val="20"/>
              </w:rPr>
            </w:pPr>
            <w:r w:rsidRPr="00E94DC8">
              <w:rPr>
                <w:color w:val="000000"/>
                <w:sz w:val="20"/>
                <w:szCs w:val="20"/>
              </w:rPr>
              <w:t>га</w:t>
            </w:r>
          </w:p>
        </w:tc>
        <w:tc>
          <w:tcPr>
            <w:tcW w:w="752" w:type="pct"/>
            <w:tcBorders>
              <w:top w:val="nil"/>
              <w:left w:val="nil"/>
              <w:bottom w:val="single" w:sz="4" w:space="0" w:color="auto"/>
              <w:right w:val="single" w:sz="4" w:space="0" w:color="auto"/>
            </w:tcBorders>
            <w:shd w:val="clear" w:color="auto" w:fill="auto"/>
            <w:vAlign w:val="center"/>
            <w:hideMark/>
          </w:tcPr>
          <w:p w:rsidR="00D6310F" w:rsidRPr="00E94DC8" w:rsidRDefault="00D6310F" w:rsidP="00E537A5">
            <w:pPr>
              <w:spacing w:after="0" w:line="240" w:lineRule="auto"/>
              <w:jc w:val="center"/>
              <w:rPr>
                <w:color w:val="000000"/>
                <w:sz w:val="20"/>
                <w:szCs w:val="20"/>
              </w:rPr>
            </w:pPr>
            <w:r>
              <w:rPr>
                <w:color w:val="000000"/>
                <w:sz w:val="20"/>
                <w:szCs w:val="20"/>
              </w:rPr>
              <w:t>15,6</w:t>
            </w:r>
          </w:p>
        </w:tc>
        <w:tc>
          <w:tcPr>
            <w:tcW w:w="838" w:type="pct"/>
            <w:tcBorders>
              <w:top w:val="nil"/>
              <w:left w:val="nil"/>
              <w:bottom w:val="single" w:sz="4" w:space="0" w:color="auto"/>
              <w:right w:val="single" w:sz="4" w:space="0" w:color="auto"/>
            </w:tcBorders>
            <w:shd w:val="clear" w:color="auto" w:fill="auto"/>
            <w:vAlign w:val="center"/>
            <w:hideMark/>
          </w:tcPr>
          <w:p w:rsidR="00D6310F" w:rsidRPr="00E94DC8" w:rsidRDefault="00D6310F" w:rsidP="00B94892">
            <w:pPr>
              <w:spacing w:after="0" w:line="240" w:lineRule="auto"/>
              <w:jc w:val="center"/>
              <w:rPr>
                <w:color w:val="000000"/>
                <w:sz w:val="20"/>
                <w:szCs w:val="20"/>
              </w:rPr>
            </w:pPr>
            <w:r>
              <w:rPr>
                <w:color w:val="000000"/>
                <w:sz w:val="20"/>
                <w:szCs w:val="20"/>
              </w:rPr>
              <w:t>15,6</w:t>
            </w:r>
          </w:p>
        </w:tc>
      </w:tr>
      <w:tr w:rsidR="00D6310F" w:rsidRPr="00E94DC8" w:rsidTr="00E537A5">
        <w:trPr>
          <w:trHeight w:val="103"/>
        </w:trPr>
        <w:tc>
          <w:tcPr>
            <w:tcW w:w="424" w:type="pct"/>
            <w:gridSpan w:val="2"/>
            <w:vMerge/>
            <w:tcBorders>
              <w:top w:val="nil"/>
              <w:left w:val="single" w:sz="4" w:space="0" w:color="auto"/>
              <w:bottom w:val="single" w:sz="4" w:space="0" w:color="000000"/>
              <w:right w:val="single" w:sz="4" w:space="0" w:color="auto"/>
            </w:tcBorders>
            <w:vAlign w:val="center"/>
            <w:hideMark/>
          </w:tcPr>
          <w:p w:rsidR="00D6310F" w:rsidRPr="00E94DC8" w:rsidRDefault="00D6310F" w:rsidP="00E537A5">
            <w:pPr>
              <w:spacing w:after="0" w:line="240" w:lineRule="auto"/>
              <w:rPr>
                <w:color w:val="000000"/>
                <w:sz w:val="20"/>
                <w:szCs w:val="20"/>
              </w:rPr>
            </w:pPr>
          </w:p>
        </w:tc>
        <w:tc>
          <w:tcPr>
            <w:tcW w:w="2149" w:type="pct"/>
            <w:gridSpan w:val="2"/>
            <w:vMerge/>
            <w:tcBorders>
              <w:top w:val="nil"/>
              <w:left w:val="single" w:sz="4" w:space="0" w:color="auto"/>
              <w:bottom w:val="single" w:sz="4" w:space="0" w:color="000000"/>
              <w:right w:val="single" w:sz="4" w:space="0" w:color="auto"/>
            </w:tcBorders>
            <w:vAlign w:val="center"/>
            <w:hideMark/>
          </w:tcPr>
          <w:p w:rsidR="00D6310F" w:rsidRPr="00E94DC8" w:rsidRDefault="00D6310F" w:rsidP="00E537A5">
            <w:pPr>
              <w:spacing w:after="0" w:line="240" w:lineRule="auto"/>
              <w:rPr>
                <w:color w:val="000000"/>
                <w:sz w:val="20"/>
                <w:szCs w:val="20"/>
              </w:rPr>
            </w:pPr>
          </w:p>
        </w:tc>
        <w:tc>
          <w:tcPr>
            <w:tcW w:w="837" w:type="pct"/>
            <w:gridSpan w:val="2"/>
            <w:tcBorders>
              <w:top w:val="nil"/>
              <w:left w:val="nil"/>
              <w:bottom w:val="single" w:sz="4" w:space="0" w:color="auto"/>
              <w:right w:val="single" w:sz="4" w:space="0" w:color="auto"/>
            </w:tcBorders>
            <w:shd w:val="clear" w:color="auto" w:fill="auto"/>
            <w:vAlign w:val="center"/>
            <w:hideMark/>
          </w:tcPr>
          <w:p w:rsidR="00D6310F" w:rsidRPr="00E94DC8" w:rsidRDefault="00D6310F" w:rsidP="00E537A5">
            <w:pPr>
              <w:spacing w:after="0" w:line="240" w:lineRule="auto"/>
              <w:jc w:val="center"/>
              <w:rPr>
                <w:color w:val="000000"/>
                <w:sz w:val="20"/>
                <w:szCs w:val="20"/>
              </w:rPr>
            </w:pPr>
            <w:r w:rsidRPr="00E94DC8">
              <w:rPr>
                <w:color w:val="000000"/>
                <w:sz w:val="20"/>
                <w:szCs w:val="20"/>
              </w:rPr>
              <w:t>%</w:t>
            </w:r>
          </w:p>
        </w:tc>
        <w:tc>
          <w:tcPr>
            <w:tcW w:w="752" w:type="pct"/>
            <w:tcBorders>
              <w:top w:val="nil"/>
              <w:left w:val="nil"/>
              <w:bottom w:val="single" w:sz="4" w:space="0" w:color="auto"/>
              <w:right w:val="single" w:sz="4" w:space="0" w:color="auto"/>
            </w:tcBorders>
            <w:shd w:val="clear" w:color="auto" w:fill="auto"/>
            <w:vAlign w:val="center"/>
            <w:hideMark/>
          </w:tcPr>
          <w:p w:rsidR="00D6310F" w:rsidRPr="00E94DC8" w:rsidRDefault="00D6310F" w:rsidP="00E537A5">
            <w:pPr>
              <w:spacing w:after="0" w:line="240" w:lineRule="auto"/>
              <w:jc w:val="center"/>
              <w:rPr>
                <w:color w:val="000000"/>
                <w:sz w:val="20"/>
                <w:szCs w:val="20"/>
              </w:rPr>
            </w:pPr>
            <w:r>
              <w:rPr>
                <w:color w:val="000000"/>
                <w:sz w:val="20"/>
                <w:szCs w:val="20"/>
              </w:rPr>
              <w:t>1,34</w:t>
            </w:r>
          </w:p>
        </w:tc>
        <w:tc>
          <w:tcPr>
            <w:tcW w:w="838" w:type="pct"/>
            <w:tcBorders>
              <w:top w:val="nil"/>
              <w:left w:val="nil"/>
              <w:bottom w:val="single" w:sz="4" w:space="0" w:color="auto"/>
              <w:right w:val="single" w:sz="4" w:space="0" w:color="auto"/>
            </w:tcBorders>
            <w:shd w:val="clear" w:color="auto" w:fill="auto"/>
            <w:vAlign w:val="center"/>
            <w:hideMark/>
          </w:tcPr>
          <w:p w:rsidR="00D6310F" w:rsidRPr="00E94DC8" w:rsidRDefault="00D6310F" w:rsidP="00B94892">
            <w:pPr>
              <w:spacing w:after="0" w:line="240" w:lineRule="auto"/>
              <w:jc w:val="center"/>
              <w:rPr>
                <w:color w:val="000000"/>
                <w:sz w:val="20"/>
                <w:szCs w:val="20"/>
              </w:rPr>
            </w:pPr>
            <w:r>
              <w:rPr>
                <w:color w:val="000000"/>
                <w:sz w:val="20"/>
                <w:szCs w:val="20"/>
              </w:rPr>
              <w:t>1,28</w:t>
            </w:r>
          </w:p>
        </w:tc>
      </w:tr>
      <w:tr w:rsidR="00E537A5" w:rsidRPr="00E94DC8" w:rsidTr="00E537A5">
        <w:trPr>
          <w:trHeight w:val="77"/>
        </w:trPr>
        <w:tc>
          <w:tcPr>
            <w:tcW w:w="424"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rPr>
                <w:color w:val="000000"/>
                <w:sz w:val="20"/>
                <w:szCs w:val="20"/>
              </w:rPr>
            </w:pPr>
            <w:r w:rsidRPr="00E94DC8">
              <w:rPr>
                <w:color w:val="000000"/>
                <w:sz w:val="20"/>
                <w:szCs w:val="20"/>
              </w:rPr>
              <w:lastRenderedPageBreak/>
              <w:t> 1.10.3</w:t>
            </w:r>
          </w:p>
        </w:tc>
        <w:tc>
          <w:tcPr>
            <w:tcW w:w="214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иные зоны акваторий</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га</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CB4271" w:rsidP="00E537A5">
            <w:pPr>
              <w:spacing w:after="0" w:line="240" w:lineRule="auto"/>
              <w:jc w:val="center"/>
              <w:rPr>
                <w:color w:val="000000"/>
                <w:sz w:val="20"/>
                <w:szCs w:val="20"/>
              </w:rPr>
            </w:pPr>
            <w:r>
              <w:rPr>
                <w:color w:val="000000"/>
                <w:sz w:val="20"/>
                <w:szCs w:val="20"/>
              </w:rPr>
              <w:t>-</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CB4271" w:rsidP="00E537A5">
            <w:pPr>
              <w:spacing w:after="0" w:line="240" w:lineRule="auto"/>
              <w:jc w:val="center"/>
              <w:rPr>
                <w:color w:val="000000"/>
                <w:sz w:val="20"/>
                <w:szCs w:val="20"/>
              </w:rPr>
            </w:pPr>
            <w:r>
              <w:rPr>
                <w:color w:val="000000"/>
                <w:sz w:val="20"/>
                <w:szCs w:val="20"/>
              </w:rPr>
              <w:t>-</w:t>
            </w:r>
          </w:p>
        </w:tc>
      </w:tr>
      <w:tr w:rsidR="00E537A5" w:rsidRPr="00E94DC8" w:rsidTr="00E537A5">
        <w:trPr>
          <w:trHeight w:val="77"/>
        </w:trPr>
        <w:tc>
          <w:tcPr>
            <w:tcW w:w="424"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2149" w:type="pct"/>
            <w:gridSpan w:val="2"/>
            <w:vMerge/>
            <w:tcBorders>
              <w:top w:val="nil"/>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CB4271" w:rsidP="00E537A5">
            <w:pPr>
              <w:spacing w:after="0" w:line="240" w:lineRule="auto"/>
              <w:jc w:val="center"/>
              <w:rPr>
                <w:color w:val="000000"/>
                <w:sz w:val="20"/>
                <w:szCs w:val="20"/>
              </w:rPr>
            </w:pPr>
            <w:r>
              <w:rPr>
                <w:color w:val="000000"/>
                <w:sz w:val="20"/>
                <w:szCs w:val="20"/>
              </w:rPr>
              <w:t>-</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CB4271" w:rsidP="00E537A5">
            <w:pPr>
              <w:spacing w:after="0" w:line="240" w:lineRule="auto"/>
              <w:jc w:val="center"/>
              <w:rPr>
                <w:color w:val="000000"/>
                <w:sz w:val="20"/>
                <w:szCs w:val="20"/>
              </w:rPr>
            </w:pPr>
            <w:r>
              <w:rPr>
                <w:color w:val="000000"/>
                <w:sz w:val="20"/>
                <w:szCs w:val="20"/>
              </w:rPr>
              <w:t>-</w:t>
            </w:r>
          </w:p>
        </w:tc>
      </w:tr>
      <w:tr w:rsidR="00E537A5" w:rsidRPr="00E94DC8" w:rsidTr="00E537A5">
        <w:trPr>
          <w:trHeight w:val="77"/>
        </w:trPr>
        <w:tc>
          <w:tcPr>
            <w:tcW w:w="424" w:type="pct"/>
            <w:gridSpan w:val="2"/>
            <w:tcBorders>
              <w:top w:val="nil"/>
              <w:left w:val="single" w:sz="4" w:space="0" w:color="auto"/>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rPr>
                <w:b/>
                <w:bCs/>
                <w:color w:val="000000"/>
                <w:sz w:val="20"/>
                <w:szCs w:val="20"/>
              </w:rPr>
            </w:pPr>
            <w:r w:rsidRPr="00E94DC8">
              <w:rPr>
                <w:b/>
                <w:bCs/>
                <w:color w:val="000000"/>
                <w:sz w:val="20"/>
                <w:szCs w:val="20"/>
              </w:rPr>
              <w:t>2</w:t>
            </w:r>
          </w:p>
        </w:tc>
        <w:tc>
          <w:tcPr>
            <w:tcW w:w="4576" w:type="pct"/>
            <w:gridSpan w:val="6"/>
            <w:tcBorders>
              <w:top w:val="single" w:sz="4" w:space="0" w:color="auto"/>
              <w:left w:val="nil"/>
              <w:bottom w:val="single" w:sz="4" w:space="0" w:color="auto"/>
              <w:right w:val="single" w:sz="4" w:space="0" w:color="auto"/>
            </w:tcBorders>
            <w:shd w:val="clear" w:color="auto" w:fill="auto"/>
            <w:vAlign w:val="bottom"/>
            <w:hideMark/>
          </w:tcPr>
          <w:p w:rsidR="00E537A5" w:rsidRPr="00E94DC8" w:rsidRDefault="00B42D04" w:rsidP="00E537A5">
            <w:pPr>
              <w:spacing w:after="0" w:line="240" w:lineRule="auto"/>
              <w:jc w:val="center"/>
              <w:rPr>
                <w:b/>
                <w:bCs/>
                <w:color w:val="000000"/>
                <w:sz w:val="20"/>
                <w:szCs w:val="20"/>
              </w:rPr>
            </w:pPr>
            <w:r w:rsidRPr="00E94DC8">
              <w:rPr>
                <w:b/>
                <w:bCs/>
                <w:color w:val="000000"/>
                <w:sz w:val="20"/>
                <w:szCs w:val="20"/>
              </w:rPr>
              <w:t>Население</w:t>
            </w:r>
          </w:p>
        </w:tc>
      </w:tr>
      <w:tr w:rsidR="00E537A5" w:rsidRPr="00E94DC8" w:rsidTr="00E537A5">
        <w:trPr>
          <w:trHeight w:val="77"/>
        </w:trPr>
        <w:tc>
          <w:tcPr>
            <w:tcW w:w="424" w:type="pct"/>
            <w:gridSpan w:val="2"/>
            <w:tcBorders>
              <w:top w:val="nil"/>
              <w:left w:val="single" w:sz="4" w:space="0" w:color="auto"/>
              <w:bottom w:val="nil"/>
              <w:right w:val="single" w:sz="4" w:space="0" w:color="auto"/>
            </w:tcBorders>
            <w:shd w:val="clear" w:color="auto" w:fill="auto"/>
            <w:vAlign w:val="center"/>
            <w:hideMark/>
          </w:tcPr>
          <w:p w:rsidR="00E537A5" w:rsidRPr="00E94DC8" w:rsidRDefault="00E537A5" w:rsidP="00E537A5">
            <w:pPr>
              <w:spacing w:after="0" w:line="240" w:lineRule="auto"/>
              <w:rPr>
                <w:color w:val="000000"/>
                <w:sz w:val="20"/>
                <w:szCs w:val="20"/>
              </w:rPr>
            </w:pPr>
            <w:r w:rsidRPr="00E94DC8">
              <w:rPr>
                <w:color w:val="000000"/>
                <w:sz w:val="20"/>
                <w:szCs w:val="20"/>
              </w:rPr>
              <w:t>2.1</w:t>
            </w:r>
          </w:p>
        </w:tc>
        <w:tc>
          <w:tcPr>
            <w:tcW w:w="2149" w:type="pct"/>
            <w:gridSpan w:val="2"/>
            <w:tcBorders>
              <w:top w:val="nil"/>
              <w:left w:val="single" w:sz="4" w:space="0" w:color="auto"/>
              <w:bottom w:val="nil"/>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 xml:space="preserve">общая численность постоянного населения </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чел.</w:t>
            </w:r>
          </w:p>
        </w:tc>
        <w:tc>
          <w:tcPr>
            <w:tcW w:w="752" w:type="pct"/>
            <w:tcBorders>
              <w:top w:val="nil"/>
              <w:left w:val="nil"/>
              <w:bottom w:val="nil"/>
              <w:right w:val="single" w:sz="4" w:space="0" w:color="auto"/>
            </w:tcBorders>
            <w:shd w:val="clear" w:color="auto" w:fill="auto"/>
            <w:vAlign w:val="center"/>
            <w:hideMark/>
          </w:tcPr>
          <w:p w:rsidR="00E537A5" w:rsidRPr="00E94DC8" w:rsidRDefault="00127BFB" w:rsidP="00E537A5">
            <w:pPr>
              <w:spacing w:after="0" w:line="240" w:lineRule="auto"/>
              <w:jc w:val="center"/>
              <w:rPr>
                <w:color w:val="000000"/>
                <w:sz w:val="20"/>
                <w:szCs w:val="20"/>
              </w:rPr>
            </w:pPr>
            <w:r>
              <w:rPr>
                <w:color w:val="000000"/>
                <w:sz w:val="20"/>
                <w:szCs w:val="20"/>
              </w:rPr>
              <w:t>3800</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127BFB" w:rsidP="00E537A5">
            <w:pPr>
              <w:spacing w:after="0" w:line="240" w:lineRule="auto"/>
              <w:jc w:val="center"/>
              <w:rPr>
                <w:color w:val="000000"/>
                <w:sz w:val="20"/>
                <w:szCs w:val="20"/>
              </w:rPr>
            </w:pPr>
            <w:r>
              <w:rPr>
                <w:color w:val="000000"/>
                <w:sz w:val="20"/>
                <w:szCs w:val="20"/>
              </w:rPr>
              <w:t>3750</w:t>
            </w:r>
          </w:p>
        </w:tc>
      </w:tr>
      <w:tr w:rsidR="00E537A5" w:rsidRPr="00E94DC8" w:rsidTr="00E537A5">
        <w:trPr>
          <w:trHeight w:val="77"/>
        </w:trPr>
        <w:tc>
          <w:tcPr>
            <w:tcW w:w="42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rPr>
                <w:b/>
                <w:bCs/>
                <w:color w:val="000000"/>
                <w:sz w:val="20"/>
                <w:szCs w:val="20"/>
              </w:rPr>
            </w:pPr>
            <w:r w:rsidRPr="00E94DC8">
              <w:rPr>
                <w:b/>
                <w:bCs/>
                <w:color w:val="000000"/>
                <w:sz w:val="20"/>
                <w:szCs w:val="20"/>
              </w:rPr>
              <w:t>3</w:t>
            </w:r>
          </w:p>
        </w:tc>
        <w:tc>
          <w:tcPr>
            <w:tcW w:w="4576" w:type="pct"/>
            <w:gridSpan w:val="6"/>
            <w:tcBorders>
              <w:top w:val="single" w:sz="4" w:space="0" w:color="auto"/>
              <w:left w:val="nil"/>
              <w:bottom w:val="single" w:sz="4" w:space="0" w:color="auto"/>
              <w:right w:val="single" w:sz="4" w:space="0" w:color="auto"/>
            </w:tcBorders>
            <w:shd w:val="clear" w:color="auto" w:fill="auto"/>
            <w:vAlign w:val="bottom"/>
            <w:hideMark/>
          </w:tcPr>
          <w:p w:rsidR="00E537A5" w:rsidRPr="00E94DC8" w:rsidRDefault="00B42D04" w:rsidP="00E537A5">
            <w:pPr>
              <w:spacing w:after="0" w:line="240" w:lineRule="auto"/>
              <w:jc w:val="center"/>
              <w:rPr>
                <w:b/>
                <w:bCs/>
                <w:color w:val="000000"/>
                <w:sz w:val="20"/>
                <w:szCs w:val="20"/>
              </w:rPr>
            </w:pPr>
            <w:r w:rsidRPr="00E94DC8">
              <w:rPr>
                <w:b/>
                <w:bCs/>
                <w:color w:val="000000"/>
                <w:sz w:val="20"/>
                <w:szCs w:val="20"/>
              </w:rPr>
              <w:t>Жилищный фонд</w:t>
            </w:r>
          </w:p>
        </w:tc>
      </w:tr>
      <w:tr w:rsidR="008545A5" w:rsidRPr="00E94DC8" w:rsidTr="008545A5">
        <w:trPr>
          <w:trHeight w:val="450"/>
        </w:trPr>
        <w:tc>
          <w:tcPr>
            <w:tcW w:w="424" w:type="pct"/>
            <w:gridSpan w:val="2"/>
            <w:tcBorders>
              <w:top w:val="nil"/>
              <w:left w:val="single" w:sz="4" w:space="0" w:color="auto"/>
              <w:right w:val="single" w:sz="4" w:space="0" w:color="auto"/>
            </w:tcBorders>
            <w:shd w:val="clear" w:color="auto" w:fill="auto"/>
            <w:vAlign w:val="center"/>
            <w:hideMark/>
          </w:tcPr>
          <w:p w:rsidR="008545A5" w:rsidRPr="00E94DC8" w:rsidRDefault="008545A5" w:rsidP="00E537A5">
            <w:pPr>
              <w:spacing w:after="0" w:line="240" w:lineRule="auto"/>
              <w:jc w:val="center"/>
              <w:rPr>
                <w:b/>
                <w:bCs/>
                <w:color w:val="000000"/>
                <w:sz w:val="20"/>
                <w:szCs w:val="20"/>
              </w:rPr>
            </w:pPr>
            <w:r w:rsidRPr="00E94DC8">
              <w:rPr>
                <w:b/>
                <w:bCs/>
                <w:color w:val="000000"/>
                <w:sz w:val="20"/>
                <w:szCs w:val="20"/>
              </w:rPr>
              <w:t> </w:t>
            </w:r>
          </w:p>
          <w:p w:rsidR="008545A5" w:rsidRPr="00E94DC8" w:rsidRDefault="008545A5" w:rsidP="00E537A5">
            <w:pPr>
              <w:spacing w:after="0" w:line="240" w:lineRule="auto"/>
              <w:rPr>
                <w:b/>
                <w:bCs/>
                <w:color w:val="000000"/>
                <w:sz w:val="20"/>
                <w:szCs w:val="20"/>
              </w:rPr>
            </w:pPr>
            <w:r w:rsidRPr="00E94DC8">
              <w:rPr>
                <w:color w:val="000000"/>
                <w:sz w:val="20"/>
                <w:szCs w:val="20"/>
              </w:rPr>
              <w:t>3.1</w:t>
            </w:r>
          </w:p>
        </w:tc>
        <w:tc>
          <w:tcPr>
            <w:tcW w:w="2149" w:type="pct"/>
            <w:gridSpan w:val="2"/>
            <w:tcBorders>
              <w:top w:val="nil"/>
              <w:left w:val="single" w:sz="4" w:space="0" w:color="auto"/>
              <w:bottom w:val="single" w:sz="4" w:space="0" w:color="000000"/>
              <w:right w:val="single" w:sz="4" w:space="0" w:color="auto"/>
            </w:tcBorders>
            <w:shd w:val="clear" w:color="auto" w:fill="auto"/>
            <w:vAlign w:val="center"/>
            <w:hideMark/>
          </w:tcPr>
          <w:p w:rsidR="008545A5" w:rsidRPr="00E94DC8" w:rsidRDefault="008545A5" w:rsidP="00E537A5">
            <w:pPr>
              <w:spacing w:after="0" w:line="240" w:lineRule="auto"/>
              <w:jc w:val="center"/>
              <w:rPr>
                <w:color w:val="000000"/>
                <w:sz w:val="20"/>
                <w:szCs w:val="20"/>
              </w:rPr>
            </w:pPr>
            <w:r w:rsidRPr="00E94DC8">
              <w:rPr>
                <w:color w:val="000000"/>
                <w:sz w:val="20"/>
                <w:szCs w:val="20"/>
              </w:rPr>
              <w:t>общий объем жилищного фонда</w:t>
            </w:r>
          </w:p>
        </w:tc>
        <w:tc>
          <w:tcPr>
            <w:tcW w:w="837" w:type="pct"/>
            <w:gridSpan w:val="2"/>
            <w:tcBorders>
              <w:top w:val="nil"/>
              <w:left w:val="nil"/>
              <w:bottom w:val="single" w:sz="4" w:space="0" w:color="auto"/>
              <w:right w:val="single" w:sz="4" w:space="0" w:color="auto"/>
            </w:tcBorders>
            <w:shd w:val="clear" w:color="auto" w:fill="auto"/>
            <w:vAlign w:val="center"/>
            <w:hideMark/>
          </w:tcPr>
          <w:p w:rsidR="008545A5" w:rsidRPr="00E94DC8" w:rsidRDefault="008545A5" w:rsidP="008545A5">
            <w:pPr>
              <w:spacing w:after="0" w:line="240" w:lineRule="auto"/>
              <w:jc w:val="center"/>
              <w:rPr>
                <w:b/>
                <w:bCs/>
                <w:color w:val="000000"/>
                <w:sz w:val="20"/>
                <w:szCs w:val="20"/>
              </w:rPr>
            </w:pPr>
            <w:r w:rsidRPr="00E94DC8">
              <w:rPr>
                <w:b/>
                <w:bCs/>
                <w:color w:val="000000"/>
                <w:sz w:val="20"/>
                <w:szCs w:val="20"/>
              </w:rPr>
              <w:t>общ S, м</w:t>
            </w:r>
            <w:r w:rsidRPr="00F25573">
              <w:rPr>
                <w:b/>
                <w:bCs/>
                <w:color w:val="000000"/>
                <w:sz w:val="20"/>
                <w:szCs w:val="20"/>
                <w:vertAlign w:val="superscript"/>
              </w:rPr>
              <w:t>2</w:t>
            </w:r>
          </w:p>
        </w:tc>
        <w:tc>
          <w:tcPr>
            <w:tcW w:w="752" w:type="pct"/>
            <w:tcBorders>
              <w:top w:val="nil"/>
              <w:left w:val="single" w:sz="4" w:space="0" w:color="auto"/>
              <w:bottom w:val="single" w:sz="4" w:space="0" w:color="000000"/>
              <w:right w:val="single" w:sz="4" w:space="0" w:color="auto"/>
            </w:tcBorders>
            <w:shd w:val="clear" w:color="auto" w:fill="auto"/>
            <w:vAlign w:val="center"/>
            <w:hideMark/>
          </w:tcPr>
          <w:p w:rsidR="008545A5" w:rsidRPr="00E94DC8" w:rsidRDefault="008545A5" w:rsidP="00E537A5">
            <w:pPr>
              <w:spacing w:after="0" w:line="240" w:lineRule="auto"/>
              <w:jc w:val="center"/>
              <w:rPr>
                <w:color w:val="000000"/>
                <w:sz w:val="20"/>
                <w:szCs w:val="20"/>
              </w:rPr>
            </w:pPr>
            <w:r>
              <w:rPr>
                <w:color w:val="000000"/>
                <w:sz w:val="20"/>
                <w:szCs w:val="20"/>
              </w:rPr>
              <w:t>152000</w:t>
            </w:r>
          </w:p>
        </w:tc>
        <w:tc>
          <w:tcPr>
            <w:tcW w:w="838" w:type="pct"/>
            <w:tcBorders>
              <w:top w:val="nil"/>
              <w:left w:val="single" w:sz="4" w:space="0" w:color="auto"/>
              <w:bottom w:val="single" w:sz="4" w:space="0" w:color="000000"/>
              <w:right w:val="single" w:sz="4" w:space="0" w:color="auto"/>
            </w:tcBorders>
            <w:shd w:val="clear" w:color="auto" w:fill="auto"/>
            <w:vAlign w:val="center"/>
            <w:hideMark/>
          </w:tcPr>
          <w:p w:rsidR="008545A5" w:rsidRPr="00E94DC8" w:rsidRDefault="008545A5" w:rsidP="00E537A5">
            <w:pPr>
              <w:spacing w:after="0" w:line="240" w:lineRule="auto"/>
              <w:jc w:val="center"/>
              <w:rPr>
                <w:color w:val="000000"/>
                <w:sz w:val="20"/>
                <w:szCs w:val="20"/>
              </w:rPr>
            </w:pPr>
            <w:r>
              <w:rPr>
                <w:color w:val="000000"/>
                <w:sz w:val="20"/>
                <w:szCs w:val="20"/>
              </w:rPr>
              <w:t>152000</w:t>
            </w:r>
          </w:p>
        </w:tc>
      </w:tr>
      <w:tr w:rsidR="00E537A5" w:rsidRPr="00E94DC8" w:rsidTr="00E537A5">
        <w:trPr>
          <w:trHeight w:val="236"/>
        </w:trPr>
        <w:tc>
          <w:tcPr>
            <w:tcW w:w="420" w:type="pct"/>
            <w:tcBorders>
              <w:top w:val="nil"/>
              <w:left w:val="single" w:sz="4" w:space="0" w:color="auto"/>
              <w:bottom w:val="single" w:sz="4" w:space="0" w:color="auto"/>
            </w:tcBorders>
            <w:shd w:val="clear" w:color="auto" w:fill="auto"/>
            <w:vAlign w:val="center"/>
            <w:hideMark/>
          </w:tcPr>
          <w:p w:rsidR="00E537A5" w:rsidRPr="00356203" w:rsidRDefault="00E537A5" w:rsidP="00E537A5">
            <w:pPr>
              <w:spacing w:after="0" w:line="240" w:lineRule="auto"/>
              <w:rPr>
                <w:sz w:val="20"/>
                <w:szCs w:val="20"/>
              </w:rPr>
            </w:pPr>
            <w:r w:rsidRPr="000613D2">
              <w:rPr>
                <w:b/>
                <w:bCs/>
                <w:color w:val="000000"/>
                <w:sz w:val="20"/>
                <w:szCs w:val="20"/>
              </w:rPr>
              <w:t xml:space="preserve">4 </w:t>
            </w:r>
          </w:p>
        </w:tc>
        <w:tc>
          <w:tcPr>
            <w:tcW w:w="4580" w:type="pct"/>
            <w:gridSpan w:val="7"/>
            <w:tcBorders>
              <w:top w:val="nil"/>
              <w:left w:val="single" w:sz="4" w:space="0" w:color="auto"/>
              <w:bottom w:val="single" w:sz="4" w:space="0" w:color="auto"/>
              <w:right w:val="single" w:sz="4" w:space="0" w:color="auto"/>
            </w:tcBorders>
            <w:shd w:val="clear" w:color="auto" w:fill="auto"/>
            <w:vAlign w:val="center"/>
          </w:tcPr>
          <w:p w:rsidR="00E537A5" w:rsidRPr="00701352" w:rsidRDefault="00B42D04" w:rsidP="00E537A5">
            <w:pPr>
              <w:tabs>
                <w:tab w:val="left" w:pos="1230"/>
              </w:tabs>
              <w:spacing w:after="0" w:line="240" w:lineRule="auto"/>
              <w:jc w:val="center"/>
              <w:rPr>
                <w:b/>
                <w:bCs/>
                <w:color w:val="000000"/>
                <w:sz w:val="20"/>
                <w:szCs w:val="20"/>
              </w:rPr>
            </w:pPr>
            <w:r>
              <w:rPr>
                <w:b/>
                <w:bCs/>
                <w:color w:val="000000"/>
                <w:sz w:val="20"/>
                <w:szCs w:val="20"/>
              </w:rPr>
              <w:t>О</w:t>
            </w:r>
            <w:r w:rsidRPr="000613D2">
              <w:rPr>
                <w:b/>
                <w:bCs/>
                <w:color w:val="000000"/>
                <w:sz w:val="20"/>
                <w:szCs w:val="20"/>
              </w:rPr>
              <w:t>бъекты социального и культурно-бытового обслуживания населения</w:t>
            </w:r>
          </w:p>
        </w:tc>
      </w:tr>
      <w:tr w:rsidR="00E537A5" w:rsidRPr="00E94DC8" w:rsidTr="00E537A5">
        <w:trPr>
          <w:trHeight w:val="193"/>
        </w:trPr>
        <w:tc>
          <w:tcPr>
            <w:tcW w:w="424" w:type="pct"/>
            <w:gridSpan w:val="2"/>
            <w:tcBorders>
              <w:top w:val="nil"/>
              <w:left w:val="single" w:sz="4" w:space="0" w:color="auto"/>
              <w:bottom w:val="single" w:sz="4" w:space="0" w:color="auto"/>
              <w:right w:val="single" w:sz="4" w:space="0" w:color="auto"/>
            </w:tcBorders>
            <w:shd w:val="clear" w:color="auto" w:fill="auto"/>
            <w:vAlign w:val="center"/>
            <w:hideMark/>
          </w:tcPr>
          <w:p w:rsidR="00E537A5" w:rsidRPr="00C96A1C" w:rsidRDefault="00E537A5" w:rsidP="00E537A5">
            <w:pPr>
              <w:tabs>
                <w:tab w:val="left" w:pos="1230"/>
              </w:tabs>
              <w:spacing w:after="0" w:line="240" w:lineRule="auto"/>
              <w:rPr>
                <w:sz w:val="20"/>
                <w:szCs w:val="20"/>
                <w:lang w:val="en-US"/>
              </w:rPr>
            </w:pPr>
            <w:r>
              <w:rPr>
                <w:sz w:val="20"/>
                <w:szCs w:val="20"/>
                <w:lang w:val="en-US"/>
              </w:rPr>
              <w:t>4.1</w:t>
            </w:r>
          </w:p>
        </w:tc>
        <w:tc>
          <w:tcPr>
            <w:tcW w:w="2149" w:type="pct"/>
            <w:gridSpan w:val="2"/>
            <w:tcBorders>
              <w:top w:val="nil"/>
              <w:left w:val="single" w:sz="4" w:space="0" w:color="auto"/>
              <w:bottom w:val="single" w:sz="4" w:space="0" w:color="000000"/>
              <w:right w:val="single" w:sz="4" w:space="0" w:color="auto"/>
            </w:tcBorders>
            <w:vAlign w:val="center"/>
            <w:hideMark/>
          </w:tcPr>
          <w:p w:rsidR="00E537A5" w:rsidRPr="00356203" w:rsidRDefault="00E537A5" w:rsidP="00E537A5">
            <w:pPr>
              <w:tabs>
                <w:tab w:val="left" w:pos="1230"/>
              </w:tabs>
              <w:spacing w:after="0" w:line="240" w:lineRule="auto"/>
              <w:jc w:val="center"/>
              <w:rPr>
                <w:sz w:val="20"/>
                <w:szCs w:val="20"/>
              </w:rPr>
            </w:pPr>
            <w:r>
              <w:rPr>
                <w:sz w:val="20"/>
                <w:szCs w:val="20"/>
              </w:rPr>
              <w:t>объекты учебно-</w:t>
            </w:r>
            <w:r w:rsidRPr="00356203">
              <w:rPr>
                <w:sz w:val="20"/>
                <w:szCs w:val="20"/>
              </w:rPr>
              <w:t>образовательного назначения</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356203" w:rsidRDefault="009813DE" w:rsidP="00AF5A40">
            <w:pPr>
              <w:tabs>
                <w:tab w:val="left" w:pos="1230"/>
              </w:tabs>
              <w:spacing w:after="0" w:line="240" w:lineRule="auto"/>
              <w:jc w:val="center"/>
              <w:rPr>
                <w:sz w:val="20"/>
                <w:szCs w:val="20"/>
              </w:rPr>
            </w:pPr>
            <w:r>
              <w:rPr>
                <w:sz w:val="20"/>
                <w:szCs w:val="20"/>
              </w:rPr>
              <w:t>объект/</w:t>
            </w:r>
            <w:r w:rsidR="00E537A5">
              <w:rPr>
                <w:sz w:val="20"/>
                <w:szCs w:val="20"/>
              </w:rPr>
              <w:t>мест</w:t>
            </w:r>
          </w:p>
        </w:tc>
        <w:tc>
          <w:tcPr>
            <w:tcW w:w="752" w:type="pct"/>
            <w:tcBorders>
              <w:top w:val="nil"/>
              <w:left w:val="nil"/>
              <w:bottom w:val="single" w:sz="4" w:space="0" w:color="auto"/>
              <w:right w:val="single" w:sz="4" w:space="0" w:color="auto"/>
            </w:tcBorders>
            <w:shd w:val="clear" w:color="auto" w:fill="auto"/>
            <w:vAlign w:val="center"/>
            <w:hideMark/>
          </w:tcPr>
          <w:p w:rsidR="00E537A5" w:rsidRPr="00356203" w:rsidRDefault="00127BFB" w:rsidP="00E537A5">
            <w:pPr>
              <w:tabs>
                <w:tab w:val="left" w:pos="1230"/>
              </w:tabs>
              <w:spacing w:after="0" w:line="240" w:lineRule="auto"/>
              <w:jc w:val="center"/>
              <w:rPr>
                <w:sz w:val="20"/>
                <w:szCs w:val="20"/>
              </w:rPr>
            </w:pPr>
            <w:r>
              <w:rPr>
                <w:sz w:val="20"/>
                <w:szCs w:val="20"/>
              </w:rPr>
              <w:t>1/758</w:t>
            </w:r>
          </w:p>
        </w:tc>
        <w:tc>
          <w:tcPr>
            <w:tcW w:w="838" w:type="pct"/>
            <w:tcBorders>
              <w:top w:val="nil"/>
              <w:left w:val="nil"/>
              <w:bottom w:val="single" w:sz="4" w:space="0" w:color="auto"/>
              <w:right w:val="single" w:sz="4" w:space="0" w:color="auto"/>
            </w:tcBorders>
            <w:shd w:val="clear" w:color="auto" w:fill="auto"/>
            <w:vAlign w:val="center"/>
            <w:hideMark/>
          </w:tcPr>
          <w:p w:rsidR="00E537A5" w:rsidRPr="00356203" w:rsidRDefault="00127BFB" w:rsidP="00E537A5">
            <w:pPr>
              <w:tabs>
                <w:tab w:val="left" w:pos="1230"/>
              </w:tabs>
              <w:spacing w:after="0" w:line="240" w:lineRule="auto"/>
              <w:jc w:val="center"/>
              <w:rPr>
                <w:sz w:val="20"/>
                <w:szCs w:val="20"/>
              </w:rPr>
            </w:pPr>
            <w:r>
              <w:rPr>
                <w:sz w:val="20"/>
                <w:szCs w:val="20"/>
              </w:rPr>
              <w:t>2</w:t>
            </w:r>
          </w:p>
        </w:tc>
      </w:tr>
      <w:tr w:rsidR="00E537A5" w:rsidRPr="00E94DC8" w:rsidTr="00E537A5">
        <w:trPr>
          <w:trHeight w:val="77"/>
        </w:trPr>
        <w:tc>
          <w:tcPr>
            <w:tcW w:w="424" w:type="pct"/>
            <w:gridSpan w:val="2"/>
            <w:tcBorders>
              <w:top w:val="nil"/>
              <w:left w:val="single" w:sz="4" w:space="0" w:color="auto"/>
              <w:bottom w:val="single" w:sz="4" w:space="0" w:color="auto"/>
              <w:right w:val="single" w:sz="4" w:space="0" w:color="auto"/>
            </w:tcBorders>
            <w:shd w:val="clear" w:color="auto" w:fill="auto"/>
            <w:vAlign w:val="center"/>
            <w:hideMark/>
          </w:tcPr>
          <w:p w:rsidR="00E537A5" w:rsidRPr="00C96A1C" w:rsidRDefault="00E537A5" w:rsidP="00E537A5">
            <w:pPr>
              <w:tabs>
                <w:tab w:val="left" w:pos="1230"/>
              </w:tabs>
              <w:spacing w:after="0" w:line="240" w:lineRule="auto"/>
              <w:rPr>
                <w:sz w:val="20"/>
                <w:szCs w:val="20"/>
                <w:lang w:val="en-US"/>
              </w:rPr>
            </w:pPr>
            <w:r>
              <w:rPr>
                <w:sz w:val="20"/>
                <w:szCs w:val="20"/>
                <w:lang w:val="en-US"/>
              </w:rPr>
              <w:t>4.2</w:t>
            </w:r>
          </w:p>
        </w:tc>
        <w:tc>
          <w:tcPr>
            <w:tcW w:w="2149" w:type="pct"/>
            <w:gridSpan w:val="2"/>
            <w:tcBorders>
              <w:top w:val="nil"/>
              <w:left w:val="single" w:sz="4" w:space="0" w:color="auto"/>
              <w:bottom w:val="single" w:sz="4" w:space="0" w:color="000000"/>
              <w:right w:val="single" w:sz="4" w:space="0" w:color="auto"/>
            </w:tcBorders>
            <w:vAlign w:val="center"/>
            <w:hideMark/>
          </w:tcPr>
          <w:p w:rsidR="00E537A5" w:rsidRPr="00356203" w:rsidRDefault="00E537A5" w:rsidP="00E537A5">
            <w:pPr>
              <w:tabs>
                <w:tab w:val="left" w:pos="1230"/>
              </w:tabs>
              <w:spacing w:after="0" w:line="240" w:lineRule="auto"/>
              <w:jc w:val="center"/>
              <w:rPr>
                <w:sz w:val="20"/>
                <w:szCs w:val="20"/>
              </w:rPr>
            </w:pPr>
            <w:r w:rsidRPr="00356203">
              <w:rPr>
                <w:sz w:val="20"/>
                <w:szCs w:val="20"/>
              </w:rPr>
              <w:t>объекты здравоохранения</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356203" w:rsidRDefault="00E537A5" w:rsidP="00E537A5">
            <w:pPr>
              <w:tabs>
                <w:tab w:val="left" w:pos="1230"/>
              </w:tabs>
              <w:spacing w:after="0" w:line="240" w:lineRule="auto"/>
              <w:jc w:val="center"/>
              <w:rPr>
                <w:sz w:val="20"/>
                <w:szCs w:val="20"/>
              </w:rPr>
            </w:pPr>
            <w:r>
              <w:rPr>
                <w:spacing w:val="-3"/>
                <w:sz w:val="20"/>
                <w:szCs w:val="20"/>
              </w:rPr>
              <w:t>коек/ посещ. в смену</w:t>
            </w:r>
          </w:p>
        </w:tc>
        <w:tc>
          <w:tcPr>
            <w:tcW w:w="752" w:type="pct"/>
            <w:tcBorders>
              <w:top w:val="nil"/>
              <w:left w:val="nil"/>
              <w:bottom w:val="single" w:sz="4" w:space="0" w:color="auto"/>
              <w:right w:val="single" w:sz="4" w:space="0" w:color="auto"/>
            </w:tcBorders>
            <w:shd w:val="clear" w:color="auto" w:fill="auto"/>
            <w:vAlign w:val="center"/>
            <w:hideMark/>
          </w:tcPr>
          <w:p w:rsidR="00E537A5" w:rsidRPr="00356203" w:rsidRDefault="00127BFB" w:rsidP="00E537A5">
            <w:pPr>
              <w:tabs>
                <w:tab w:val="left" w:pos="1230"/>
              </w:tabs>
              <w:spacing w:after="0" w:line="240" w:lineRule="auto"/>
              <w:jc w:val="center"/>
              <w:rPr>
                <w:sz w:val="20"/>
                <w:szCs w:val="20"/>
              </w:rPr>
            </w:pPr>
            <w:r>
              <w:rPr>
                <w:sz w:val="20"/>
                <w:szCs w:val="20"/>
              </w:rPr>
              <w:t>н/д</w:t>
            </w:r>
          </w:p>
        </w:tc>
        <w:tc>
          <w:tcPr>
            <w:tcW w:w="838" w:type="pct"/>
            <w:tcBorders>
              <w:top w:val="nil"/>
              <w:left w:val="nil"/>
              <w:bottom w:val="single" w:sz="4" w:space="0" w:color="auto"/>
              <w:right w:val="single" w:sz="4" w:space="0" w:color="auto"/>
            </w:tcBorders>
            <w:shd w:val="clear" w:color="auto" w:fill="auto"/>
            <w:vAlign w:val="center"/>
            <w:hideMark/>
          </w:tcPr>
          <w:p w:rsidR="00E537A5" w:rsidRPr="00356203" w:rsidRDefault="00127BFB" w:rsidP="00E537A5">
            <w:pPr>
              <w:tabs>
                <w:tab w:val="left" w:pos="1230"/>
              </w:tabs>
              <w:spacing w:after="0" w:line="240" w:lineRule="auto"/>
              <w:jc w:val="center"/>
              <w:rPr>
                <w:sz w:val="20"/>
                <w:szCs w:val="20"/>
              </w:rPr>
            </w:pPr>
            <w:r>
              <w:rPr>
                <w:sz w:val="20"/>
                <w:szCs w:val="20"/>
              </w:rPr>
              <w:t>н/д</w:t>
            </w:r>
          </w:p>
        </w:tc>
      </w:tr>
      <w:tr w:rsidR="00E537A5" w:rsidRPr="00E94DC8" w:rsidTr="00E537A5">
        <w:trPr>
          <w:trHeight w:val="138"/>
        </w:trPr>
        <w:tc>
          <w:tcPr>
            <w:tcW w:w="424" w:type="pct"/>
            <w:gridSpan w:val="2"/>
            <w:tcBorders>
              <w:top w:val="nil"/>
              <w:left w:val="single" w:sz="4" w:space="0" w:color="auto"/>
              <w:bottom w:val="single" w:sz="4" w:space="0" w:color="auto"/>
              <w:right w:val="single" w:sz="4" w:space="0" w:color="auto"/>
            </w:tcBorders>
            <w:shd w:val="clear" w:color="auto" w:fill="auto"/>
            <w:vAlign w:val="center"/>
            <w:hideMark/>
          </w:tcPr>
          <w:p w:rsidR="00E537A5" w:rsidRPr="00C96A1C" w:rsidRDefault="00E537A5" w:rsidP="00E537A5">
            <w:pPr>
              <w:tabs>
                <w:tab w:val="left" w:pos="1230"/>
              </w:tabs>
              <w:spacing w:after="0" w:line="240" w:lineRule="auto"/>
              <w:rPr>
                <w:sz w:val="20"/>
                <w:szCs w:val="20"/>
                <w:lang w:val="en-US"/>
              </w:rPr>
            </w:pPr>
            <w:r>
              <w:rPr>
                <w:sz w:val="20"/>
                <w:szCs w:val="20"/>
                <w:lang w:val="en-US"/>
              </w:rPr>
              <w:t>4.3</w:t>
            </w:r>
          </w:p>
        </w:tc>
        <w:tc>
          <w:tcPr>
            <w:tcW w:w="2149" w:type="pct"/>
            <w:gridSpan w:val="2"/>
            <w:tcBorders>
              <w:top w:val="nil"/>
              <w:left w:val="single" w:sz="4" w:space="0" w:color="auto"/>
              <w:bottom w:val="single" w:sz="4" w:space="0" w:color="000000"/>
              <w:right w:val="single" w:sz="4" w:space="0" w:color="auto"/>
            </w:tcBorders>
            <w:vAlign w:val="center"/>
            <w:hideMark/>
          </w:tcPr>
          <w:p w:rsidR="00E537A5" w:rsidRPr="00356203" w:rsidRDefault="00E537A5" w:rsidP="00E537A5">
            <w:pPr>
              <w:tabs>
                <w:tab w:val="left" w:pos="1230"/>
              </w:tabs>
              <w:spacing w:after="0" w:line="240" w:lineRule="auto"/>
              <w:jc w:val="center"/>
              <w:rPr>
                <w:sz w:val="20"/>
                <w:szCs w:val="20"/>
              </w:rPr>
            </w:pPr>
            <w:r w:rsidRPr="00356203">
              <w:rPr>
                <w:sz w:val="20"/>
                <w:szCs w:val="20"/>
              </w:rPr>
              <w:t>объекты социального</w:t>
            </w:r>
          </w:p>
          <w:p w:rsidR="00E537A5" w:rsidRPr="00356203" w:rsidRDefault="00E537A5" w:rsidP="00E537A5">
            <w:pPr>
              <w:tabs>
                <w:tab w:val="left" w:pos="1230"/>
              </w:tabs>
              <w:spacing w:after="0" w:line="240" w:lineRule="auto"/>
              <w:jc w:val="center"/>
              <w:rPr>
                <w:sz w:val="20"/>
                <w:szCs w:val="20"/>
              </w:rPr>
            </w:pPr>
            <w:r w:rsidRPr="00356203">
              <w:rPr>
                <w:sz w:val="20"/>
                <w:szCs w:val="20"/>
              </w:rPr>
              <w:t>обеспечения</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356203" w:rsidRDefault="00E537A5" w:rsidP="00E537A5">
            <w:pPr>
              <w:tabs>
                <w:tab w:val="left" w:pos="1230"/>
              </w:tabs>
              <w:spacing w:after="0" w:line="240" w:lineRule="auto"/>
              <w:jc w:val="center"/>
              <w:rPr>
                <w:sz w:val="20"/>
                <w:szCs w:val="20"/>
              </w:rPr>
            </w:pPr>
            <w:r>
              <w:rPr>
                <w:spacing w:val="-3"/>
                <w:sz w:val="20"/>
                <w:szCs w:val="20"/>
              </w:rPr>
              <w:t>объект</w:t>
            </w:r>
          </w:p>
        </w:tc>
        <w:tc>
          <w:tcPr>
            <w:tcW w:w="752" w:type="pct"/>
            <w:tcBorders>
              <w:top w:val="nil"/>
              <w:left w:val="nil"/>
              <w:bottom w:val="single" w:sz="4" w:space="0" w:color="auto"/>
              <w:right w:val="single" w:sz="4" w:space="0" w:color="auto"/>
            </w:tcBorders>
            <w:shd w:val="clear" w:color="auto" w:fill="auto"/>
            <w:vAlign w:val="center"/>
            <w:hideMark/>
          </w:tcPr>
          <w:p w:rsidR="00E537A5" w:rsidRPr="00356203" w:rsidRDefault="00127BFB" w:rsidP="00E537A5">
            <w:pPr>
              <w:tabs>
                <w:tab w:val="left" w:pos="1230"/>
              </w:tabs>
              <w:spacing w:after="0" w:line="240" w:lineRule="auto"/>
              <w:jc w:val="center"/>
              <w:rPr>
                <w:sz w:val="20"/>
                <w:szCs w:val="20"/>
              </w:rPr>
            </w:pPr>
            <w:r>
              <w:rPr>
                <w:sz w:val="20"/>
                <w:szCs w:val="20"/>
              </w:rPr>
              <w:t>-</w:t>
            </w:r>
          </w:p>
        </w:tc>
        <w:tc>
          <w:tcPr>
            <w:tcW w:w="838" w:type="pct"/>
            <w:tcBorders>
              <w:top w:val="nil"/>
              <w:left w:val="nil"/>
              <w:bottom w:val="single" w:sz="4" w:space="0" w:color="auto"/>
              <w:right w:val="single" w:sz="4" w:space="0" w:color="auto"/>
            </w:tcBorders>
            <w:shd w:val="clear" w:color="auto" w:fill="auto"/>
            <w:vAlign w:val="center"/>
            <w:hideMark/>
          </w:tcPr>
          <w:p w:rsidR="00E537A5" w:rsidRPr="00356203" w:rsidRDefault="00127BFB" w:rsidP="00E537A5">
            <w:pPr>
              <w:tabs>
                <w:tab w:val="left" w:pos="1230"/>
              </w:tabs>
              <w:spacing w:after="0" w:line="240" w:lineRule="auto"/>
              <w:jc w:val="center"/>
              <w:rPr>
                <w:sz w:val="20"/>
                <w:szCs w:val="20"/>
              </w:rPr>
            </w:pPr>
            <w:r>
              <w:rPr>
                <w:sz w:val="20"/>
                <w:szCs w:val="20"/>
              </w:rPr>
              <w:t>-</w:t>
            </w:r>
          </w:p>
        </w:tc>
      </w:tr>
      <w:tr w:rsidR="00E537A5" w:rsidRPr="00E94DC8" w:rsidTr="00E537A5">
        <w:trPr>
          <w:trHeight w:val="236"/>
        </w:trPr>
        <w:tc>
          <w:tcPr>
            <w:tcW w:w="424" w:type="pct"/>
            <w:gridSpan w:val="2"/>
            <w:tcBorders>
              <w:top w:val="nil"/>
              <w:left w:val="single" w:sz="4" w:space="0" w:color="auto"/>
              <w:bottom w:val="single" w:sz="4" w:space="0" w:color="auto"/>
              <w:right w:val="single" w:sz="4" w:space="0" w:color="auto"/>
            </w:tcBorders>
            <w:shd w:val="clear" w:color="auto" w:fill="auto"/>
            <w:vAlign w:val="center"/>
            <w:hideMark/>
          </w:tcPr>
          <w:p w:rsidR="00E537A5" w:rsidRPr="00C96A1C" w:rsidRDefault="00E537A5" w:rsidP="00E537A5">
            <w:pPr>
              <w:tabs>
                <w:tab w:val="left" w:pos="1230"/>
              </w:tabs>
              <w:spacing w:after="0" w:line="240" w:lineRule="auto"/>
              <w:rPr>
                <w:sz w:val="20"/>
                <w:szCs w:val="20"/>
                <w:lang w:val="en-US"/>
              </w:rPr>
            </w:pPr>
            <w:r>
              <w:rPr>
                <w:sz w:val="20"/>
                <w:szCs w:val="20"/>
                <w:lang w:val="en-US"/>
              </w:rPr>
              <w:t>4.4</w:t>
            </w:r>
          </w:p>
        </w:tc>
        <w:tc>
          <w:tcPr>
            <w:tcW w:w="2149" w:type="pct"/>
            <w:gridSpan w:val="2"/>
            <w:tcBorders>
              <w:top w:val="nil"/>
              <w:left w:val="single" w:sz="4" w:space="0" w:color="auto"/>
              <w:bottom w:val="single" w:sz="4" w:space="0" w:color="000000"/>
              <w:right w:val="single" w:sz="4" w:space="0" w:color="auto"/>
            </w:tcBorders>
            <w:vAlign w:val="center"/>
            <w:hideMark/>
          </w:tcPr>
          <w:p w:rsidR="00E537A5" w:rsidRPr="00356203" w:rsidRDefault="00E537A5" w:rsidP="00E537A5">
            <w:pPr>
              <w:tabs>
                <w:tab w:val="left" w:pos="1230"/>
              </w:tabs>
              <w:spacing w:after="0" w:line="240" w:lineRule="auto"/>
              <w:jc w:val="center"/>
              <w:rPr>
                <w:sz w:val="20"/>
                <w:szCs w:val="20"/>
              </w:rPr>
            </w:pPr>
            <w:r>
              <w:rPr>
                <w:sz w:val="20"/>
                <w:szCs w:val="20"/>
              </w:rPr>
              <w:t>спортивные и физкультурно-</w:t>
            </w:r>
            <w:r w:rsidRPr="00356203">
              <w:rPr>
                <w:sz w:val="20"/>
                <w:szCs w:val="20"/>
              </w:rPr>
              <w:t>оздоровительные объекты</w:t>
            </w:r>
          </w:p>
        </w:tc>
        <w:tc>
          <w:tcPr>
            <w:tcW w:w="837" w:type="pct"/>
            <w:gridSpan w:val="2"/>
            <w:tcBorders>
              <w:top w:val="nil"/>
              <w:left w:val="nil"/>
              <w:bottom w:val="single" w:sz="4" w:space="0" w:color="auto"/>
              <w:right w:val="single" w:sz="4" w:space="0" w:color="auto"/>
            </w:tcBorders>
            <w:shd w:val="clear" w:color="auto" w:fill="auto"/>
            <w:hideMark/>
          </w:tcPr>
          <w:p w:rsidR="00E537A5" w:rsidRPr="00461F66" w:rsidRDefault="00E537A5" w:rsidP="00E537A5">
            <w:pPr>
              <w:shd w:val="clear" w:color="auto" w:fill="FFFFFF"/>
              <w:spacing w:after="0" w:line="240" w:lineRule="auto"/>
              <w:ind w:left="11" w:right="45"/>
              <w:jc w:val="center"/>
              <w:rPr>
                <w:spacing w:val="-3"/>
                <w:sz w:val="20"/>
                <w:szCs w:val="20"/>
              </w:rPr>
            </w:pPr>
            <w:r>
              <w:rPr>
                <w:spacing w:val="-3"/>
                <w:sz w:val="20"/>
                <w:szCs w:val="20"/>
              </w:rPr>
              <w:t>объект</w:t>
            </w:r>
          </w:p>
        </w:tc>
        <w:tc>
          <w:tcPr>
            <w:tcW w:w="752" w:type="pct"/>
            <w:tcBorders>
              <w:top w:val="nil"/>
              <w:left w:val="nil"/>
              <w:bottom w:val="single" w:sz="4" w:space="0" w:color="auto"/>
              <w:right w:val="single" w:sz="4" w:space="0" w:color="auto"/>
            </w:tcBorders>
            <w:shd w:val="clear" w:color="auto" w:fill="auto"/>
            <w:vAlign w:val="center"/>
            <w:hideMark/>
          </w:tcPr>
          <w:p w:rsidR="00E537A5" w:rsidRPr="00356203" w:rsidRDefault="00127BFB" w:rsidP="00E537A5">
            <w:pPr>
              <w:tabs>
                <w:tab w:val="left" w:pos="1230"/>
              </w:tabs>
              <w:spacing w:after="0" w:line="240" w:lineRule="auto"/>
              <w:jc w:val="center"/>
              <w:rPr>
                <w:sz w:val="20"/>
                <w:szCs w:val="20"/>
              </w:rPr>
            </w:pPr>
            <w:r>
              <w:rPr>
                <w:sz w:val="20"/>
                <w:szCs w:val="20"/>
              </w:rPr>
              <w:t>-</w:t>
            </w:r>
          </w:p>
        </w:tc>
        <w:tc>
          <w:tcPr>
            <w:tcW w:w="838" w:type="pct"/>
            <w:tcBorders>
              <w:top w:val="nil"/>
              <w:left w:val="nil"/>
              <w:bottom w:val="single" w:sz="4" w:space="0" w:color="auto"/>
              <w:right w:val="single" w:sz="4" w:space="0" w:color="auto"/>
            </w:tcBorders>
            <w:shd w:val="clear" w:color="auto" w:fill="auto"/>
            <w:vAlign w:val="center"/>
            <w:hideMark/>
          </w:tcPr>
          <w:p w:rsidR="00E537A5" w:rsidRPr="00356203" w:rsidRDefault="00127BFB" w:rsidP="00E537A5">
            <w:pPr>
              <w:tabs>
                <w:tab w:val="left" w:pos="1230"/>
              </w:tabs>
              <w:spacing w:after="0" w:line="240" w:lineRule="auto"/>
              <w:jc w:val="center"/>
              <w:rPr>
                <w:sz w:val="20"/>
                <w:szCs w:val="20"/>
              </w:rPr>
            </w:pPr>
            <w:r>
              <w:rPr>
                <w:sz w:val="20"/>
                <w:szCs w:val="20"/>
              </w:rPr>
              <w:t>1</w:t>
            </w:r>
          </w:p>
        </w:tc>
      </w:tr>
      <w:tr w:rsidR="00E537A5" w:rsidRPr="00E94DC8" w:rsidTr="00E537A5">
        <w:trPr>
          <w:trHeight w:val="236"/>
        </w:trPr>
        <w:tc>
          <w:tcPr>
            <w:tcW w:w="424" w:type="pct"/>
            <w:gridSpan w:val="2"/>
            <w:tcBorders>
              <w:top w:val="nil"/>
              <w:left w:val="single" w:sz="4" w:space="0" w:color="auto"/>
              <w:bottom w:val="single" w:sz="4" w:space="0" w:color="auto"/>
              <w:right w:val="single" w:sz="4" w:space="0" w:color="auto"/>
            </w:tcBorders>
            <w:shd w:val="clear" w:color="auto" w:fill="auto"/>
            <w:vAlign w:val="center"/>
            <w:hideMark/>
          </w:tcPr>
          <w:p w:rsidR="00E537A5" w:rsidRPr="00C96A1C" w:rsidRDefault="00E537A5" w:rsidP="00E537A5">
            <w:pPr>
              <w:tabs>
                <w:tab w:val="left" w:pos="1230"/>
              </w:tabs>
              <w:spacing w:after="0" w:line="240" w:lineRule="auto"/>
              <w:rPr>
                <w:sz w:val="20"/>
                <w:szCs w:val="20"/>
                <w:lang w:val="en-US"/>
              </w:rPr>
            </w:pPr>
            <w:r>
              <w:rPr>
                <w:sz w:val="20"/>
                <w:szCs w:val="20"/>
                <w:lang w:val="en-US"/>
              </w:rPr>
              <w:t>4.5</w:t>
            </w:r>
          </w:p>
        </w:tc>
        <w:tc>
          <w:tcPr>
            <w:tcW w:w="2149" w:type="pct"/>
            <w:gridSpan w:val="2"/>
            <w:tcBorders>
              <w:top w:val="nil"/>
              <w:left w:val="single" w:sz="4" w:space="0" w:color="auto"/>
              <w:bottom w:val="single" w:sz="4" w:space="0" w:color="000000"/>
              <w:right w:val="single" w:sz="4" w:space="0" w:color="auto"/>
            </w:tcBorders>
            <w:vAlign w:val="center"/>
            <w:hideMark/>
          </w:tcPr>
          <w:p w:rsidR="00E537A5" w:rsidRPr="00356203" w:rsidRDefault="00E537A5" w:rsidP="00E537A5">
            <w:pPr>
              <w:tabs>
                <w:tab w:val="left" w:pos="1230"/>
              </w:tabs>
              <w:spacing w:after="0" w:line="240" w:lineRule="auto"/>
              <w:jc w:val="center"/>
              <w:rPr>
                <w:sz w:val="20"/>
                <w:szCs w:val="20"/>
              </w:rPr>
            </w:pPr>
            <w:r w:rsidRPr="00356203">
              <w:rPr>
                <w:sz w:val="20"/>
                <w:szCs w:val="20"/>
              </w:rPr>
              <w:t>объекты культурно-досугового  назначения</w:t>
            </w:r>
          </w:p>
        </w:tc>
        <w:tc>
          <w:tcPr>
            <w:tcW w:w="837" w:type="pct"/>
            <w:gridSpan w:val="2"/>
            <w:tcBorders>
              <w:top w:val="nil"/>
              <w:left w:val="nil"/>
              <w:bottom w:val="single" w:sz="4" w:space="0" w:color="auto"/>
              <w:right w:val="single" w:sz="4" w:space="0" w:color="auto"/>
            </w:tcBorders>
            <w:shd w:val="clear" w:color="auto" w:fill="auto"/>
            <w:hideMark/>
          </w:tcPr>
          <w:p w:rsidR="00E537A5" w:rsidRPr="002C6A0E" w:rsidRDefault="00E537A5" w:rsidP="00E537A5">
            <w:pPr>
              <w:shd w:val="clear" w:color="auto" w:fill="FFFFFF"/>
              <w:spacing w:after="0" w:line="240" w:lineRule="auto"/>
              <w:ind w:left="11" w:right="45"/>
              <w:jc w:val="center"/>
              <w:rPr>
                <w:spacing w:val="-3"/>
                <w:sz w:val="20"/>
                <w:szCs w:val="20"/>
              </w:rPr>
            </w:pPr>
            <w:r>
              <w:rPr>
                <w:spacing w:val="-3"/>
                <w:sz w:val="20"/>
                <w:szCs w:val="20"/>
              </w:rPr>
              <w:t>объект</w:t>
            </w:r>
          </w:p>
        </w:tc>
        <w:tc>
          <w:tcPr>
            <w:tcW w:w="752" w:type="pct"/>
            <w:tcBorders>
              <w:top w:val="nil"/>
              <w:left w:val="nil"/>
              <w:bottom w:val="single" w:sz="4" w:space="0" w:color="auto"/>
              <w:right w:val="single" w:sz="4" w:space="0" w:color="auto"/>
            </w:tcBorders>
            <w:shd w:val="clear" w:color="auto" w:fill="auto"/>
            <w:vAlign w:val="center"/>
            <w:hideMark/>
          </w:tcPr>
          <w:p w:rsidR="00E537A5" w:rsidRPr="00356203" w:rsidRDefault="00127BFB" w:rsidP="00E537A5">
            <w:pPr>
              <w:tabs>
                <w:tab w:val="left" w:pos="1230"/>
              </w:tabs>
              <w:spacing w:after="0" w:line="240" w:lineRule="auto"/>
              <w:jc w:val="center"/>
              <w:rPr>
                <w:sz w:val="20"/>
                <w:szCs w:val="20"/>
              </w:rPr>
            </w:pPr>
            <w:r>
              <w:rPr>
                <w:sz w:val="20"/>
                <w:szCs w:val="20"/>
              </w:rPr>
              <w:t>2</w:t>
            </w:r>
          </w:p>
        </w:tc>
        <w:tc>
          <w:tcPr>
            <w:tcW w:w="838" w:type="pct"/>
            <w:tcBorders>
              <w:top w:val="nil"/>
              <w:left w:val="nil"/>
              <w:bottom w:val="single" w:sz="4" w:space="0" w:color="auto"/>
              <w:right w:val="single" w:sz="4" w:space="0" w:color="auto"/>
            </w:tcBorders>
            <w:shd w:val="clear" w:color="auto" w:fill="auto"/>
            <w:vAlign w:val="center"/>
            <w:hideMark/>
          </w:tcPr>
          <w:p w:rsidR="00E537A5" w:rsidRPr="00356203" w:rsidRDefault="00127BFB" w:rsidP="00E537A5">
            <w:pPr>
              <w:tabs>
                <w:tab w:val="left" w:pos="1230"/>
              </w:tabs>
              <w:spacing w:after="0" w:line="240" w:lineRule="auto"/>
              <w:jc w:val="center"/>
              <w:rPr>
                <w:sz w:val="20"/>
                <w:szCs w:val="20"/>
              </w:rPr>
            </w:pPr>
            <w:r>
              <w:rPr>
                <w:sz w:val="20"/>
                <w:szCs w:val="20"/>
              </w:rPr>
              <w:t>4</w:t>
            </w:r>
          </w:p>
        </w:tc>
      </w:tr>
      <w:tr w:rsidR="00E537A5" w:rsidRPr="00E94DC8" w:rsidTr="00E537A5">
        <w:trPr>
          <w:trHeight w:val="236"/>
        </w:trPr>
        <w:tc>
          <w:tcPr>
            <w:tcW w:w="424" w:type="pct"/>
            <w:gridSpan w:val="2"/>
            <w:tcBorders>
              <w:top w:val="nil"/>
              <w:left w:val="single" w:sz="4" w:space="0" w:color="auto"/>
              <w:bottom w:val="single" w:sz="4" w:space="0" w:color="auto"/>
              <w:right w:val="single" w:sz="4" w:space="0" w:color="auto"/>
            </w:tcBorders>
            <w:shd w:val="clear" w:color="auto" w:fill="auto"/>
            <w:vAlign w:val="center"/>
            <w:hideMark/>
          </w:tcPr>
          <w:p w:rsidR="00E537A5" w:rsidRPr="00C96A1C" w:rsidRDefault="00E537A5" w:rsidP="00E537A5">
            <w:pPr>
              <w:tabs>
                <w:tab w:val="left" w:pos="1230"/>
              </w:tabs>
              <w:spacing w:after="0" w:line="240" w:lineRule="auto"/>
              <w:rPr>
                <w:sz w:val="20"/>
                <w:szCs w:val="20"/>
                <w:lang w:val="en-US"/>
              </w:rPr>
            </w:pPr>
            <w:r>
              <w:rPr>
                <w:sz w:val="20"/>
                <w:szCs w:val="20"/>
                <w:lang w:val="en-US"/>
              </w:rPr>
              <w:t>4.6</w:t>
            </w:r>
          </w:p>
        </w:tc>
        <w:tc>
          <w:tcPr>
            <w:tcW w:w="2149" w:type="pct"/>
            <w:gridSpan w:val="2"/>
            <w:tcBorders>
              <w:top w:val="nil"/>
              <w:left w:val="single" w:sz="4" w:space="0" w:color="auto"/>
              <w:bottom w:val="single" w:sz="4" w:space="0" w:color="000000"/>
              <w:right w:val="single" w:sz="4" w:space="0" w:color="auto"/>
            </w:tcBorders>
            <w:vAlign w:val="center"/>
            <w:hideMark/>
          </w:tcPr>
          <w:p w:rsidR="00E537A5" w:rsidRPr="00356203" w:rsidRDefault="00E537A5" w:rsidP="00E537A5">
            <w:pPr>
              <w:tabs>
                <w:tab w:val="left" w:pos="1230"/>
              </w:tabs>
              <w:spacing w:after="0" w:line="240" w:lineRule="auto"/>
              <w:jc w:val="center"/>
              <w:rPr>
                <w:sz w:val="20"/>
                <w:szCs w:val="20"/>
              </w:rPr>
            </w:pPr>
            <w:r w:rsidRPr="00356203">
              <w:rPr>
                <w:sz w:val="20"/>
                <w:szCs w:val="20"/>
              </w:rPr>
              <w:t>объекты торгового назначения</w:t>
            </w:r>
          </w:p>
        </w:tc>
        <w:tc>
          <w:tcPr>
            <w:tcW w:w="837" w:type="pct"/>
            <w:gridSpan w:val="2"/>
            <w:tcBorders>
              <w:top w:val="nil"/>
              <w:left w:val="nil"/>
              <w:bottom w:val="single" w:sz="4" w:space="0" w:color="auto"/>
              <w:right w:val="single" w:sz="4" w:space="0" w:color="auto"/>
            </w:tcBorders>
            <w:shd w:val="clear" w:color="auto" w:fill="auto"/>
            <w:hideMark/>
          </w:tcPr>
          <w:p w:rsidR="00E537A5" w:rsidRPr="002C6A0E" w:rsidRDefault="00E537A5" w:rsidP="00E537A5">
            <w:pPr>
              <w:shd w:val="clear" w:color="auto" w:fill="FFFFFF"/>
              <w:spacing w:after="0" w:line="240" w:lineRule="auto"/>
              <w:ind w:left="11" w:right="45"/>
              <w:jc w:val="center"/>
              <w:rPr>
                <w:spacing w:val="-3"/>
                <w:sz w:val="20"/>
                <w:szCs w:val="20"/>
              </w:rPr>
            </w:pPr>
            <w:r>
              <w:rPr>
                <w:spacing w:val="-3"/>
                <w:sz w:val="20"/>
                <w:szCs w:val="20"/>
              </w:rPr>
              <w:t>торговая площадь, м</w:t>
            </w:r>
            <w:r w:rsidRPr="00B1430B">
              <w:rPr>
                <w:spacing w:val="-3"/>
                <w:sz w:val="20"/>
                <w:szCs w:val="20"/>
                <w:vertAlign w:val="superscript"/>
              </w:rPr>
              <w:t>2</w:t>
            </w:r>
          </w:p>
        </w:tc>
        <w:tc>
          <w:tcPr>
            <w:tcW w:w="752" w:type="pct"/>
            <w:tcBorders>
              <w:top w:val="nil"/>
              <w:left w:val="nil"/>
              <w:bottom w:val="single" w:sz="4" w:space="0" w:color="auto"/>
              <w:right w:val="single" w:sz="4" w:space="0" w:color="auto"/>
            </w:tcBorders>
            <w:shd w:val="clear" w:color="auto" w:fill="auto"/>
            <w:vAlign w:val="center"/>
            <w:hideMark/>
          </w:tcPr>
          <w:p w:rsidR="00E537A5" w:rsidRPr="00356203" w:rsidRDefault="00127BFB" w:rsidP="00E537A5">
            <w:pPr>
              <w:tabs>
                <w:tab w:val="left" w:pos="1230"/>
              </w:tabs>
              <w:spacing w:after="0" w:line="240" w:lineRule="auto"/>
              <w:jc w:val="center"/>
              <w:rPr>
                <w:sz w:val="20"/>
                <w:szCs w:val="20"/>
              </w:rPr>
            </w:pPr>
            <w:r>
              <w:rPr>
                <w:sz w:val="20"/>
                <w:szCs w:val="20"/>
              </w:rPr>
              <w:t>1560</w:t>
            </w:r>
          </w:p>
        </w:tc>
        <w:tc>
          <w:tcPr>
            <w:tcW w:w="838" w:type="pct"/>
            <w:tcBorders>
              <w:top w:val="nil"/>
              <w:left w:val="nil"/>
              <w:bottom w:val="single" w:sz="4" w:space="0" w:color="auto"/>
              <w:right w:val="single" w:sz="4" w:space="0" w:color="auto"/>
            </w:tcBorders>
            <w:shd w:val="clear" w:color="auto" w:fill="auto"/>
            <w:vAlign w:val="center"/>
            <w:hideMark/>
          </w:tcPr>
          <w:p w:rsidR="00E537A5" w:rsidRPr="00356203" w:rsidRDefault="00127BFB" w:rsidP="00E537A5">
            <w:pPr>
              <w:tabs>
                <w:tab w:val="left" w:pos="1230"/>
              </w:tabs>
              <w:spacing w:after="0" w:line="240" w:lineRule="auto"/>
              <w:jc w:val="center"/>
              <w:rPr>
                <w:sz w:val="20"/>
                <w:szCs w:val="20"/>
              </w:rPr>
            </w:pPr>
            <w:r>
              <w:rPr>
                <w:sz w:val="20"/>
                <w:szCs w:val="20"/>
              </w:rPr>
              <w:t>1560</w:t>
            </w:r>
          </w:p>
        </w:tc>
      </w:tr>
      <w:tr w:rsidR="00E537A5" w:rsidRPr="00E94DC8" w:rsidTr="00E537A5">
        <w:trPr>
          <w:trHeight w:val="236"/>
        </w:trPr>
        <w:tc>
          <w:tcPr>
            <w:tcW w:w="424" w:type="pct"/>
            <w:gridSpan w:val="2"/>
            <w:tcBorders>
              <w:top w:val="nil"/>
              <w:left w:val="single" w:sz="4" w:space="0" w:color="auto"/>
              <w:bottom w:val="single" w:sz="4" w:space="0" w:color="auto"/>
              <w:right w:val="single" w:sz="4" w:space="0" w:color="auto"/>
            </w:tcBorders>
            <w:shd w:val="clear" w:color="auto" w:fill="auto"/>
            <w:vAlign w:val="center"/>
            <w:hideMark/>
          </w:tcPr>
          <w:p w:rsidR="00E537A5" w:rsidRPr="00C96A1C" w:rsidRDefault="00E537A5" w:rsidP="00E537A5">
            <w:pPr>
              <w:tabs>
                <w:tab w:val="left" w:pos="1230"/>
              </w:tabs>
              <w:spacing w:after="0" w:line="240" w:lineRule="auto"/>
              <w:rPr>
                <w:sz w:val="20"/>
                <w:szCs w:val="20"/>
                <w:lang w:val="en-US"/>
              </w:rPr>
            </w:pPr>
            <w:r>
              <w:rPr>
                <w:sz w:val="20"/>
                <w:szCs w:val="20"/>
                <w:lang w:val="en-US"/>
              </w:rPr>
              <w:t>4.7</w:t>
            </w:r>
          </w:p>
        </w:tc>
        <w:tc>
          <w:tcPr>
            <w:tcW w:w="2149" w:type="pct"/>
            <w:gridSpan w:val="2"/>
            <w:tcBorders>
              <w:top w:val="nil"/>
              <w:left w:val="single" w:sz="4" w:space="0" w:color="auto"/>
              <w:bottom w:val="single" w:sz="4" w:space="0" w:color="000000"/>
              <w:right w:val="single" w:sz="4" w:space="0" w:color="auto"/>
            </w:tcBorders>
            <w:vAlign w:val="center"/>
            <w:hideMark/>
          </w:tcPr>
          <w:p w:rsidR="00E537A5" w:rsidRPr="00356203" w:rsidRDefault="00E537A5" w:rsidP="00E537A5">
            <w:pPr>
              <w:tabs>
                <w:tab w:val="left" w:pos="1230"/>
              </w:tabs>
              <w:spacing w:after="0" w:line="240" w:lineRule="auto"/>
              <w:jc w:val="center"/>
              <w:rPr>
                <w:sz w:val="20"/>
                <w:szCs w:val="20"/>
              </w:rPr>
            </w:pPr>
            <w:r w:rsidRPr="00356203">
              <w:rPr>
                <w:sz w:val="20"/>
                <w:szCs w:val="20"/>
              </w:rPr>
              <w:t>объекты общественного питания</w:t>
            </w:r>
          </w:p>
        </w:tc>
        <w:tc>
          <w:tcPr>
            <w:tcW w:w="837" w:type="pct"/>
            <w:gridSpan w:val="2"/>
            <w:tcBorders>
              <w:top w:val="nil"/>
              <w:left w:val="nil"/>
              <w:bottom w:val="single" w:sz="4" w:space="0" w:color="auto"/>
              <w:right w:val="single" w:sz="4" w:space="0" w:color="auto"/>
            </w:tcBorders>
            <w:shd w:val="clear" w:color="auto" w:fill="auto"/>
            <w:hideMark/>
          </w:tcPr>
          <w:p w:rsidR="00E537A5" w:rsidRPr="00B82052" w:rsidRDefault="00E537A5" w:rsidP="00E537A5">
            <w:pPr>
              <w:shd w:val="clear" w:color="auto" w:fill="FFFFFF"/>
              <w:spacing w:after="0" w:line="240" w:lineRule="auto"/>
              <w:ind w:left="11" w:right="45"/>
              <w:jc w:val="center"/>
              <w:rPr>
                <w:spacing w:val="-3"/>
                <w:sz w:val="20"/>
                <w:szCs w:val="20"/>
              </w:rPr>
            </w:pPr>
            <w:r>
              <w:rPr>
                <w:spacing w:val="-3"/>
                <w:sz w:val="20"/>
                <w:szCs w:val="20"/>
              </w:rPr>
              <w:t>мест</w:t>
            </w:r>
          </w:p>
        </w:tc>
        <w:tc>
          <w:tcPr>
            <w:tcW w:w="752" w:type="pct"/>
            <w:tcBorders>
              <w:top w:val="nil"/>
              <w:left w:val="nil"/>
              <w:bottom w:val="single" w:sz="4" w:space="0" w:color="auto"/>
              <w:right w:val="single" w:sz="4" w:space="0" w:color="auto"/>
            </w:tcBorders>
            <w:shd w:val="clear" w:color="auto" w:fill="auto"/>
            <w:vAlign w:val="center"/>
            <w:hideMark/>
          </w:tcPr>
          <w:p w:rsidR="00E537A5" w:rsidRPr="00356203" w:rsidRDefault="00127BFB" w:rsidP="00E537A5">
            <w:pPr>
              <w:tabs>
                <w:tab w:val="left" w:pos="1230"/>
              </w:tabs>
              <w:spacing w:after="0" w:line="240" w:lineRule="auto"/>
              <w:jc w:val="center"/>
              <w:rPr>
                <w:sz w:val="20"/>
                <w:szCs w:val="20"/>
              </w:rPr>
            </w:pPr>
            <w:r>
              <w:rPr>
                <w:sz w:val="20"/>
                <w:szCs w:val="20"/>
              </w:rPr>
              <w:t>100</w:t>
            </w:r>
          </w:p>
        </w:tc>
        <w:tc>
          <w:tcPr>
            <w:tcW w:w="838" w:type="pct"/>
            <w:tcBorders>
              <w:top w:val="nil"/>
              <w:left w:val="nil"/>
              <w:bottom w:val="single" w:sz="4" w:space="0" w:color="auto"/>
              <w:right w:val="single" w:sz="4" w:space="0" w:color="auto"/>
            </w:tcBorders>
            <w:shd w:val="clear" w:color="auto" w:fill="auto"/>
            <w:vAlign w:val="center"/>
            <w:hideMark/>
          </w:tcPr>
          <w:p w:rsidR="00E537A5" w:rsidRPr="00356203" w:rsidRDefault="00127BFB" w:rsidP="00E537A5">
            <w:pPr>
              <w:tabs>
                <w:tab w:val="left" w:pos="1230"/>
              </w:tabs>
              <w:spacing w:after="0" w:line="240" w:lineRule="auto"/>
              <w:jc w:val="center"/>
              <w:rPr>
                <w:sz w:val="20"/>
                <w:szCs w:val="20"/>
              </w:rPr>
            </w:pPr>
            <w:r>
              <w:rPr>
                <w:sz w:val="20"/>
                <w:szCs w:val="20"/>
              </w:rPr>
              <w:t>100</w:t>
            </w:r>
          </w:p>
        </w:tc>
      </w:tr>
      <w:tr w:rsidR="00E537A5" w:rsidRPr="00E94DC8" w:rsidTr="00E537A5">
        <w:trPr>
          <w:trHeight w:val="236"/>
        </w:trPr>
        <w:tc>
          <w:tcPr>
            <w:tcW w:w="424" w:type="pct"/>
            <w:gridSpan w:val="2"/>
            <w:tcBorders>
              <w:top w:val="nil"/>
              <w:left w:val="single" w:sz="4" w:space="0" w:color="auto"/>
              <w:bottom w:val="single" w:sz="4" w:space="0" w:color="auto"/>
              <w:right w:val="single" w:sz="4" w:space="0" w:color="auto"/>
            </w:tcBorders>
            <w:shd w:val="clear" w:color="auto" w:fill="auto"/>
            <w:vAlign w:val="center"/>
            <w:hideMark/>
          </w:tcPr>
          <w:p w:rsidR="00E537A5" w:rsidRPr="00C96A1C" w:rsidRDefault="00E537A5" w:rsidP="00E537A5">
            <w:pPr>
              <w:tabs>
                <w:tab w:val="left" w:pos="1230"/>
              </w:tabs>
              <w:spacing w:after="0" w:line="240" w:lineRule="auto"/>
              <w:rPr>
                <w:sz w:val="20"/>
                <w:szCs w:val="20"/>
                <w:lang w:val="en-US"/>
              </w:rPr>
            </w:pPr>
            <w:r>
              <w:rPr>
                <w:sz w:val="20"/>
                <w:szCs w:val="20"/>
                <w:lang w:val="en-US"/>
              </w:rPr>
              <w:t>4.8</w:t>
            </w:r>
          </w:p>
        </w:tc>
        <w:tc>
          <w:tcPr>
            <w:tcW w:w="2149" w:type="pct"/>
            <w:gridSpan w:val="2"/>
            <w:tcBorders>
              <w:top w:val="nil"/>
              <w:left w:val="single" w:sz="4" w:space="0" w:color="auto"/>
              <w:bottom w:val="single" w:sz="4" w:space="0" w:color="000000"/>
              <w:right w:val="single" w:sz="4" w:space="0" w:color="auto"/>
            </w:tcBorders>
            <w:vAlign w:val="center"/>
            <w:hideMark/>
          </w:tcPr>
          <w:p w:rsidR="00E537A5" w:rsidRPr="00356203" w:rsidRDefault="00E537A5" w:rsidP="00E537A5">
            <w:pPr>
              <w:tabs>
                <w:tab w:val="left" w:pos="1230"/>
              </w:tabs>
              <w:spacing w:after="0" w:line="240" w:lineRule="auto"/>
              <w:jc w:val="center"/>
              <w:rPr>
                <w:sz w:val="20"/>
                <w:szCs w:val="20"/>
              </w:rPr>
            </w:pPr>
            <w:r>
              <w:rPr>
                <w:sz w:val="20"/>
                <w:szCs w:val="20"/>
              </w:rPr>
              <w:t xml:space="preserve">организации и учреждения </w:t>
            </w:r>
            <w:r w:rsidRPr="00356203">
              <w:rPr>
                <w:sz w:val="20"/>
                <w:szCs w:val="20"/>
              </w:rPr>
              <w:t>управления</w:t>
            </w:r>
          </w:p>
        </w:tc>
        <w:tc>
          <w:tcPr>
            <w:tcW w:w="837" w:type="pct"/>
            <w:gridSpan w:val="2"/>
            <w:tcBorders>
              <w:top w:val="nil"/>
              <w:left w:val="nil"/>
              <w:bottom w:val="single" w:sz="4" w:space="0" w:color="auto"/>
              <w:right w:val="single" w:sz="4" w:space="0" w:color="auto"/>
            </w:tcBorders>
            <w:shd w:val="clear" w:color="auto" w:fill="auto"/>
            <w:hideMark/>
          </w:tcPr>
          <w:p w:rsidR="00E537A5" w:rsidRPr="00B82052" w:rsidRDefault="00E537A5" w:rsidP="00E537A5">
            <w:pPr>
              <w:shd w:val="clear" w:color="auto" w:fill="FFFFFF"/>
              <w:spacing w:after="0" w:line="240" w:lineRule="auto"/>
              <w:ind w:left="11" w:right="45"/>
              <w:jc w:val="center"/>
              <w:rPr>
                <w:spacing w:val="-3"/>
                <w:sz w:val="20"/>
                <w:szCs w:val="20"/>
              </w:rPr>
            </w:pPr>
            <w:r>
              <w:rPr>
                <w:spacing w:val="-3"/>
                <w:sz w:val="20"/>
                <w:szCs w:val="20"/>
              </w:rPr>
              <w:t>объект</w:t>
            </w:r>
          </w:p>
        </w:tc>
        <w:tc>
          <w:tcPr>
            <w:tcW w:w="752" w:type="pct"/>
            <w:tcBorders>
              <w:top w:val="nil"/>
              <w:left w:val="nil"/>
              <w:bottom w:val="single" w:sz="4" w:space="0" w:color="auto"/>
              <w:right w:val="single" w:sz="4" w:space="0" w:color="auto"/>
            </w:tcBorders>
            <w:shd w:val="clear" w:color="auto" w:fill="auto"/>
            <w:vAlign w:val="center"/>
            <w:hideMark/>
          </w:tcPr>
          <w:p w:rsidR="00E537A5" w:rsidRPr="00356203" w:rsidRDefault="00127BFB" w:rsidP="00127BFB">
            <w:pPr>
              <w:tabs>
                <w:tab w:val="left" w:pos="1230"/>
              </w:tabs>
              <w:spacing w:after="0" w:line="240" w:lineRule="auto"/>
              <w:jc w:val="center"/>
              <w:rPr>
                <w:sz w:val="20"/>
                <w:szCs w:val="20"/>
              </w:rPr>
            </w:pPr>
            <w:r>
              <w:rPr>
                <w:sz w:val="20"/>
                <w:szCs w:val="20"/>
              </w:rPr>
              <w:t>2</w:t>
            </w:r>
          </w:p>
        </w:tc>
        <w:tc>
          <w:tcPr>
            <w:tcW w:w="838" w:type="pct"/>
            <w:tcBorders>
              <w:top w:val="nil"/>
              <w:left w:val="nil"/>
              <w:bottom w:val="single" w:sz="4" w:space="0" w:color="auto"/>
              <w:right w:val="single" w:sz="4" w:space="0" w:color="auto"/>
            </w:tcBorders>
            <w:shd w:val="clear" w:color="auto" w:fill="auto"/>
            <w:vAlign w:val="center"/>
            <w:hideMark/>
          </w:tcPr>
          <w:p w:rsidR="00E537A5" w:rsidRPr="00356203" w:rsidRDefault="00127BFB" w:rsidP="00E537A5">
            <w:pPr>
              <w:tabs>
                <w:tab w:val="left" w:pos="1230"/>
              </w:tabs>
              <w:spacing w:after="0" w:line="240" w:lineRule="auto"/>
              <w:jc w:val="center"/>
              <w:rPr>
                <w:sz w:val="20"/>
                <w:szCs w:val="20"/>
              </w:rPr>
            </w:pPr>
            <w:r>
              <w:rPr>
                <w:sz w:val="20"/>
                <w:szCs w:val="20"/>
              </w:rPr>
              <w:t>2</w:t>
            </w:r>
          </w:p>
        </w:tc>
      </w:tr>
      <w:tr w:rsidR="00E537A5" w:rsidRPr="00E94DC8" w:rsidTr="00E537A5">
        <w:trPr>
          <w:trHeight w:val="236"/>
        </w:trPr>
        <w:tc>
          <w:tcPr>
            <w:tcW w:w="424" w:type="pct"/>
            <w:gridSpan w:val="2"/>
            <w:tcBorders>
              <w:top w:val="nil"/>
              <w:left w:val="single" w:sz="4" w:space="0" w:color="auto"/>
              <w:bottom w:val="single" w:sz="4" w:space="0" w:color="auto"/>
              <w:right w:val="single" w:sz="4" w:space="0" w:color="auto"/>
            </w:tcBorders>
            <w:shd w:val="clear" w:color="auto" w:fill="auto"/>
            <w:vAlign w:val="center"/>
            <w:hideMark/>
          </w:tcPr>
          <w:p w:rsidR="00E537A5" w:rsidRPr="00C96A1C" w:rsidRDefault="00E537A5" w:rsidP="00E537A5">
            <w:pPr>
              <w:tabs>
                <w:tab w:val="left" w:pos="1230"/>
              </w:tabs>
              <w:spacing w:after="0" w:line="240" w:lineRule="auto"/>
              <w:rPr>
                <w:sz w:val="20"/>
                <w:szCs w:val="20"/>
                <w:lang w:val="en-US"/>
              </w:rPr>
            </w:pPr>
            <w:r>
              <w:rPr>
                <w:sz w:val="20"/>
                <w:szCs w:val="20"/>
                <w:lang w:val="en-US"/>
              </w:rPr>
              <w:t>4.9</w:t>
            </w:r>
          </w:p>
        </w:tc>
        <w:tc>
          <w:tcPr>
            <w:tcW w:w="2149" w:type="pct"/>
            <w:gridSpan w:val="2"/>
            <w:tcBorders>
              <w:top w:val="nil"/>
              <w:left w:val="single" w:sz="4" w:space="0" w:color="auto"/>
              <w:bottom w:val="single" w:sz="4" w:space="0" w:color="000000"/>
              <w:right w:val="single" w:sz="4" w:space="0" w:color="auto"/>
            </w:tcBorders>
            <w:vAlign w:val="center"/>
            <w:hideMark/>
          </w:tcPr>
          <w:p w:rsidR="00E537A5" w:rsidRPr="00356203" w:rsidRDefault="00E537A5" w:rsidP="00E537A5">
            <w:pPr>
              <w:tabs>
                <w:tab w:val="left" w:pos="1230"/>
              </w:tabs>
              <w:spacing w:after="0" w:line="240" w:lineRule="auto"/>
              <w:jc w:val="center"/>
              <w:rPr>
                <w:sz w:val="20"/>
                <w:szCs w:val="20"/>
              </w:rPr>
            </w:pPr>
            <w:r>
              <w:rPr>
                <w:sz w:val="20"/>
                <w:szCs w:val="20"/>
              </w:rPr>
              <w:t>учреждения жилищно-</w:t>
            </w:r>
            <w:r w:rsidRPr="00356203">
              <w:rPr>
                <w:sz w:val="20"/>
                <w:szCs w:val="20"/>
              </w:rPr>
              <w:t>коммунального хозяйства</w:t>
            </w:r>
          </w:p>
        </w:tc>
        <w:tc>
          <w:tcPr>
            <w:tcW w:w="837" w:type="pct"/>
            <w:gridSpan w:val="2"/>
            <w:tcBorders>
              <w:top w:val="nil"/>
              <w:left w:val="nil"/>
              <w:bottom w:val="single" w:sz="4" w:space="0" w:color="auto"/>
              <w:right w:val="single" w:sz="4" w:space="0" w:color="auto"/>
            </w:tcBorders>
            <w:shd w:val="clear" w:color="auto" w:fill="auto"/>
            <w:hideMark/>
          </w:tcPr>
          <w:p w:rsidR="00E537A5" w:rsidRPr="00B82052" w:rsidRDefault="00E537A5" w:rsidP="00E537A5">
            <w:pPr>
              <w:shd w:val="clear" w:color="auto" w:fill="FFFFFF"/>
              <w:spacing w:after="0" w:line="240" w:lineRule="auto"/>
              <w:ind w:left="11" w:right="45"/>
              <w:jc w:val="center"/>
              <w:rPr>
                <w:spacing w:val="-3"/>
                <w:sz w:val="20"/>
                <w:szCs w:val="20"/>
              </w:rPr>
            </w:pPr>
            <w:r>
              <w:rPr>
                <w:spacing w:val="-3"/>
                <w:sz w:val="20"/>
                <w:szCs w:val="20"/>
              </w:rPr>
              <w:t>объект</w:t>
            </w:r>
          </w:p>
        </w:tc>
        <w:tc>
          <w:tcPr>
            <w:tcW w:w="752" w:type="pct"/>
            <w:tcBorders>
              <w:top w:val="nil"/>
              <w:left w:val="nil"/>
              <w:bottom w:val="single" w:sz="4" w:space="0" w:color="auto"/>
              <w:right w:val="single" w:sz="4" w:space="0" w:color="auto"/>
            </w:tcBorders>
            <w:shd w:val="clear" w:color="auto" w:fill="auto"/>
            <w:vAlign w:val="center"/>
            <w:hideMark/>
          </w:tcPr>
          <w:p w:rsidR="00E537A5" w:rsidRPr="00356203" w:rsidRDefault="00127BFB" w:rsidP="00127BFB">
            <w:pPr>
              <w:tabs>
                <w:tab w:val="left" w:pos="1230"/>
              </w:tabs>
              <w:spacing w:after="0" w:line="240" w:lineRule="auto"/>
              <w:jc w:val="center"/>
              <w:rPr>
                <w:sz w:val="20"/>
                <w:szCs w:val="20"/>
              </w:rPr>
            </w:pPr>
            <w:r>
              <w:rPr>
                <w:sz w:val="20"/>
                <w:szCs w:val="20"/>
              </w:rPr>
              <w:t>1</w:t>
            </w:r>
          </w:p>
        </w:tc>
        <w:tc>
          <w:tcPr>
            <w:tcW w:w="838" w:type="pct"/>
            <w:tcBorders>
              <w:top w:val="nil"/>
              <w:left w:val="nil"/>
              <w:bottom w:val="single" w:sz="4" w:space="0" w:color="auto"/>
              <w:right w:val="single" w:sz="4" w:space="0" w:color="auto"/>
            </w:tcBorders>
            <w:shd w:val="clear" w:color="auto" w:fill="auto"/>
            <w:vAlign w:val="center"/>
            <w:hideMark/>
          </w:tcPr>
          <w:p w:rsidR="00E537A5" w:rsidRPr="00356203" w:rsidRDefault="00127BFB" w:rsidP="00E537A5">
            <w:pPr>
              <w:tabs>
                <w:tab w:val="left" w:pos="1230"/>
              </w:tabs>
              <w:spacing w:after="0" w:line="240" w:lineRule="auto"/>
              <w:jc w:val="center"/>
              <w:rPr>
                <w:sz w:val="20"/>
                <w:szCs w:val="20"/>
              </w:rPr>
            </w:pPr>
            <w:r>
              <w:rPr>
                <w:sz w:val="20"/>
                <w:szCs w:val="20"/>
              </w:rPr>
              <w:t>1</w:t>
            </w:r>
          </w:p>
        </w:tc>
      </w:tr>
      <w:tr w:rsidR="00E537A5" w:rsidRPr="00E94DC8" w:rsidTr="00E537A5">
        <w:trPr>
          <w:trHeight w:val="236"/>
        </w:trPr>
        <w:tc>
          <w:tcPr>
            <w:tcW w:w="424" w:type="pct"/>
            <w:gridSpan w:val="2"/>
            <w:tcBorders>
              <w:top w:val="nil"/>
              <w:left w:val="single" w:sz="4" w:space="0" w:color="auto"/>
              <w:bottom w:val="single" w:sz="4" w:space="0" w:color="auto"/>
              <w:right w:val="single" w:sz="4" w:space="0" w:color="auto"/>
            </w:tcBorders>
            <w:shd w:val="clear" w:color="auto" w:fill="auto"/>
            <w:vAlign w:val="center"/>
            <w:hideMark/>
          </w:tcPr>
          <w:p w:rsidR="00E537A5" w:rsidRPr="00C96A1C" w:rsidRDefault="00E537A5" w:rsidP="00E537A5">
            <w:pPr>
              <w:tabs>
                <w:tab w:val="left" w:pos="1230"/>
              </w:tabs>
              <w:spacing w:after="0" w:line="240" w:lineRule="auto"/>
              <w:rPr>
                <w:sz w:val="20"/>
                <w:szCs w:val="20"/>
                <w:lang w:val="en-US"/>
              </w:rPr>
            </w:pPr>
            <w:r>
              <w:rPr>
                <w:sz w:val="20"/>
                <w:szCs w:val="20"/>
                <w:lang w:val="en-US"/>
              </w:rPr>
              <w:t>4.10</w:t>
            </w:r>
          </w:p>
        </w:tc>
        <w:tc>
          <w:tcPr>
            <w:tcW w:w="2149" w:type="pct"/>
            <w:gridSpan w:val="2"/>
            <w:tcBorders>
              <w:top w:val="nil"/>
              <w:left w:val="single" w:sz="4" w:space="0" w:color="auto"/>
              <w:bottom w:val="single" w:sz="4" w:space="0" w:color="000000"/>
              <w:right w:val="single" w:sz="4" w:space="0" w:color="auto"/>
            </w:tcBorders>
            <w:vAlign w:val="center"/>
            <w:hideMark/>
          </w:tcPr>
          <w:p w:rsidR="00E537A5" w:rsidRPr="00356203" w:rsidRDefault="00E537A5" w:rsidP="00E537A5">
            <w:pPr>
              <w:tabs>
                <w:tab w:val="left" w:pos="1230"/>
              </w:tabs>
              <w:spacing w:after="0" w:line="240" w:lineRule="auto"/>
              <w:jc w:val="center"/>
              <w:rPr>
                <w:sz w:val="20"/>
                <w:szCs w:val="20"/>
              </w:rPr>
            </w:pPr>
            <w:r w:rsidRPr="00356203">
              <w:rPr>
                <w:sz w:val="20"/>
                <w:szCs w:val="20"/>
              </w:rPr>
              <w:t>объекты бытового обслуживания</w:t>
            </w:r>
          </w:p>
        </w:tc>
        <w:tc>
          <w:tcPr>
            <w:tcW w:w="837" w:type="pct"/>
            <w:gridSpan w:val="2"/>
            <w:tcBorders>
              <w:top w:val="nil"/>
              <w:left w:val="nil"/>
              <w:bottom w:val="single" w:sz="4" w:space="0" w:color="auto"/>
              <w:right w:val="single" w:sz="4" w:space="0" w:color="auto"/>
            </w:tcBorders>
            <w:shd w:val="clear" w:color="auto" w:fill="auto"/>
            <w:hideMark/>
          </w:tcPr>
          <w:p w:rsidR="00E537A5" w:rsidRPr="00B82052" w:rsidRDefault="00E537A5" w:rsidP="00E537A5">
            <w:pPr>
              <w:shd w:val="clear" w:color="auto" w:fill="FFFFFF"/>
              <w:spacing w:after="0" w:line="240" w:lineRule="auto"/>
              <w:ind w:left="11" w:right="45"/>
              <w:jc w:val="center"/>
              <w:rPr>
                <w:spacing w:val="-3"/>
                <w:sz w:val="20"/>
                <w:szCs w:val="20"/>
              </w:rPr>
            </w:pPr>
            <w:r>
              <w:rPr>
                <w:spacing w:val="-3"/>
                <w:sz w:val="20"/>
                <w:szCs w:val="20"/>
              </w:rPr>
              <w:t>рабочих мест</w:t>
            </w:r>
          </w:p>
        </w:tc>
        <w:tc>
          <w:tcPr>
            <w:tcW w:w="752" w:type="pct"/>
            <w:tcBorders>
              <w:top w:val="nil"/>
              <w:left w:val="nil"/>
              <w:bottom w:val="single" w:sz="4" w:space="0" w:color="auto"/>
              <w:right w:val="single" w:sz="4" w:space="0" w:color="auto"/>
            </w:tcBorders>
            <w:shd w:val="clear" w:color="auto" w:fill="auto"/>
            <w:vAlign w:val="center"/>
            <w:hideMark/>
          </w:tcPr>
          <w:p w:rsidR="00E537A5" w:rsidRPr="00356203" w:rsidRDefault="00127BFB" w:rsidP="00E537A5">
            <w:pPr>
              <w:tabs>
                <w:tab w:val="left" w:pos="1230"/>
              </w:tabs>
              <w:spacing w:after="0" w:line="240" w:lineRule="auto"/>
              <w:jc w:val="center"/>
              <w:rPr>
                <w:sz w:val="20"/>
                <w:szCs w:val="20"/>
              </w:rPr>
            </w:pPr>
            <w:r>
              <w:rPr>
                <w:sz w:val="20"/>
                <w:szCs w:val="20"/>
              </w:rPr>
              <w:t>72</w:t>
            </w:r>
          </w:p>
        </w:tc>
        <w:tc>
          <w:tcPr>
            <w:tcW w:w="838" w:type="pct"/>
            <w:tcBorders>
              <w:top w:val="nil"/>
              <w:left w:val="nil"/>
              <w:bottom w:val="single" w:sz="4" w:space="0" w:color="auto"/>
              <w:right w:val="single" w:sz="4" w:space="0" w:color="auto"/>
            </w:tcBorders>
            <w:shd w:val="clear" w:color="auto" w:fill="auto"/>
            <w:vAlign w:val="center"/>
            <w:hideMark/>
          </w:tcPr>
          <w:p w:rsidR="00E537A5" w:rsidRPr="00356203" w:rsidRDefault="00127BFB" w:rsidP="00E537A5">
            <w:pPr>
              <w:tabs>
                <w:tab w:val="left" w:pos="1230"/>
              </w:tabs>
              <w:spacing w:after="0" w:line="240" w:lineRule="auto"/>
              <w:jc w:val="center"/>
              <w:rPr>
                <w:sz w:val="20"/>
                <w:szCs w:val="20"/>
              </w:rPr>
            </w:pPr>
            <w:r>
              <w:rPr>
                <w:sz w:val="20"/>
                <w:szCs w:val="20"/>
              </w:rPr>
              <w:t>72</w:t>
            </w:r>
          </w:p>
        </w:tc>
      </w:tr>
      <w:tr w:rsidR="00E537A5" w:rsidRPr="00E94DC8" w:rsidTr="00E537A5">
        <w:trPr>
          <w:trHeight w:val="236"/>
        </w:trPr>
        <w:tc>
          <w:tcPr>
            <w:tcW w:w="424" w:type="pct"/>
            <w:gridSpan w:val="2"/>
            <w:tcBorders>
              <w:top w:val="nil"/>
              <w:left w:val="single" w:sz="4" w:space="0" w:color="auto"/>
              <w:bottom w:val="single" w:sz="4" w:space="0" w:color="auto"/>
              <w:right w:val="single" w:sz="4" w:space="0" w:color="auto"/>
            </w:tcBorders>
            <w:shd w:val="clear" w:color="auto" w:fill="auto"/>
            <w:vAlign w:val="center"/>
            <w:hideMark/>
          </w:tcPr>
          <w:p w:rsidR="00E537A5" w:rsidRPr="00356203" w:rsidRDefault="00E537A5" w:rsidP="00E537A5">
            <w:pPr>
              <w:tabs>
                <w:tab w:val="left" w:pos="1230"/>
              </w:tabs>
              <w:spacing w:after="0" w:line="240" w:lineRule="auto"/>
              <w:rPr>
                <w:sz w:val="20"/>
                <w:szCs w:val="20"/>
              </w:rPr>
            </w:pPr>
            <w:r>
              <w:rPr>
                <w:sz w:val="20"/>
                <w:szCs w:val="20"/>
              </w:rPr>
              <w:t>4.11</w:t>
            </w:r>
          </w:p>
        </w:tc>
        <w:tc>
          <w:tcPr>
            <w:tcW w:w="2149" w:type="pct"/>
            <w:gridSpan w:val="2"/>
            <w:tcBorders>
              <w:top w:val="nil"/>
              <w:left w:val="single" w:sz="4" w:space="0" w:color="auto"/>
              <w:bottom w:val="single" w:sz="4" w:space="0" w:color="000000"/>
              <w:right w:val="single" w:sz="4" w:space="0" w:color="auto"/>
            </w:tcBorders>
            <w:vAlign w:val="center"/>
            <w:hideMark/>
          </w:tcPr>
          <w:p w:rsidR="00E537A5" w:rsidRPr="00356203" w:rsidRDefault="00E537A5" w:rsidP="00E537A5">
            <w:pPr>
              <w:tabs>
                <w:tab w:val="left" w:pos="1230"/>
              </w:tabs>
              <w:spacing w:after="0" w:line="240" w:lineRule="auto"/>
              <w:jc w:val="center"/>
              <w:rPr>
                <w:sz w:val="20"/>
                <w:szCs w:val="20"/>
              </w:rPr>
            </w:pPr>
            <w:r w:rsidRPr="00356203">
              <w:rPr>
                <w:sz w:val="20"/>
                <w:szCs w:val="20"/>
              </w:rPr>
              <w:t>объекты связи</w:t>
            </w:r>
          </w:p>
        </w:tc>
        <w:tc>
          <w:tcPr>
            <w:tcW w:w="837" w:type="pct"/>
            <w:gridSpan w:val="2"/>
            <w:tcBorders>
              <w:top w:val="nil"/>
              <w:left w:val="nil"/>
              <w:bottom w:val="single" w:sz="4" w:space="0" w:color="auto"/>
              <w:right w:val="single" w:sz="4" w:space="0" w:color="auto"/>
            </w:tcBorders>
            <w:shd w:val="clear" w:color="auto" w:fill="auto"/>
            <w:hideMark/>
          </w:tcPr>
          <w:p w:rsidR="00E537A5" w:rsidRPr="00492501" w:rsidRDefault="00E537A5" w:rsidP="00E537A5">
            <w:pPr>
              <w:shd w:val="clear" w:color="auto" w:fill="FFFFFF"/>
              <w:spacing w:after="0" w:line="240" w:lineRule="auto"/>
              <w:ind w:left="11" w:right="45"/>
              <w:jc w:val="center"/>
              <w:rPr>
                <w:spacing w:val="-3"/>
                <w:sz w:val="20"/>
                <w:szCs w:val="20"/>
              </w:rPr>
            </w:pPr>
            <w:r>
              <w:rPr>
                <w:spacing w:val="-3"/>
                <w:sz w:val="20"/>
                <w:szCs w:val="20"/>
              </w:rPr>
              <w:t>объект</w:t>
            </w:r>
          </w:p>
        </w:tc>
        <w:tc>
          <w:tcPr>
            <w:tcW w:w="752" w:type="pct"/>
            <w:tcBorders>
              <w:top w:val="nil"/>
              <w:left w:val="nil"/>
              <w:bottom w:val="single" w:sz="4" w:space="0" w:color="auto"/>
              <w:right w:val="single" w:sz="4" w:space="0" w:color="auto"/>
            </w:tcBorders>
            <w:shd w:val="clear" w:color="auto" w:fill="auto"/>
            <w:vAlign w:val="center"/>
            <w:hideMark/>
          </w:tcPr>
          <w:p w:rsidR="00E537A5" w:rsidRPr="00356203" w:rsidRDefault="00127BFB" w:rsidP="00E537A5">
            <w:pPr>
              <w:tabs>
                <w:tab w:val="left" w:pos="1230"/>
              </w:tabs>
              <w:spacing w:after="0" w:line="240" w:lineRule="auto"/>
              <w:jc w:val="center"/>
              <w:rPr>
                <w:sz w:val="20"/>
                <w:szCs w:val="20"/>
              </w:rPr>
            </w:pPr>
            <w:r>
              <w:rPr>
                <w:sz w:val="20"/>
                <w:szCs w:val="20"/>
              </w:rPr>
              <w:t>АТС</w:t>
            </w:r>
          </w:p>
        </w:tc>
        <w:tc>
          <w:tcPr>
            <w:tcW w:w="838" w:type="pct"/>
            <w:tcBorders>
              <w:top w:val="nil"/>
              <w:left w:val="nil"/>
              <w:bottom w:val="single" w:sz="4" w:space="0" w:color="auto"/>
              <w:right w:val="single" w:sz="4" w:space="0" w:color="auto"/>
            </w:tcBorders>
            <w:shd w:val="clear" w:color="auto" w:fill="auto"/>
            <w:vAlign w:val="center"/>
            <w:hideMark/>
          </w:tcPr>
          <w:p w:rsidR="00E537A5" w:rsidRPr="00356203" w:rsidRDefault="00127BFB" w:rsidP="00E537A5">
            <w:pPr>
              <w:tabs>
                <w:tab w:val="left" w:pos="1230"/>
              </w:tabs>
              <w:spacing w:after="0" w:line="240" w:lineRule="auto"/>
              <w:jc w:val="center"/>
              <w:rPr>
                <w:sz w:val="20"/>
                <w:szCs w:val="20"/>
              </w:rPr>
            </w:pPr>
            <w:r>
              <w:rPr>
                <w:sz w:val="20"/>
                <w:szCs w:val="20"/>
              </w:rPr>
              <w:t>АТС</w:t>
            </w:r>
          </w:p>
        </w:tc>
      </w:tr>
      <w:tr w:rsidR="00E537A5" w:rsidRPr="00E94DC8" w:rsidTr="00E537A5">
        <w:trPr>
          <w:trHeight w:val="200"/>
        </w:trPr>
        <w:tc>
          <w:tcPr>
            <w:tcW w:w="424" w:type="pct"/>
            <w:gridSpan w:val="2"/>
            <w:tcBorders>
              <w:top w:val="single" w:sz="4" w:space="0" w:color="auto"/>
              <w:left w:val="single" w:sz="4" w:space="0" w:color="auto"/>
              <w:bottom w:val="single" w:sz="4" w:space="0" w:color="000000"/>
              <w:right w:val="single" w:sz="4" w:space="0" w:color="auto"/>
            </w:tcBorders>
            <w:vAlign w:val="center"/>
            <w:hideMark/>
          </w:tcPr>
          <w:p w:rsidR="00E537A5" w:rsidRPr="00915765" w:rsidRDefault="00E537A5" w:rsidP="00E537A5">
            <w:pPr>
              <w:spacing w:after="0" w:line="240" w:lineRule="auto"/>
              <w:rPr>
                <w:color w:val="000000"/>
                <w:sz w:val="20"/>
                <w:szCs w:val="20"/>
                <w:lang w:val="en-US"/>
              </w:rPr>
            </w:pPr>
            <w:r>
              <w:rPr>
                <w:color w:val="000000"/>
                <w:sz w:val="20"/>
                <w:szCs w:val="20"/>
                <w:lang w:val="en-US"/>
              </w:rPr>
              <w:t>5</w:t>
            </w:r>
          </w:p>
        </w:tc>
        <w:tc>
          <w:tcPr>
            <w:tcW w:w="4576" w:type="pct"/>
            <w:gridSpan w:val="6"/>
            <w:tcBorders>
              <w:top w:val="single" w:sz="4" w:space="0" w:color="auto"/>
              <w:left w:val="nil"/>
              <w:bottom w:val="single" w:sz="4" w:space="0" w:color="auto"/>
              <w:right w:val="single" w:sz="4" w:space="0" w:color="000000"/>
            </w:tcBorders>
            <w:shd w:val="clear" w:color="auto" w:fill="auto"/>
            <w:vAlign w:val="bottom"/>
            <w:hideMark/>
          </w:tcPr>
          <w:p w:rsidR="00E537A5" w:rsidRPr="00E94DC8" w:rsidRDefault="00B42D04" w:rsidP="00E537A5">
            <w:pPr>
              <w:spacing w:after="0" w:line="240" w:lineRule="auto"/>
              <w:jc w:val="center"/>
              <w:rPr>
                <w:b/>
                <w:bCs/>
                <w:color w:val="000000"/>
                <w:sz w:val="20"/>
                <w:szCs w:val="20"/>
              </w:rPr>
            </w:pPr>
            <w:r w:rsidRPr="00E94DC8">
              <w:rPr>
                <w:b/>
                <w:bCs/>
                <w:color w:val="000000"/>
                <w:sz w:val="20"/>
                <w:szCs w:val="20"/>
              </w:rPr>
              <w:t>Транспортная инфраструктура</w:t>
            </w:r>
          </w:p>
        </w:tc>
      </w:tr>
      <w:tr w:rsidR="00E537A5" w:rsidRPr="00E94DC8" w:rsidTr="00E537A5">
        <w:trPr>
          <w:trHeight w:val="127"/>
        </w:trPr>
        <w:tc>
          <w:tcPr>
            <w:tcW w:w="424" w:type="pct"/>
            <w:gridSpan w:val="2"/>
            <w:tcBorders>
              <w:top w:val="nil"/>
              <w:left w:val="single" w:sz="4" w:space="0" w:color="auto"/>
              <w:bottom w:val="nil"/>
              <w:right w:val="single" w:sz="4" w:space="0" w:color="auto"/>
            </w:tcBorders>
            <w:shd w:val="clear" w:color="auto" w:fill="auto"/>
            <w:vAlign w:val="center"/>
            <w:hideMark/>
          </w:tcPr>
          <w:p w:rsidR="00E537A5" w:rsidRPr="000C2A0D" w:rsidRDefault="00E537A5" w:rsidP="00E537A5">
            <w:pPr>
              <w:spacing w:after="0" w:line="240" w:lineRule="auto"/>
              <w:rPr>
                <w:color w:val="000000"/>
                <w:sz w:val="20"/>
                <w:szCs w:val="20"/>
                <w:lang w:val="en-US"/>
              </w:rPr>
            </w:pPr>
            <w:r>
              <w:rPr>
                <w:color w:val="000000"/>
                <w:sz w:val="20"/>
                <w:szCs w:val="20"/>
                <w:lang w:val="en-US"/>
              </w:rPr>
              <w:t>5.1</w:t>
            </w:r>
          </w:p>
        </w:tc>
        <w:tc>
          <w:tcPr>
            <w:tcW w:w="2149"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Протяж</w:t>
            </w:r>
            <w:r w:rsidR="003C5C09">
              <w:rPr>
                <w:color w:val="000000"/>
                <w:sz w:val="20"/>
                <w:szCs w:val="20"/>
              </w:rPr>
              <w:t>е</w:t>
            </w:r>
            <w:r w:rsidRPr="00E94DC8">
              <w:rPr>
                <w:color w:val="000000"/>
                <w:sz w:val="20"/>
                <w:szCs w:val="20"/>
              </w:rPr>
              <w:t>нность линий общественного пассажирского транспорта:</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км</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0F327B" w:rsidP="00E537A5">
            <w:pPr>
              <w:spacing w:after="0" w:line="240" w:lineRule="auto"/>
              <w:jc w:val="center"/>
              <w:rPr>
                <w:color w:val="000000"/>
                <w:sz w:val="20"/>
                <w:szCs w:val="20"/>
              </w:rPr>
            </w:pPr>
            <w:r>
              <w:rPr>
                <w:color w:val="000000"/>
                <w:sz w:val="20"/>
                <w:szCs w:val="20"/>
              </w:rPr>
              <w:t>-</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0F327B" w:rsidP="00E537A5">
            <w:pPr>
              <w:spacing w:after="0" w:line="240" w:lineRule="auto"/>
              <w:jc w:val="center"/>
              <w:rPr>
                <w:color w:val="000000"/>
                <w:sz w:val="20"/>
                <w:szCs w:val="20"/>
              </w:rPr>
            </w:pPr>
            <w:r>
              <w:rPr>
                <w:color w:val="000000"/>
                <w:sz w:val="20"/>
                <w:szCs w:val="20"/>
              </w:rPr>
              <w:t>-</w:t>
            </w:r>
          </w:p>
        </w:tc>
      </w:tr>
      <w:tr w:rsidR="00E537A5" w:rsidRPr="00E94DC8" w:rsidTr="00E537A5">
        <w:trPr>
          <w:trHeight w:val="77"/>
        </w:trPr>
        <w:tc>
          <w:tcPr>
            <w:tcW w:w="424" w:type="pct"/>
            <w:gridSpan w:val="2"/>
            <w:tcBorders>
              <w:top w:val="single" w:sz="4" w:space="0" w:color="auto"/>
              <w:left w:val="single" w:sz="4" w:space="0" w:color="auto"/>
              <w:bottom w:val="single" w:sz="4" w:space="0" w:color="auto"/>
              <w:right w:val="single" w:sz="4" w:space="0" w:color="auto"/>
            </w:tcBorders>
            <w:vAlign w:val="center"/>
            <w:hideMark/>
          </w:tcPr>
          <w:p w:rsidR="00E537A5" w:rsidRPr="000C2A0D" w:rsidRDefault="00E537A5" w:rsidP="00E537A5">
            <w:pPr>
              <w:spacing w:after="0" w:line="240" w:lineRule="auto"/>
              <w:rPr>
                <w:color w:val="000000"/>
                <w:sz w:val="20"/>
                <w:szCs w:val="20"/>
                <w:lang w:val="en-US"/>
              </w:rPr>
            </w:pPr>
            <w:r>
              <w:rPr>
                <w:color w:val="000000"/>
                <w:sz w:val="20"/>
                <w:szCs w:val="20"/>
                <w:lang w:val="en-US"/>
              </w:rPr>
              <w:t>5.2</w:t>
            </w:r>
          </w:p>
        </w:tc>
        <w:tc>
          <w:tcPr>
            <w:tcW w:w="2149"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Протяж</w:t>
            </w:r>
            <w:r w:rsidR="003C5C09">
              <w:rPr>
                <w:color w:val="000000"/>
                <w:sz w:val="20"/>
                <w:szCs w:val="20"/>
              </w:rPr>
              <w:t>е</w:t>
            </w:r>
            <w:r w:rsidRPr="00E94DC8">
              <w:rPr>
                <w:color w:val="000000"/>
                <w:sz w:val="20"/>
                <w:szCs w:val="20"/>
              </w:rPr>
              <w:t>нность основных улиц и проездов:</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 </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p>
        </w:tc>
      </w:tr>
      <w:tr w:rsidR="00E537A5" w:rsidRPr="00E94DC8" w:rsidTr="00E537A5">
        <w:trPr>
          <w:trHeight w:val="132"/>
        </w:trPr>
        <w:tc>
          <w:tcPr>
            <w:tcW w:w="424" w:type="pct"/>
            <w:gridSpan w:val="2"/>
            <w:tcBorders>
              <w:top w:val="single" w:sz="4" w:space="0" w:color="auto"/>
              <w:left w:val="single" w:sz="4" w:space="0" w:color="auto"/>
              <w:bottom w:val="single" w:sz="4" w:space="0" w:color="auto"/>
              <w:right w:val="single" w:sz="4" w:space="0" w:color="auto"/>
            </w:tcBorders>
            <w:vAlign w:val="center"/>
            <w:hideMark/>
          </w:tcPr>
          <w:p w:rsidR="00E537A5" w:rsidRPr="00BC25C9" w:rsidRDefault="00E537A5" w:rsidP="00E537A5">
            <w:pPr>
              <w:spacing w:after="0" w:line="240" w:lineRule="auto"/>
              <w:rPr>
                <w:color w:val="000000"/>
                <w:sz w:val="20"/>
                <w:szCs w:val="20"/>
              </w:rPr>
            </w:pPr>
          </w:p>
        </w:tc>
        <w:tc>
          <w:tcPr>
            <w:tcW w:w="2149"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всего</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км</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0F327B" w:rsidP="00E537A5">
            <w:pPr>
              <w:spacing w:after="0" w:line="240" w:lineRule="auto"/>
              <w:jc w:val="center"/>
              <w:rPr>
                <w:color w:val="000000"/>
                <w:sz w:val="20"/>
                <w:szCs w:val="20"/>
              </w:rPr>
            </w:pPr>
            <w:r>
              <w:rPr>
                <w:color w:val="000000"/>
                <w:sz w:val="20"/>
                <w:szCs w:val="20"/>
              </w:rPr>
              <w:t>10,5</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676648" w:rsidP="00E537A5">
            <w:pPr>
              <w:spacing w:after="0" w:line="240" w:lineRule="auto"/>
              <w:jc w:val="center"/>
              <w:rPr>
                <w:color w:val="000000"/>
                <w:sz w:val="20"/>
                <w:szCs w:val="20"/>
              </w:rPr>
            </w:pPr>
            <w:r>
              <w:rPr>
                <w:color w:val="000000"/>
                <w:sz w:val="20"/>
                <w:szCs w:val="20"/>
              </w:rPr>
              <w:t>15,3</w:t>
            </w:r>
          </w:p>
        </w:tc>
      </w:tr>
      <w:tr w:rsidR="00E537A5" w:rsidRPr="00E94DC8" w:rsidTr="00E537A5">
        <w:trPr>
          <w:trHeight w:val="70"/>
        </w:trPr>
        <w:tc>
          <w:tcPr>
            <w:tcW w:w="424" w:type="pct"/>
            <w:gridSpan w:val="2"/>
            <w:tcBorders>
              <w:top w:val="nil"/>
              <w:left w:val="single" w:sz="4" w:space="0" w:color="auto"/>
              <w:bottom w:val="single" w:sz="4" w:space="0" w:color="auto"/>
              <w:right w:val="single" w:sz="4" w:space="0" w:color="auto"/>
            </w:tcBorders>
            <w:shd w:val="clear" w:color="auto" w:fill="auto"/>
            <w:vAlign w:val="center"/>
            <w:hideMark/>
          </w:tcPr>
          <w:p w:rsidR="00E537A5" w:rsidRPr="000C2A0D" w:rsidRDefault="00E537A5" w:rsidP="00E537A5">
            <w:pPr>
              <w:spacing w:after="0" w:line="240" w:lineRule="auto"/>
              <w:rPr>
                <w:color w:val="000000"/>
                <w:sz w:val="20"/>
                <w:szCs w:val="20"/>
                <w:lang w:val="en-US"/>
              </w:rPr>
            </w:pPr>
            <w:r>
              <w:rPr>
                <w:color w:val="000000"/>
                <w:sz w:val="20"/>
                <w:szCs w:val="20"/>
                <w:lang w:val="en-US"/>
              </w:rPr>
              <w:t>6</w:t>
            </w:r>
          </w:p>
        </w:tc>
        <w:tc>
          <w:tcPr>
            <w:tcW w:w="4576" w:type="pct"/>
            <w:gridSpan w:val="6"/>
            <w:tcBorders>
              <w:top w:val="single" w:sz="4" w:space="0" w:color="auto"/>
              <w:left w:val="nil"/>
              <w:bottom w:val="single" w:sz="4" w:space="0" w:color="auto"/>
              <w:right w:val="single" w:sz="4" w:space="0" w:color="000000"/>
            </w:tcBorders>
            <w:shd w:val="clear" w:color="auto" w:fill="auto"/>
            <w:vAlign w:val="bottom"/>
            <w:hideMark/>
          </w:tcPr>
          <w:p w:rsidR="00E537A5" w:rsidRPr="00E94DC8" w:rsidRDefault="00B42D04" w:rsidP="00E537A5">
            <w:pPr>
              <w:spacing w:after="0" w:line="240" w:lineRule="auto"/>
              <w:jc w:val="center"/>
              <w:rPr>
                <w:b/>
                <w:bCs/>
                <w:color w:val="000000"/>
                <w:sz w:val="20"/>
                <w:szCs w:val="20"/>
              </w:rPr>
            </w:pPr>
            <w:r w:rsidRPr="00E94DC8">
              <w:rPr>
                <w:b/>
                <w:bCs/>
                <w:color w:val="000000"/>
                <w:sz w:val="20"/>
                <w:szCs w:val="20"/>
              </w:rPr>
              <w:t>Инженерная инфраструктура и благоустройство территории</w:t>
            </w:r>
          </w:p>
        </w:tc>
      </w:tr>
      <w:tr w:rsidR="00E537A5" w:rsidRPr="00E94DC8" w:rsidTr="00E537A5">
        <w:trPr>
          <w:trHeight w:val="77"/>
        </w:trPr>
        <w:tc>
          <w:tcPr>
            <w:tcW w:w="42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37A5" w:rsidRPr="000C2A0D" w:rsidRDefault="00E537A5" w:rsidP="00E537A5">
            <w:pPr>
              <w:spacing w:after="0" w:line="240" w:lineRule="auto"/>
              <w:rPr>
                <w:color w:val="000000"/>
                <w:sz w:val="20"/>
                <w:szCs w:val="20"/>
                <w:lang w:val="en-US"/>
              </w:rPr>
            </w:pPr>
            <w:r>
              <w:rPr>
                <w:color w:val="000000"/>
                <w:sz w:val="20"/>
                <w:szCs w:val="20"/>
                <w:lang w:val="en-US"/>
              </w:rPr>
              <w:t>6.1</w:t>
            </w:r>
          </w:p>
        </w:tc>
        <w:tc>
          <w:tcPr>
            <w:tcW w:w="2143" w:type="pct"/>
            <w:tcBorders>
              <w:top w:val="single" w:sz="4" w:space="0" w:color="auto"/>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b/>
                <w:bCs/>
                <w:color w:val="000000"/>
                <w:sz w:val="20"/>
                <w:szCs w:val="20"/>
              </w:rPr>
            </w:pPr>
            <w:r w:rsidRPr="00E94DC8">
              <w:rPr>
                <w:b/>
                <w:bCs/>
                <w:color w:val="000000"/>
                <w:sz w:val="20"/>
                <w:szCs w:val="20"/>
              </w:rPr>
              <w:t>Водоснабжение</w:t>
            </w:r>
          </w:p>
        </w:tc>
        <w:tc>
          <w:tcPr>
            <w:tcW w:w="843"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E537A5" w:rsidRPr="00E94DC8" w:rsidRDefault="00E537A5" w:rsidP="00E537A5">
            <w:pPr>
              <w:spacing w:after="0" w:line="240" w:lineRule="auto"/>
              <w:jc w:val="center"/>
              <w:rPr>
                <w:b/>
                <w:bCs/>
                <w:color w:val="000000"/>
                <w:sz w:val="20"/>
                <w:szCs w:val="20"/>
              </w:rPr>
            </w:pP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p>
        </w:tc>
      </w:tr>
      <w:tr w:rsidR="00E537A5" w:rsidRPr="00E94DC8" w:rsidTr="00E537A5">
        <w:trPr>
          <w:trHeight w:val="77"/>
        </w:trPr>
        <w:tc>
          <w:tcPr>
            <w:tcW w:w="424" w:type="pct"/>
            <w:gridSpan w:val="2"/>
            <w:tcBorders>
              <w:top w:val="single" w:sz="4" w:space="0" w:color="auto"/>
              <w:left w:val="single" w:sz="4" w:space="0" w:color="auto"/>
              <w:bottom w:val="single" w:sz="4" w:space="0" w:color="000000"/>
              <w:right w:val="single" w:sz="4" w:space="0" w:color="auto"/>
            </w:tcBorders>
            <w:vAlign w:val="center"/>
            <w:hideMark/>
          </w:tcPr>
          <w:p w:rsidR="00E537A5" w:rsidRPr="000C2A0D" w:rsidRDefault="00E537A5" w:rsidP="00E537A5">
            <w:pPr>
              <w:spacing w:after="0" w:line="240" w:lineRule="auto"/>
              <w:rPr>
                <w:color w:val="000000"/>
                <w:sz w:val="20"/>
                <w:szCs w:val="20"/>
                <w:lang w:val="en-US"/>
              </w:rPr>
            </w:pPr>
            <w:r>
              <w:rPr>
                <w:color w:val="000000"/>
                <w:sz w:val="20"/>
                <w:szCs w:val="20"/>
                <w:lang w:val="en-US"/>
              </w:rPr>
              <w:t>6.1.1</w:t>
            </w:r>
          </w:p>
        </w:tc>
        <w:tc>
          <w:tcPr>
            <w:tcW w:w="2149"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Водопотребление - всего</w:t>
            </w:r>
          </w:p>
        </w:tc>
        <w:tc>
          <w:tcPr>
            <w:tcW w:w="83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тыс.м</w:t>
            </w:r>
            <w:r w:rsidRPr="00E94DC8">
              <w:rPr>
                <w:color w:val="000000"/>
                <w:sz w:val="20"/>
                <w:szCs w:val="20"/>
                <w:vertAlign w:val="superscript"/>
              </w:rPr>
              <w:t>3</w:t>
            </w:r>
            <w:r w:rsidRPr="00E94DC8">
              <w:rPr>
                <w:color w:val="000000"/>
                <w:sz w:val="20"/>
                <w:szCs w:val="20"/>
              </w:rPr>
              <w:t>/сут.</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C1396A" w:rsidP="00E537A5">
            <w:pPr>
              <w:spacing w:after="0" w:line="240" w:lineRule="auto"/>
              <w:jc w:val="center"/>
              <w:rPr>
                <w:color w:val="000000"/>
                <w:sz w:val="20"/>
                <w:szCs w:val="20"/>
              </w:rPr>
            </w:pPr>
            <w:r>
              <w:rPr>
                <w:color w:val="000000"/>
                <w:sz w:val="20"/>
                <w:szCs w:val="20"/>
              </w:rPr>
              <w:t>0,28</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105A24" w:rsidP="00E537A5">
            <w:pPr>
              <w:spacing w:after="0" w:line="240" w:lineRule="auto"/>
              <w:jc w:val="center"/>
              <w:rPr>
                <w:color w:val="000000"/>
                <w:sz w:val="20"/>
                <w:szCs w:val="20"/>
              </w:rPr>
            </w:pPr>
            <w:r>
              <w:rPr>
                <w:color w:val="000000"/>
                <w:sz w:val="20"/>
                <w:szCs w:val="20"/>
              </w:rPr>
              <w:t>0,28</w:t>
            </w:r>
          </w:p>
        </w:tc>
      </w:tr>
      <w:tr w:rsidR="00E537A5" w:rsidRPr="00E94DC8" w:rsidTr="00E537A5">
        <w:trPr>
          <w:trHeight w:val="77"/>
        </w:trPr>
        <w:tc>
          <w:tcPr>
            <w:tcW w:w="424" w:type="pct"/>
            <w:gridSpan w:val="2"/>
            <w:tcBorders>
              <w:top w:val="single" w:sz="4" w:space="0" w:color="auto"/>
              <w:left w:val="single" w:sz="4" w:space="0" w:color="auto"/>
              <w:bottom w:val="single" w:sz="4" w:space="0" w:color="000000"/>
              <w:right w:val="single" w:sz="4" w:space="0" w:color="auto"/>
            </w:tcBorders>
            <w:vAlign w:val="center"/>
            <w:hideMark/>
          </w:tcPr>
          <w:p w:rsidR="00E537A5" w:rsidRDefault="00E537A5" w:rsidP="00E537A5">
            <w:pPr>
              <w:spacing w:after="0" w:line="240" w:lineRule="auto"/>
              <w:rPr>
                <w:color w:val="000000"/>
                <w:sz w:val="20"/>
                <w:szCs w:val="20"/>
                <w:lang w:val="en-US"/>
              </w:rPr>
            </w:pPr>
          </w:p>
        </w:tc>
        <w:tc>
          <w:tcPr>
            <w:tcW w:w="2149"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в том числе:</w:t>
            </w:r>
          </w:p>
        </w:tc>
        <w:tc>
          <w:tcPr>
            <w:tcW w:w="837" w:type="pct"/>
            <w:gridSpan w:val="2"/>
            <w:vMerge/>
            <w:tcBorders>
              <w:top w:val="nil"/>
              <w:left w:val="single" w:sz="4" w:space="0" w:color="auto"/>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p>
        </w:tc>
      </w:tr>
      <w:tr w:rsidR="00E537A5" w:rsidRPr="00E94DC8" w:rsidTr="00E537A5">
        <w:trPr>
          <w:trHeight w:val="70"/>
        </w:trPr>
        <w:tc>
          <w:tcPr>
            <w:tcW w:w="424" w:type="pct"/>
            <w:gridSpan w:val="2"/>
            <w:tcBorders>
              <w:top w:val="nil"/>
              <w:left w:val="single" w:sz="4" w:space="0" w:color="auto"/>
              <w:bottom w:val="single" w:sz="4" w:space="0" w:color="auto"/>
              <w:right w:val="single" w:sz="4" w:space="0" w:color="auto"/>
            </w:tcBorders>
            <w:shd w:val="clear" w:color="auto" w:fill="auto"/>
            <w:vAlign w:val="center"/>
            <w:hideMark/>
          </w:tcPr>
          <w:p w:rsidR="00E537A5" w:rsidRPr="000C2A0D" w:rsidRDefault="00E537A5" w:rsidP="00E537A5">
            <w:pPr>
              <w:spacing w:after="0" w:line="240" w:lineRule="auto"/>
              <w:rPr>
                <w:color w:val="000000"/>
                <w:sz w:val="20"/>
                <w:szCs w:val="20"/>
                <w:lang w:val="en-US"/>
              </w:rPr>
            </w:pPr>
            <w:r w:rsidRPr="000C2A0D">
              <w:rPr>
                <w:color w:val="000000"/>
                <w:sz w:val="20"/>
                <w:szCs w:val="20"/>
                <w:lang w:val="en-US"/>
              </w:rPr>
              <w:t>6.1.1.1</w:t>
            </w:r>
          </w:p>
        </w:tc>
        <w:tc>
          <w:tcPr>
            <w:tcW w:w="2149"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на хозяйственно-питьевые нужды</w:t>
            </w:r>
          </w:p>
        </w:tc>
        <w:tc>
          <w:tcPr>
            <w:tcW w:w="837" w:type="pct"/>
            <w:gridSpan w:val="2"/>
            <w:vMerge/>
            <w:tcBorders>
              <w:top w:val="nil"/>
              <w:left w:val="single" w:sz="4" w:space="0" w:color="auto"/>
              <w:bottom w:val="single" w:sz="4" w:space="0" w:color="auto"/>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C1396A" w:rsidP="00E537A5">
            <w:pPr>
              <w:spacing w:after="0" w:line="240" w:lineRule="auto"/>
              <w:jc w:val="center"/>
              <w:rPr>
                <w:color w:val="000000"/>
                <w:sz w:val="20"/>
                <w:szCs w:val="20"/>
              </w:rPr>
            </w:pPr>
            <w:r>
              <w:rPr>
                <w:color w:val="000000"/>
                <w:sz w:val="20"/>
                <w:szCs w:val="20"/>
              </w:rPr>
              <w:t>0,2</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105A24" w:rsidP="00E537A5">
            <w:pPr>
              <w:spacing w:after="0" w:line="240" w:lineRule="auto"/>
              <w:jc w:val="center"/>
              <w:rPr>
                <w:color w:val="000000"/>
                <w:sz w:val="20"/>
                <w:szCs w:val="20"/>
              </w:rPr>
            </w:pPr>
            <w:r>
              <w:rPr>
                <w:color w:val="000000"/>
                <w:sz w:val="20"/>
                <w:szCs w:val="20"/>
              </w:rPr>
              <w:t>0,2</w:t>
            </w:r>
          </w:p>
        </w:tc>
      </w:tr>
      <w:tr w:rsidR="00E537A5" w:rsidRPr="00E94DC8" w:rsidTr="00E537A5">
        <w:trPr>
          <w:trHeight w:val="221"/>
        </w:trPr>
        <w:tc>
          <w:tcPr>
            <w:tcW w:w="424" w:type="pct"/>
            <w:gridSpan w:val="2"/>
            <w:tcBorders>
              <w:top w:val="nil"/>
              <w:left w:val="single" w:sz="4" w:space="0" w:color="auto"/>
              <w:bottom w:val="single" w:sz="4" w:space="0" w:color="auto"/>
              <w:right w:val="single" w:sz="4" w:space="0" w:color="auto"/>
            </w:tcBorders>
            <w:shd w:val="clear" w:color="auto" w:fill="auto"/>
            <w:vAlign w:val="center"/>
            <w:hideMark/>
          </w:tcPr>
          <w:p w:rsidR="00E537A5" w:rsidRPr="000C2A0D" w:rsidRDefault="00E537A5" w:rsidP="00E537A5">
            <w:pPr>
              <w:spacing w:after="0" w:line="240" w:lineRule="auto"/>
              <w:rPr>
                <w:color w:val="000000"/>
                <w:sz w:val="20"/>
                <w:szCs w:val="20"/>
                <w:lang w:val="en-US"/>
              </w:rPr>
            </w:pPr>
            <w:r w:rsidRPr="000C2A0D">
              <w:rPr>
                <w:color w:val="000000"/>
                <w:sz w:val="20"/>
                <w:szCs w:val="20"/>
                <w:lang w:val="en-US"/>
              </w:rPr>
              <w:t>6.1.1.2</w:t>
            </w:r>
          </w:p>
        </w:tc>
        <w:tc>
          <w:tcPr>
            <w:tcW w:w="2149"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на производственные нужды</w:t>
            </w:r>
          </w:p>
        </w:tc>
        <w:tc>
          <w:tcPr>
            <w:tcW w:w="837" w:type="pct"/>
            <w:gridSpan w:val="2"/>
            <w:vMerge/>
            <w:tcBorders>
              <w:top w:val="nil"/>
              <w:left w:val="single" w:sz="4" w:space="0" w:color="auto"/>
              <w:bottom w:val="single" w:sz="4" w:space="0" w:color="auto"/>
              <w:right w:val="single" w:sz="4" w:space="0" w:color="auto"/>
            </w:tcBorders>
            <w:vAlign w:val="center"/>
            <w:hideMark/>
          </w:tcPr>
          <w:p w:rsidR="00E537A5" w:rsidRPr="00E94DC8" w:rsidRDefault="00E537A5" w:rsidP="00E537A5">
            <w:pPr>
              <w:spacing w:after="0" w:line="240" w:lineRule="auto"/>
              <w:rPr>
                <w:color w:val="000000"/>
                <w:sz w:val="20"/>
                <w:szCs w:val="20"/>
              </w:rPr>
            </w:pP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C1396A" w:rsidP="00E537A5">
            <w:pPr>
              <w:spacing w:after="0" w:line="240" w:lineRule="auto"/>
              <w:jc w:val="center"/>
              <w:rPr>
                <w:color w:val="000000"/>
                <w:sz w:val="20"/>
                <w:szCs w:val="20"/>
              </w:rPr>
            </w:pPr>
            <w:r>
              <w:rPr>
                <w:color w:val="000000"/>
                <w:sz w:val="20"/>
                <w:szCs w:val="20"/>
              </w:rPr>
              <w:t>0,08</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105A24" w:rsidP="00E537A5">
            <w:pPr>
              <w:spacing w:after="0" w:line="240" w:lineRule="auto"/>
              <w:jc w:val="center"/>
              <w:rPr>
                <w:color w:val="000000"/>
                <w:sz w:val="20"/>
                <w:szCs w:val="20"/>
              </w:rPr>
            </w:pPr>
            <w:r>
              <w:rPr>
                <w:color w:val="000000"/>
                <w:sz w:val="20"/>
                <w:szCs w:val="20"/>
              </w:rPr>
              <w:t>0,08</w:t>
            </w:r>
          </w:p>
        </w:tc>
      </w:tr>
      <w:tr w:rsidR="00E537A5" w:rsidRPr="00E94DC8" w:rsidTr="00E537A5">
        <w:trPr>
          <w:trHeight w:val="80"/>
        </w:trPr>
        <w:tc>
          <w:tcPr>
            <w:tcW w:w="424" w:type="pct"/>
            <w:gridSpan w:val="2"/>
            <w:tcBorders>
              <w:top w:val="single" w:sz="4" w:space="0" w:color="auto"/>
              <w:left w:val="single" w:sz="4" w:space="0" w:color="auto"/>
              <w:bottom w:val="single" w:sz="4" w:space="0" w:color="auto"/>
              <w:right w:val="single" w:sz="4" w:space="0" w:color="auto"/>
            </w:tcBorders>
            <w:vAlign w:val="center"/>
            <w:hideMark/>
          </w:tcPr>
          <w:p w:rsidR="00E537A5" w:rsidRPr="00431D70" w:rsidRDefault="00E537A5" w:rsidP="00431D70">
            <w:pPr>
              <w:spacing w:after="0" w:line="240" w:lineRule="auto"/>
              <w:rPr>
                <w:color w:val="000000"/>
                <w:sz w:val="20"/>
                <w:szCs w:val="20"/>
              </w:rPr>
            </w:pPr>
            <w:r>
              <w:rPr>
                <w:color w:val="000000"/>
                <w:sz w:val="20"/>
                <w:szCs w:val="20"/>
                <w:lang w:val="en-US"/>
              </w:rPr>
              <w:t>6.1.</w:t>
            </w:r>
            <w:r w:rsidR="00431D70">
              <w:rPr>
                <w:color w:val="000000"/>
                <w:sz w:val="20"/>
                <w:szCs w:val="20"/>
              </w:rPr>
              <w:t>2</w:t>
            </w:r>
          </w:p>
        </w:tc>
        <w:tc>
          <w:tcPr>
            <w:tcW w:w="2149"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Протяженность сетей</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км</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C1396A" w:rsidP="00E537A5">
            <w:pPr>
              <w:spacing w:after="0" w:line="240" w:lineRule="auto"/>
              <w:jc w:val="center"/>
              <w:rPr>
                <w:color w:val="000000"/>
                <w:sz w:val="20"/>
                <w:szCs w:val="20"/>
              </w:rPr>
            </w:pPr>
            <w:r>
              <w:rPr>
                <w:color w:val="000000"/>
                <w:sz w:val="20"/>
                <w:szCs w:val="20"/>
              </w:rPr>
              <w:t>37,9</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431D70" w:rsidP="00E537A5">
            <w:pPr>
              <w:spacing w:after="0" w:line="240" w:lineRule="auto"/>
              <w:jc w:val="center"/>
              <w:rPr>
                <w:color w:val="000000"/>
                <w:sz w:val="20"/>
                <w:szCs w:val="20"/>
              </w:rPr>
            </w:pPr>
            <w:r>
              <w:rPr>
                <w:color w:val="000000"/>
                <w:sz w:val="20"/>
                <w:szCs w:val="20"/>
              </w:rPr>
              <w:t>37,9</w:t>
            </w:r>
          </w:p>
        </w:tc>
      </w:tr>
      <w:tr w:rsidR="00E537A5" w:rsidRPr="00E94DC8" w:rsidTr="00E537A5">
        <w:trPr>
          <w:trHeight w:val="120"/>
        </w:trPr>
        <w:tc>
          <w:tcPr>
            <w:tcW w:w="42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rPr>
                <w:color w:val="000000"/>
                <w:sz w:val="20"/>
                <w:szCs w:val="20"/>
              </w:rPr>
            </w:pPr>
            <w:r>
              <w:rPr>
                <w:color w:val="000000"/>
                <w:sz w:val="20"/>
                <w:szCs w:val="20"/>
              </w:rPr>
              <w:t>6.2</w:t>
            </w:r>
          </w:p>
        </w:tc>
        <w:tc>
          <w:tcPr>
            <w:tcW w:w="2154" w:type="pct"/>
            <w:gridSpan w:val="3"/>
            <w:tcBorders>
              <w:top w:val="single" w:sz="4" w:space="0" w:color="auto"/>
              <w:left w:val="nil"/>
              <w:bottom w:val="single" w:sz="4" w:space="0" w:color="auto"/>
              <w:right w:val="single" w:sz="4" w:space="0" w:color="auto"/>
            </w:tcBorders>
            <w:shd w:val="clear" w:color="auto" w:fill="auto"/>
            <w:vAlign w:val="center"/>
            <w:hideMark/>
          </w:tcPr>
          <w:p w:rsidR="00E537A5" w:rsidRPr="00BB2E63" w:rsidRDefault="00E537A5" w:rsidP="00E537A5">
            <w:pPr>
              <w:spacing w:after="0" w:line="240" w:lineRule="auto"/>
              <w:jc w:val="center"/>
              <w:rPr>
                <w:b/>
                <w:bCs/>
                <w:color w:val="000000"/>
                <w:sz w:val="20"/>
                <w:szCs w:val="20"/>
              </w:rPr>
            </w:pPr>
            <w:r>
              <w:rPr>
                <w:b/>
                <w:bCs/>
                <w:color w:val="000000"/>
                <w:sz w:val="20"/>
                <w:szCs w:val="20"/>
              </w:rPr>
              <w:t>Канализация</w:t>
            </w:r>
          </w:p>
        </w:tc>
        <w:tc>
          <w:tcPr>
            <w:tcW w:w="832" w:type="pct"/>
            <w:tcBorders>
              <w:top w:val="single" w:sz="4" w:space="0" w:color="auto"/>
              <w:left w:val="single" w:sz="4" w:space="0" w:color="auto"/>
              <w:bottom w:val="single" w:sz="4" w:space="0" w:color="auto"/>
              <w:right w:val="single" w:sz="4" w:space="0" w:color="000000"/>
            </w:tcBorders>
            <w:shd w:val="clear" w:color="auto" w:fill="auto"/>
            <w:vAlign w:val="center"/>
          </w:tcPr>
          <w:p w:rsidR="00E537A5" w:rsidRPr="00BB2E63" w:rsidRDefault="00E537A5" w:rsidP="00E537A5">
            <w:pPr>
              <w:spacing w:after="0" w:line="240" w:lineRule="auto"/>
              <w:jc w:val="center"/>
              <w:rPr>
                <w:b/>
                <w:bCs/>
                <w:color w:val="000000"/>
                <w:sz w:val="20"/>
                <w:szCs w:val="20"/>
              </w:rPr>
            </w:pP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p>
        </w:tc>
      </w:tr>
      <w:tr w:rsidR="00E537A5" w:rsidRPr="00E94DC8" w:rsidTr="00E537A5">
        <w:trPr>
          <w:trHeight w:val="88"/>
        </w:trPr>
        <w:tc>
          <w:tcPr>
            <w:tcW w:w="424" w:type="pct"/>
            <w:gridSpan w:val="2"/>
            <w:tcBorders>
              <w:top w:val="single" w:sz="4" w:space="0" w:color="auto"/>
              <w:left w:val="single" w:sz="4" w:space="0" w:color="auto"/>
              <w:bottom w:val="single" w:sz="4" w:space="0" w:color="auto"/>
              <w:right w:val="single" w:sz="4" w:space="0" w:color="auto"/>
            </w:tcBorders>
            <w:vAlign w:val="center"/>
            <w:hideMark/>
          </w:tcPr>
          <w:p w:rsidR="00E537A5" w:rsidRPr="00E94DC8" w:rsidRDefault="00E537A5" w:rsidP="00E537A5">
            <w:pPr>
              <w:spacing w:after="0" w:line="240" w:lineRule="auto"/>
              <w:rPr>
                <w:color w:val="000000"/>
                <w:sz w:val="20"/>
                <w:szCs w:val="20"/>
              </w:rPr>
            </w:pPr>
            <w:r>
              <w:rPr>
                <w:color w:val="000000"/>
                <w:sz w:val="20"/>
                <w:szCs w:val="20"/>
              </w:rPr>
              <w:t>6</w:t>
            </w:r>
            <w:r>
              <w:rPr>
                <w:color w:val="000000"/>
                <w:sz w:val="20"/>
                <w:szCs w:val="20"/>
                <w:lang w:val="en-US"/>
              </w:rPr>
              <w:t>.</w:t>
            </w:r>
            <w:r>
              <w:rPr>
                <w:color w:val="000000"/>
                <w:sz w:val="20"/>
                <w:szCs w:val="20"/>
              </w:rPr>
              <w:t>2</w:t>
            </w:r>
            <w:r>
              <w:rPr>
                <w:color w:val="000000"/>
                <w:sz w:val="20"/>
                <w:szCs w:val="20"/>
                <w:lang w:val="en-US"/>
              </w:rPr>
              <w:t>.</w:t>
            </w:r>
            <w:r>
              <w:rPr>
                <w:color w:val="000000"/>
                <w:sz w:val="20"/>
                <w:szCs w:val="20"/>
              </w:rPr>
              <w:t>1</w:t>
            </w:r>
          </w:p>
        </w:tc>
        <w:tc>
          <w:tcPr>
            <w:tcW w:w="2149" w:type="pct"/>
            <w:gridSpan w:val="2"/>
            <w:tcBorders>
              <w:top w:val="nil"/>
              <w:left w:val="nil"/>
              <w:bottom w:val="single" w:sz="4" w:space="0" w:color="auto"/>
              <w:right w:val="single" w:sz="4" w:space="0" w:color="auto"/>
            </w:tcBorders>
            <w:shd w:val="clear" w:color="auto" w:fill="auto"/>
            <w:noWrap/>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 xml:space="preserve">Общее поступление сточных вод - всего </w:t>
            </w:r>
          </w:p>
        </w:tc>
        <w:tc>
          <w:tcPr>
            <w:tcW w:w="837" w:type="pct"/>
            <w:gridSpan w:val="2"/>
            <w:tcBorders>
              <w:top w:val="nil"/>
              <w:left w:val="nil"/>
              <w:bottom w:val="single" w:sz="4" w:space="0" w:color="auto"/>
              <w:right w:val="single" w:sz="4" w:space="0" w:color="auto"/>
            </w:tcBorders>
            <w:shd w:val="clear" w:color="auto" w:fill="auto"/>
            <w:noWrap/>
            <w:vAlign w:val="center"/>
            <w:hideMark/>
          </w:tcPr>
          <w:p w:rsidR="00E537A5" w:rsidRPr="00E94DC8" w:rsidRDefault="00E537A5" w:rsidP="00C1396A">
            <w:pPr>
              <w:spacing w:after="0" w:line="240" w:lineRule="auto"/>
              <w:jc w:val="center"/>
              <w:rPr>
                <w:color w:val="000000"/>
                <w:sz w:val="20"/>
                <w:szCs w:val="20"/>
              </w:rPr>
            </w:pPr>
            <w:r w:rsidRPr="00E94DC8">
              <w:rPr>
                <w:color w:val="000000"/>
                <w:sz w:val="20"/>
                <w:szCs w:val="20"/>
              </w:rPr>
              <w:t>тыс.м</w:t>
            </w:r>
            <w:r w:rsidRPr="00E94DC8">
              <w:rPr>
                <w:color w:val="000000"/>
                <w:sz w:val="20"/>
                <w:szCs w:val="20"/>
                <w:vertAlign w:val="superscript"/>
              </w:rPr>
              <w:t>3</w:t>
            </w:r>
            <w:r w:rsidRPr="00E94DC8">
              <w:rPr>
                <w:color w:val="000000"/>
                <w:sz w:val="20"/>
                <w:szCs w:val="20"/>
              </w:rPr>
              <w:t>/</w:t>
            </w:r>
            <w:r w:rsidR="00C1396A">
              <w:rPr>
                <w:color w:val="000000"/>
                <w:sz w:val="20"/>
                <w:szCs w:val="20"/>
              </w:rPr>
              <w:t>год</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C1396A" w:rsidP="00E537A5">
            <w:pPr>
              <w:spacing w:after="0" w:line="240" w:lineRule="auto"/>
              <w:jc w:val="center"/>
              <w:rPr>
                <w:color w:val="000000"/>
                <w:sz w:val="20"/>
                <w:szCs w:val="20"/>
              </w:rPr>
            </w:pPr>
            <w:r>
              <w:rPr>
                <w:color w:val="000000"/>
                <w:sz w:val="20"/>
                <w:szCs w:val="20"/>
              </w:rPr>
              <w:t>88</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431D70" w:rsidP="00E537A5">
            <w:pPr>
              <w:spacing w:after="0" w:line="240" w:lineRule="auto"/>
              <w:jc w:val="center"/>
              <w:rPr>
                <w:color w:val="000000"/>
                <w:sz w:val="20"/>
                <w:szCs w:val="20"/>
              </w:rPr>
            </w:pPr>
            <w:r>
              <w:rPr>
                <w:color w:val="000000"/>
                <w:sz w:val="20"/>
                <w:szCs w:val="20"/>
              </w:rPr>
              <w:t>88</w:t>
            </w:r>
          </w:p>
        </w:tc>
      </w:tr>
      <w:tr w:rsidR="00E537A5" w:rsidRPr="00E94DC8" w:rsidTr="00E537A5">
        <w:trPr>
          <w:trHeight w:val="315"/>
        </w:trPr>
        <w:tc>
          <w:tcPr>
            <w:tcW w:w="424" w:type="pct"/>
            <w:gridSpan w:val="2"/>
            <w:tcBorders>
              <w:top w:val="nil"/>
              <w:left w:val="single" w:sz="4" w:space="0" w:color="auto"/>
              <w:bottom w:val="single" w:sz="4" w:space="0" w:color="auto"/>
              <w:right w:val="single" w:sz="4" w:space="0" w:color="auto"/>
            </w:tcBorders>
            <w:shd w:val="clear" w:color="auto" w:fill="auto"/>
            <w:vAlign w:val="center"/>
            <w:hideMark/>
          </w:tcPr>
          <w:p w:rsidR="00E537A5" w:rsidRPr="00E94DC8" w:rsidRDefault="00E537A5" w:rsidP="00431D70">
            <w:pPr>
              <w:spacing w:after="0" w:line="240" w:lineRule="auto"/>
              <w:rPr>
                <w:color w:val="000000"/>
                <w:sz w:val="20"/>
                <w:szCs w:val="20"/>
              </w:rPr>
            </w:pPr>
            <w:r w:rsidRPr="00E94DC8">
              <w:rPr>
                <w:color w:val="000000"/>
                <w:sz w:val="20"/>
                <w:szCs w:val="20"/>
              </w:rPr>
              <w:t>6.2.</w:t>
            </w:r>
            <w:r w:rsidR="00431D70">
              <w:rPr>
                <w:color w:val="000000"/>
                <w:sz w:val="20"/>
                <w:szCs w:val="20"/>
              </w:rPr>
              <w:t>2</w:t>
            </w:r>
          </w:p>
        </w:tc>
        <w:tc>
          <w:tcPr>
            <w:tcW w:w="2149"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 xml:space="preserve">Производительность очистных сооружений канализации </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тыс.м</w:t>
            </w:r>
            <w:r w:rsidRPr="00E94DC8">
              <w:rPr>
                <w:color w:val="000000"/>
                <w:sz w:val="20"/>
                <w:szCs w:val="20"/>
                <w:vertAlign w:val="superscript"/>
              </w:rPr>
              <w:t>3</w:t>
            </w:r>
            <w:r w:rsidRPr="00E94DC8">
              <w:rPr>
                <w:color w:val="000000"/>
                <w:sz w:val="20"/>
                <w:szCs w:val="20"/>
              </w:rPr>
              <w:t>/сутки</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C1396A" w:rsidP="00E537A5">
            <w:pPr>
              <w:spacing w:after="0" w:line="240" w:lineRule="auto"/>
              <w:jc w:val="center"/>
              <w:rPr>
                <w:color w:val="000000"/>
                <w:sz w:val="20"/>
                <w:szCs w:val="20"/>
              </w:rPr>
            </w:pPr>
            <w:r>
              <w:rPr>
                <w:color w:val="000000"/>
                <w:sz w:val="20"/>
                <w:szCs w:val="20"/>
              </w:rPr>
              <w:t>1,9</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431D70" w:rsidP="00E537A5">
            <w:pPr>
              <w:spacing w:after="0" w:line="240" w:lineRule="auto"/>
              <w:jc w:val="center"/>
              <w:rPr>
                <w:color w:val="000000"/>
                <w:sz w:val="20"/>
                <w:szCs w:val="20"/>
              </w:rPr>
            </w:pPr>
            <w:r>
              <w:rPr>
                <w:color w:val="000000"/>
                <w:sz w:val="20"/>
                <w:szCs w:val="20"/>
              </w:rPr>
              <w:t>1,9</w:t>
            </w:r>
          </w:p>
        </w:tc>
      </w:tr>
      <w:tr w:rsidR="00E537A5" w:rsidRPr="00E94DC8" w:rsidTr="00E537A5">
        <w:trPr>
          <w:trHeight w:val="192"/>
        </w:trPr>
        <w:tc>
          <w:tcPr>
            <w:tcW w:w="424" w:type="pct"/>
            <w:gridSpan w:val="2"/>
            <w:tcBorders>
              <w:top w:val="nil"/>
              <w:left w:val="single" w:sz="4" w:space="0" w:color="auto"/>
              <w:bottom w:val="single" w:sz="4" w:space="0" w:color="auto"/>
              <w:right w:val="single" w:sz="4" w:space="0" w:color="auto"/>
            </w:tcBorders>
            <w:shd w:val="clear" w:color="auto" w:fill="auto"/>
            <w:vAlign w:val="center"/>
            <w:hideMark/>
          </w:tcPr>
          <w:p w:rsidR="00E537A5" w:rsidRPr="00E94DC8" w:rsidRDefault="00E537A5" w:rsidP="00431D70">
            <w:pPr>
              <w:spacing w:after="0" w:line="240" w:lineRule="auto"/>
              <w:rPr>
                <w:color w:val="000000"/>
                <w:sz w:val="20"/>
                <w:szCs w:val="20"/>
              </w:rPr>
            </w:pPr>
            <w:r>
              <w:rPr>
                <w:color w:val="000000"/>
                <w:sz w:val="20"/>
                <w:szCs w:val="20"/>
              </w:rPr>
              <w:t>6.2.</w:t>
            </w:r>
            <w:r w:rsidR="00431D70">
              <w:rPr>
                <w:color w:val="000000"/>
                <w:sz w:val="20"/>
                <w:szCs w:val="20"/>
              </w:rPr>
              <w:t>3</w:t>
            </w:r>
          </w:p>
        </w:tc>
        <w:tc>
          <w:tcPr>
            <w:tcW w:w="2149"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протяженность сетей</w:t>
            </w:r>
          </w:p>
        </w:tc>
        <w:tc>
          <w:tcPr>
            <w:tcW w:w="837" w:type="pct"/>
            <w:gridSpan w:val="2"/>
            <w:tcBorders>
              <w:top w:val="nil"/>
              <w:left w:val="nil"/>
              <w:bottom w:val="nil"/>
              <w:right w:val="single" w:sz="4" w:space="0" w:color="auto"/>
            </w:tcBorders>
            <w:shd w:val="clear" w:color="auto" w:fill="auto"/>
            <w:vAlign w:val="center"/>
            <w:hideMark/>
          </w:tcPr>
          <w:p w:rsidR="00E537A5" w:rsidRPr="009813DE" w:rsidRDefault="00E537A5" w:rsidP="00E537A5">
            <w:pPr>
              <w:spacing w:after="0" w:line="240" w:lineRule="auto"/>
              <w:jc w:val="center"/>
              <w:rPr>
                <w:rFonts w:ascii="Times New Roman" w:hAnsi="Times New Roman"/>
                <w:bCs/>
                <w:color w:val="000000"/>
                <w:sz w:val="20"/>
                <w:szCs w:val="20"/>
              </w:rPr>
            </w:pPr>
            <w:r w:rsidRPr="009813DE">
              <w:rPr>
                <w:rFonts w:ascii="Times New Roman" w:hAnsi="Times New Roman"/>
                <w:bCs/>
                <w:color w:val="000000"/>
                <w:sz w:val="20"/>
                <w:szCs w:val="20"/>
              </w:rPr>
              <w:t> </w:t>
            </w:r>
            <w:r w:rsidR="00C1396A" w:rsidRPr="009813DE">
              <w:rPr>
                <w:rFonts w:ascii="Times New Roman" w:hAnsi="Times New Roman"/>
                <w:bCs/>
                <w:color w:val="000000"/>
                <w:sz w:val="20"/>
                <w:szCs w:val="20"/>
              </w:rPr>
              <w:t>км</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C1396A" w:rsidP="00E537A5">
            <w:pPr>
              <w:spacing w:after="0" w:line="240" w:lineRule="auto"/>
              <w:jc w:val="center"/>
              <w:rPr>
                <w:color w:val="000000"/>
                <w:sz w:val="20"/>
                <w:szCs w:val="20"/>
              </w:rPr>
            </w:pPr>
            <w:r>
              <w:rPr>
                <w:color w:val="000000"/>
                <w:sz w:val="20"/>
                <w:szCs w:val="20"/>
              </w:rPr>
              <w:t>8,7</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431D70" w:rsidP="00E537A5">
            <w:pPr>
              <w:spacing w:after="0" w:line="240" w:lineRule="auto"/>
              <w:jc w:val="center"/>
              <w:rPr>
                <w:color w:val="000000"/>
                <w:sz w:val="20"/>
                <w:szCs w:val="20"/>
              </w:rPr>
            </w:pPr>
            <w:r>
              <w:rPr>
                <w:color w:val="000000"/>
                <w:sz w:val="20"/>
                <w:szCs w:val="20"/>
              </w:rPr>
              <w:t>8,7</w:t>
            </w:r>
          </w:p>
        </w:tc>
      </w:tr>
      <w:tr w:rsidR="00E537A5" w:rsidRPr="00E94DC8" w:rsidTr="00E537A5">
        <w:trPr>
          <w:trHeight w:val="167"/>
        </w:trPr>
        <w:tc>
          <w:tcPr>
            <w:tcW w:w="424" w:type="pct"/>
            <w:gridSpan w:val="2"/>
            <w:tcBorders>
              <w:top w:val="nil"/>
              <w:left w:val="single" w:sz="4" w:space="0" w:color="auto"/>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rPr>
                <w:color w:val="000000"/>
                <w:sz w:val="20"/>
                <w:szCs w:val="20"/>
              </w:rPr>
            </w:pPr>
            <w:r>
              <w:rPr>
                <w:color w:val="000000"/>
                <w:sz w:val="20"/>
                <w:szCs w:val="20"/>
              </w:rPr>
              <w:t>6.3</w:t>
            </w:r>
          </w:p>
        </w:tc>
        <w:tc>
          <w:tcPr>
            <w:tcW w:w="2154" w:type="pct"/>
            <w:gridSpan w:val="3"/>
            <w:tcBorders>
              <w:top w:val="single" w:sz="4" w:space="0" w:color="auto"/>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b/>
                <w:bCs/>
                <w:color w:val="000000"/>
                <w:sz w:val="20"/>
                <w:szCs w:val="20"/>
              </w:rPr>
            </w:pPr>
            <w:r w:rsidRPr="00E94DC8">
              <w:rPr>
                <w:b/>
                <w:bCs/>
                <w:color w:val="000000"/>
                <w:sz w:val="20"/>
                <w:szCs w:val="20"/>
              </w:rPr>
              <w:t>Электроснабжение</w:t>
            </w:r>
          </w:p>
        </w:tc>
        <w:tc>
          <w:tcPr>
            <w:tcW w:w="832" w:type="pct"/>
            <w:tcBorders>
              <w:top w:val="single" w:sz="4" w:space="0" w:color="auto"/>
              <w:left w:val="single" w:sz="4" w:space="0" w:color="auto"/>
              <w:bottom w:val="single" w:sz="4" w:space="0" w:color="auto"/>
              <w:right w:val="single" w:sz="4" w:space="0" w:color="000000"/>
            </w:tcBorders>
            <w:shd w:val="clear" w:color="auto" w:fill="auto"/>
            <w:vAlign w:val="center"/>
          </w:tcPr>
          <w:p w:rsidR="00E537A5" w:rsidRPr="00E94DC8" w:rsidRDefault="00E537A5" w:rsidP="00E537A5">
            <w:pPr>
              <w:spacing w:after="0" w:line="240" w:lineRule="auto"/>
              <w:jc w:val="center"/>
              <w:rPr>
                <w:b/>
                <w:bCs/>
                <w:color w:val="000000"/>
                <w:sz w:val="20"/>
                <w:szCs w:val="20"/>
              </w:rPr>
            </w:pP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p>
        </w:tc>
      </w:tr>
      <w:tr w:rsidR="00E537A5" w:rsidRPr="00E94DC8" w:rsidTr="00E537A5">
        <w:trPr>
          <w:trHeight w:val="142"/>
        </w:trPr>
        <w:tc>
          <w:tcPr>
            <w:tcW w:w="424" w:type="pct"/>
            <w:gridSpan w:val="2"/>
            <w:tcBorders>
              <w:top w:val="nil"/>
              <w:left w:val="single" w:sz="4" w:space="0" w:color="auto"/>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rPr>
                <w:color w:val="000000"/>
                <w:sz w:val="20"/>
                <w:szCs w:val="20"/>
              </w:rPr>
            </w:pPr>
            <w:r w:rsidRPr="00E94DC8">
              <w:rPr>
                <w:color w:val="000000"/>
                <w:sz w:val="20"/>
                <w:szCs w:val="20"/>
              </w:rPr>
              <w:t>6.</w:t>
            </w:r>
            <w:r>
              <w:rPr>
                <w:color w:val="000000"/>
                <w:sz w:val="20"/>
                <w:szCs w:val="20"/>
              </w:rPr>
              <w:t>3</w:t>
            </w:r>
            <w:r w:rsidRPr="00E94DC8">
              <w:rPr>
                <w:color w:val="000000"/>
                <w:sz w:val="20"/>
                <w:szCs w:val="20"/>
              </w:rPr>
              <w:t>.</w:t>
            </w:r>
            <w:r>
              <w:rPr>
                <w:color w:val="000000"/>
                <w:sz w:val="20"/>
                <w:szCs w:val="20"/>
              </w:rPr>
              <w:t>1</w:t>
            </w:r>
          </w:p>
        </w:tc>
        <w:tc>
          <w:tcPr>
            <w:tcW w:w="2149" w:type="pct"/>
            <w:gridSpan w:val="2"/>
            <w:tcBorders>
              <w:top w:val="nil"/>
              <w:left w:val="nil"/>
              <w:bottom w:val="single" w:sz="4" w:space="0" w:color="auto"/>
              <w:right w:val="nil"/>
            </w:tcBorders>
            <w:shd w:val="clear" w:color="auto" w:fill="auto"/>
            <w:noWrap/>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 xml:space="preserve">Потребность в электроэнергии - всего </w:t>
            </w:r>
          </w:p>
        </w:tc>
        <w:tc>
          <w:tcPr>
            <w:tcW w:w="837" w:type="pct"/>
            <w:gridSpan w:val="2"/>
            <w:tcBorders>
              <w:top w:val="nil"/>
              <w:left w:val="single" w:sz="4" w:space="0" w:color="auto"/>
              <w:bottom w:val="single" w:sz="4" w:space="0" w:color="000000"/>
              <w:right w:val="single" w:sz="4" w:space="0" w:color="auto"/>
            </w:tcBorders>
            <w:shd w:val="clear" w:color="auto" w:fill="auto"/>
            <w:noWrap/>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млн.кВт*ч/год</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9813DE" w:rsidP="00E537A5">
            <w:pPr>
              <w:spacing w:after="0" w:line="240" w:lineRule="auto"/>
              <w:jc w:val="center"/>
              <w:rPr>
                <w:color w:val="000000"/>
                <w:sz w:val="20"/>
                <w:szCs w:val="20"/>
              </w:rPr>
            </w:pPr>
            <w:r>
              <w:rPr>
                <w:color w:val="000000"/>
                <w:sz w:val="20"/>
                <w:szCs w:val="20"/>
              </w:rPr>
              <w:t>745</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431D70" w:rsidP="00E537A5">
            <w:pPr>
              <w:spacing w:after="0" w:line="240" w:lineRule="auto"/>
              <w:jc w:val="center"/>
              <w:rPr>
                <w:color w:val="000000"/>
                <w:sz w:val="20"/>
                <w:szCs w:val="20"/>
              </w:rPr>
            </w:pPr>
            <w:r>
              <w:rPr>
                <w:color w:val="000000"/>
                <w:sz w:val="20"/>
                <w:szCs w:val="20"/>
              </w:rPr>
              <w:t>745</w:t>
            </w:r>
          </w:p>
        </w:tc>
      </w:tr>
      <w:tr w:rsidR="00E537A5" w:rsidRPr="00E94DC8" w:rsidTr="00E537A5">
        <w:trPr>
          <w:trHeight w:val="77"/>
        </w:trPr>
        <w:tc>
          <w:tcPr>
            <w:tcW w:w="42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rPr>
                <w:color w:val="000000"/>
                <w:sz w:val="20"/>
                <w:szCs w:val="20"/>
              </w:rPr>
            </w:pPr>
            <w:r>
              <w:rPr>
                <w:color w:val="000000"/>
                <w:sz w:val="20"/>
                <w:szCs w:val="20"/>
              </w:rPr>
              <w:t>6.3.2</w:t>
            </w:r>
          </w:p>
        </w:tc>
        <w:tc>
          <w:tcPr>
            <w:tcW w:w="2149" w:type="pct"/>
            <w:gridSpan w:val="2"/>
            <w:tcBorders>
              <w:top w:val="nil"/>
              <w:left w:val="nil"/>
              <w:bottom w:val="single" w:sz="4" w:space="0" w:color="auto"/>
              <w:right w:val="single" w:sz="4" w:space="0" w:color="auto"/>
            </w:tcBorders>
            <w:shd w:val="clear" w:color="auto" w:fill="auto"/>
            <w:noWrap/>
            <w:vAlign w:val="bottom"/>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Потребление электроэнергии на 1 чел</w:t>
            </w:r>
            <w:r>
              <w:rPr>
                <w:color w:val="000000"/>
                <w:sz w:val="20"/>
                <w:szCs w:val="20"/>
              </w:rPr>
              <w:t>.</w:t>
            </w:r>
            <w:r w:rsidRPr="00E94DC8">
              <w:rPr>
                <w:color w:val="000000"/>
                <w:sz w:val="20"/>
                <w:szCs w:val="20"/>
              </w:rPr>
              <w:t xml:space="preserve"> в год </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кВт*ч</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9813DE" w:rsidP="00E537A5">
            <w:pPr>
              <w:spacing w:after="0" w:line="240" w:lineRule="auto"/>
              <w:jc w:val="center"/>
              <w:rPr>
                <w:color w:val="000000"/>
                <w:sz w:val="20"/>
                <w:szCs w:val="20"/>
              </w:rPr>
            </w:pPr>
            <w:r>
              <w:rPr>
                <w:color w:val="000000"/>
                <w:sz w:val="20"/>
                <w:szCs w:val="20"/>
              </w:rPr>
              <w:t>176</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431D70" w:rsidP="00E537A5">
            <w:pPr>
              <w:spacing w:after="0" w:line="240" w:lineRule="auto"/>
              <w:jc w:val="center"/>
              <w:rPr>
                <w:color w:val="000000"/>
                <w:sz w:val="20"/>
                <w:szCs w:val="20"/>
              </w:rPr>
            </w:pPr>
            <w:r>
              <w:rPr>
                <w:color w:val="000000"/>
                <w:sz w:val="20"/>
                <w:szCs w:val="20"/>
              </w:rPr>
              <w:t>176</w:t>
            </w:r>
          </w:p>
        </w:tc>
      </w:tr>
      <w:tr w:rsidR="00E537A5" w:rsidRPr="00E94DC8" w:rsidTr="00E537A5">
        <w:trPr>
          <w:trHeight w:val="77"/>
        </w:trPr>
        <w:tc>
          <w:tcPr>
            <w:tcW w:w="424" w:type="pct"/>
            <w:gridSpan w:val="2"/>
            <w:tcBorders>
              <w:top w:val="single" w:sz="4" w:space="0" w:color="auto"/>
              <w:left w:val="single" w:sz="4" w:space="0" w:color="auto"/>
              <w:bottom w:val="single" w:sz="4" w:space="0" w:color="auto"/>
              <w:right w:val="single" w:sz="4" w:space="0" w:color="auto"/>
            </w:tcBorders>
            <w:vAlign w:val="center"/>
            <w:hideMark/>
          </w:tcPr>
          <w:p w:rsidR="00E537A5" w:rsidRPr="00E94DC8" w:rsidRDefault="00E537A5" w:rsidP="00E537A5">
            <w:pPr>
              <w:spacing w:after="0" w:line="240" w:lineRule="auto"/>
              <w:rPr>
                <w:color w:val="000000"/>
                <w:sz w:val="20"/>
                <w:szCs w:val="20"/>
              </w:rPr>
            </w:pPr>
            <w:r>
              <w:rPr>
                <w:color w:val="000000"/>
                <w:sz w:val="20"/>
                <w:szCs w:val="20"/>
              </w:rPr>
              <w:t>6.3.3</w:t>
            </w:r>
          </w:p>
        </w:tc>
        <w:tc>
          <w:tcPr>
            <w:tcW w:w="2149" w:type="pct"/>
            <w:gridSpan w:val="2"/>
            <w:tcBorders>
              <w:top w:val="nil"/>
              <w:left w:val="nil"/>
              <w:bottom w:val="single" w:sz="4" w:space="0" w:color="auto"/>
              <w:right w:val="single" w:sz="4" w:space="0" w:color="auto"/>
            </w:tcBorders>
            <w:shd w:val="clear" w:color="auto" w:fill="auto"/>
            <w:noWrap/>
            <w:vAlign w:val="bottom"/>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 xml:space="preserve">Протяженность сетей </w:t>
            </w:r>
          </w:p>
        </w:tc>
        <w:tc>
          <w:tcPr>
            <w:tcW w:w="837" w:type="pct"/>
            <w:gridSpan w:val="2"/>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r w:rsidRPr="00E94DC8">
              <w:rPr>
                <w:color w:val="000000"/>
                <w:sz w:val="20"/>
                <w:szCs w:val="20"/>
              </w:rPr>
              <w:t>км</w:t>
            </w: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9813DE" w:rsidP="00E537A5">
            <w:pPr>
              <w:spacing w:after="0" w:line="240" w:lineRule="auto"/>
              <w:jc w:val="center"/>
              <w:rPr>
                <w:color w:val="000000"/>
                <w:sz w:val="20"/>
                <w:szCs w:val="20"/>
              </w:rPr>
            </w:pPr>
            <w:r>
              <w:rPr>
                <w:color w:val="000000"/>
                <w:sz w:val="20"/>
                <w:szCs w:val="20"/>
              </w:rPr>
              <w:t>51,5</w:t>
            </w: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431D70" w:rsidP="00E537A5">
            <w:pPr>
              <w:spacing w:after="0" w:line="240" w:lineRule="auto"/>
              <w:jc w:val="center"/>
              <w:rPr>
                <w:color w:val="000000"/>
                <w:sz w:val="20"/>
                <w:szCs w:val="20"/>
              </w:rPr>
            </w:pPr>
            <w:r>
              <w:rPr>
                <w:color w:val="000000"/>
                <w:sz w:val="20"/>
                <w:szCs w:val="20"/>
              </w:rPr>
              <w:t>51,5</w:t>
            </w:r>
          </w:p>
        </w:tc>
      </w:tr>
      <w:tr w:rsidR="00E537A5" w:rsidRPr="00E94DC8" w:rsidTr="00E537A5">
        <w:trPr>
          <w:trHeight w:val="70"/>
        </w:trPr>
        <w:tc>
          <w:tcPr>
            <w:tcW w:w="424" w:type="pct"/>
            <w:gridSpan w:val="2"/>
            <w:tcBorders>
              <w:top w:val="single" w:sz="4" w:space="0" w:color="auto"/>
              <w:left w:val="single" w:sz="4" w:space="0" w:color="auto"/>
              <w:bottom w:val="single" w:sz="4" w:space="0" w:color="000000"/>
              <w:right w:val="single" w:sz="4" w:space="0" w:color="auto"/>
            </w:tcBorders>
            <w:vAlign w:val="center"/>
            <w:hideMark/>
          </w:tcPr>
          <w:p w:rsidR="00E537A5" w:rsidRPr="00E94DC8" w:rsidRDefault="00E537A5" w:rsidP="00E537A5">
            <w:pPr>
              <w:spacing w:after="0" w:line="240" w:lineRule="auto"/>
              <w:rPr>
                <w:color w:val="000000"/>
                <w:sz w:val="20"/>
                <w:szCs w:val="20"/>
              </w:rPr>
            </w:pPr>
            <w:r>
              <w:rPr>
                <w:color w:val="000000"/>
                <w:sz w:val="20"/>
                <w:szCs w:val="20"/>
              </w:rPr>
              <w:t>6.4</w:t>
            </w:r>
          </w:p>
        </w:tc>
        <w:tc>
          <w:tcPr>
            <w:tcW w:w="2154" w:type="pct"/>
            <w:gridSpan w:val="3"/>
            <w:tcBorders>
              <w:top w:val="single" w:sz="4" w:space="0" w:color="auto"/>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b/>
                <w:bCs/>
                <w:color w:val="000000"/>
                <w:sz w:val="20"/>
                <w:szCs w:val="20"/>
              </w:rPr>
            </w:pPr>
            <w:r w:rsidRPr="00E94DC8">
              <w:rPr>
                <w:b/>
                <w:bCs/>
                <w:color w:val="000000"/>
                <w:sz w:val="20"/>
                <w:szCs w:val="20"/>
              </w:rPr>
              <w:t>Теплоснабжение</w:t>
            </w:r>
          </w:p>
        </w:tc>
        <w:tc>
          <w:tcPr>
            <w:tcW w:w="832" w:type="pct"/>
            <w:tcBorders>
              <w:top w:val="single" w:sz="4" w:space="0" w:color="auto"/>
              <w:left w:val="single" w:sz="4" w:space="0" w:color="auto"/>
              <w:bottom w:val="single" w:sz="4" w:space="0" w:color="auto"/>
              <w:right w:val="single" w:sz="4" w:space="0" w:color="000000"/>
            </w:tcBorders>
            <w:shd w:val="clear" w:color="auto" w:fill="auto"/>
            <w:vAlign w:val="center"/>
          </w:tcPr>
          <w:p w:rsidR="00E537A5" w:rsidRPr="00E94DC8" w:rsidRDefault="00E537A5" w:rsidP="00E537A5">
            <w:pPr>
              <w:spacing w:after="0" w:line="240" w:lineRule="auto"/>
              <w:jc w:val="center"/>
              <w:rPr>
                <w:b/>
                <w:bCs/>
                <w:color w:val="000000"/>
                <w:sz w:val="20"/>
                <w:szCs w:val="20"/>
              </w:rPr>
            </w:pPr>
          </w:p>
        </w:tc>
        <w:tc>
          <w:tcPr>
            <w:tcW w:w="752" w:type="pct"/>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p>
        </w:tc>
        <w:tc>
          <w:tcPr>
            <w:tcW w:w="838" w:type="pct"/>
            <w:tcBorders>
              <w:top w:val="nil"/>
              <w:left w:val="nil"/>
              <w:bottom w:val="single" w:sz="4" w:space="0" w:color="auto"/>
              <w:right w:val="single" w:sz="4" w:space="0" w:color="auto"/>
            </w:tcBorders>
            <w:shd w:val="clear" w:color="auto" w:fill="auto"/>
            <w:vAlign w:val="center"/>
            <w:hideMark/>
          </w:tcPr>
          <w:p w:rsidR="00E537A5" w:rsidRPr="00E94DC8" w:rsidRDefault="00E537A5" w:rsidP="00E537A5">
            <w:pPr>
              <w:spacing w:after="0" w:line="240" w:lineRule="auto"/>
              <w:jc w:val="center"/>
              <w:rPr>
                <w:color w:val="000000"/>
                <w:sz w:val="20"/>
                <w:szCs w:val="20"/>
              </w:rPr>
            </w:pPr>
          </w:p>
        </w:tc>
      </w:tr>
      <w:tr w:rsidR="00105A24" w:rsidRPr="00E94DC8" w:rsidTr="00E537A5">
        <w:trPr>
          <w:trHeight w:val="300"/>
        </w:trPr>
        <w:tc>
          <w:tcPr>
            <w:tcW w:w="424" w:type="pct"/>
            <w:gridSpan w:val="2"/>
            <w:tcBorders>
              <w:top w:val="nil"/>
              <w:left w:val="single" w:sz="4" w:space="0" w:color="auto"/>
              <w:bottom w:val="single" w:sz="4" w:space="0" w:color="auto"/>
              <w:right w:val="single" w:sz="4" w:space="0" w:color="auto"/>
            </w:tcBorders>
            <w:shd w:val="clear" w:color="auto" w:fill="auto"/>
            <w:vAlign w:val="center"/>
            <w:hideMark/>
          </w:tcPr>
          <w:p w:rsidR="00105A24" w:rsidRPr="00E94DC8" w:rsidRDefault="00105A24" w:rsidP="00966905">
            <w:pPr>
              <w:spacing w:after="0" w:line="240" w:lineRule="auto"/>
              <w:rPr>
                <w:b/>
                <w:bCs/>
                <w:color w:val="000000"/>
                <w:sz w:val="20"/>
                <w:szCs w:val="20"/>
              </w:rPr>
            </w:pPr>
            <w:r w:rsidRPr="00B16DF3">
              <w:rPr>
                <w:color w:val="000000"/>
                <w:sz w:val="20"/>
                <w:szCs w:val="20"/>
              </w:rPr>
              <w:t>6.4.</w:t>
            </w:r>
            <w:r w:rsidR="00966905">
              <w:rPr>
                <w:color w:val="000000"/>
                <w:sz w:val="20"/>
                <w:szCs w:val="20"/>
              </w:rPr>
              <w:t>1</w:t>
            </w:r>
          </w:p>
        </w:tc>
        <w:tc>
          <w:tcPr>
            <w:tcW w:w="2149" w:type="pct"/>
            <w:gridSpan w:val="2"/>
            <w:tcBorders>
              <w:top w:val="nil"/>
              <w:left w:val="nil"/>
              <w:bottom w:val="nil"/>
              <w:right w:val="single" w:sz="4" w:space="0" w:color="auto"/>
            </w:tcBorders>
            <w:shd w:val="clear" w:color="auto" w:fill="auto"/>
            <w:vAlign w:val="center"/>
            <w:hideMark/>
          </w:tcPr>
          <w:p w:rsidR="00105A24" w:rsidRPr="00E94DC8" w:rsidRDefault="00105A24" w:rsidP="00E537A5">
            <w:pPr>
              <w:spacing w:after="0" w:line="240" w:lineRule="auto"/>
              <w:jc w:val="center"/>
              <w:rPr>
                <w:color w:val="000000"/>
                <w:sz w:val="20"/>
                <w:szCs w:val="20"/>
              </w:rPr>
            </w:pPr>
            <w:r w:rsidRPr="00E94DC8">
              <w:rPr>
                <w:color w:val="000000"/>
                <w:sz w:val="20"/>
                <w:szCs w:val="20"/>
              </w:rPr>
              <w:t>Производительность централизованных источников теплоснабжения</w:t>
            </w:r>
          </w:p>
        </w:tc>
        <w:tc>
          <w:tcPr>
            <w:tcW w:w="837" w:type="pct"/>
            <w:gridSpan w:val="2"/>
            <w:tcBorders>
              <w:top w:val="nil"/>
              <w:left w:val="nil"/>
              <w:bottom w:val="nil"/>
              <w:right w:val="single" w:sz="4" w:space="0" w:color="auto"/>
            </w:tcBorders>
            <w:shd w:val="clear" w:color="auto" w:fill="auto"/>
            <w:vAlign w:val="center"/>
            <w:hideMark/>
          </w:tcPr>
          <w:p w:rsidR="00105A24" w:rsidRPr="00E94DC8" w:rsidRDefault="00105A24" w:rsidP="00E537A5">
            <w:pPr>
              <w:spacing w:after="0" w:line="240" w:lineRule="auto"/>
              <w:jc w:val="center"/>
              <w:rPr>
                <w:color w:val="000000"/>
                <w:sz w:val="20"/>
                <w:szCs w:val="20"/>
              </w:rPr>
            </w:pPr>
            <w:r w:rsidRPr="00E94DC8">
              <w:rPr>
                <w:color w:val="000000"/>
                <w:sz w:val="20"/>
                <w:szCs w:val="20"/>
              </w:rPr>
              <w:t>Гкал/час</w:t>
            </w:r>
          </w:p>
        </w:tc>
        <w:tc>
          <w:tcPr>
            <w:tcW w:w="752" w:type="pct"/>
            <w:tcBorders>
              <w:top w:val="nil"/>
              <w:left w:val="nil"/>
              <w:bottom w:val="single" w:sz="4" w:space="0" w:color="auto"/>
              <w:right w:val="single" w:sz="4" w:space="0" w:color="auto"/>
            </w:tcBorders>
            <w:shd w:val="clear" w:color="auto" w:fill="auto"/>
            <w:vAlign w:val="center"/>
            <w:hideMark/>
          </w:tcPr>
          <w:p w:rsidR="00105A24" w:rsidRPr="00E94DC8" w:rsidRDefault="00105A24" w:rsidP="00E537A5">
            <w:pPr>
              <w:spacing w:after="0" w:line="240" w:lineRule="auto"/>
              <w:jc w:val="center"/>
              <w:rPr>
                <w:color w:val="000000"/>
                <w:sz w:val="20"/>
                <w:szCs w:val="20"/>
              </w:rPr>
            </w:pPr>
            <w:r>
              <w:rPr>
                <w:color w:val="000000"/>
                <w:sz w:val="20"/>
                <w:szCs w:val="20"/>
              </w:rPr>
              <w:t>6,7</w:t>
            </w:r>
          </w:p>
        </w:tc>
        <w:tc>
          <w:tcPr>
            <w:tcW w:w="838" w:type="pct"/>
            <w:tcBorders>
              <w:top w:val="nil"/>
              <w:left w:val="nil"/>
              <w:bottom w:val="single" w:sz="4" w:space="0" w:color="auto"/>
              <w:right w:val="single" w:sz="4" w:space="0" w:color="auto"/>
            </w:tcBorders>
            <w:shd w:val="clear" w:color="auto" w:fill="auto"/>
            <w:vAlign w:val="center"/>
            <w:hideMark/>
          </w:tcPr>
          <w:p w:rsidR="00105A24" w:rsidRPr="00E94DC8" w:rsidRDefault="00105A24" w:rsidP="00071CDE">
            <w:pPr>
              <w:spacing w:after="0" w:line="240" w:lineRule="auto"/>
              <w:jc w:val="center"/>
              <w:rPr>
                <w:color w:val="000000"/>
                <w:sz w:val="20"/>
                <w:szCs w:val="20"/>
              </w:rPr>
            </w:pPr>
            <w:r>
              <w:rPr>
                <w:color w:val="000000"/>
                <w:sz w:val="20"/>
                <w:szCs w:val="20"/>
              </w:rPr>
              <w:t>6,7</w:t>
            </w:r>
          </w:p>
        </w:tc>
      </w:tr>
      <w:tr w:rsidR="00105A24" w:rsidRPr="00E94DC8" w:rsidTr="00E537A5">
        <w:trPr>
          <w:trHeight w:val="70"/>
        </w:trPr>
        <w:tc>
          <w:tcPr>
            <w:tcW w:w="424" w:type="pct"/>
            <w:gridSpan w:val="2"/>
            <w:tcBorders>
              <w:top w:val="nil"/>
              <w:left w:val="single" w:sz="4" w:space="0" w:color="auto"/>
              <w:bottom w:val="single" w:sz="4" w:space="0" w:color="auto"/>
              <w:right w:val="single" w:sz="4" w:space="0" w:color="auto"/>
            </w:tcBorders>
            <w:shd w:val="clear" w:color="auto" w:fill="auto"/>
            <w:vAlign w:val="center"/>
            <w:hideMark/>
          </w:tcPr>
          <w:p w:rsidR="00105A24" w:rsidRPr="00E94DC8" w:rsidRDefault="00105A24" w:rsidP="00966905">
            <w:pPr>
              <w:spacing w:after="0" w:line="240" w:lineRule="auto"/>
              <w:rPr>
                <w:color w:val="000000"/>
                <w:sz w:val="20"/>
                <w:szCs w:val="20"/>
              </w:rPr>
            </w:pPr>
            <w:r w:rsidRPr="00E94DC8">
              <w:rPr>
                <w:color w:val="000000"/>
                <w:sz w:val="20"/>
                <w:szCs w:val="20"/>
              </w:rPr>
              <w:t>6.4.</w:t>
            </w:r>
            <w:r w:rsidR="00966905">
              <w:rPr>
                <w:color w:val="000000"/>
                <w:sz w:val="20"/>
                <w:szCs w:val="20"/>
              </w:rPr>
              <w:t>2</w:t>
            </w:r>
          </w:p>
        </w:tc>
        <w:tc>
          <w:tcPr>
            <w:tcW w:w="2149" w:type="pct"/>
            <w:gridSpan w:val="2"/>
            <w:tcBorders>
              <w:top w:val="single" w:sz="4" w:space="0" w:color="auto"/>
              <w:left w:val="nil"/>
              <w:bottom w:val="single" w:sz="4" w:space="0" w:color="auto"/>
              <w:right w:val="single" w:sz="4" w:space="0" w:color="auto"/>
            </w:tcBorders>
            <w:shd w:val="clear" w:color="auto" w:fill="auto"/>
            <w:vAlign w:val="center"/>
            <w:hideMark/>
          </w:tcPr>
          <w:p w:rsidR="00105A24" w:rsidRPr="00E94DC8" w:rsidRDefault="00105A24" w:rsidP="00E537A5">
            <w:pPr>
              <w:spacing w:after="0" w:line="240" w:lineRule="auto"/>
              <w:jc w:val="center"/>
              <w:rPr>
                <w:color w:val="000000"/>
                <w:sz w:val="20"/>
                <w:szCs w:val="20"/>
              </w:rPr>
            </w:pPr>
            <w:r w:rsidRPr="00E94DC8">
              <w:rPr>
                <w:color w:val="000000"/>
                <w:sz w:val="20"/>
                <w:szCs w:val="20"/>
              </w:rPr>
              <w:t>Протяженность сетей в двух трубном исчислении</w:t>
            </w:r>
          </w:p>
        </w:tc>
        <w:tc>
          <w:tcPr>
            <w:tcW w:w="837" w:type="pct"/>
            <w:gridSpan w:val="2"/>
            <w:tcBorders>
              <w:top w:val="single" w:sz="4" w:space="0" w:color="auto"/>
              <w:left w:val="nil"/>
              <w:bottom w:val="single" w:sz="4" w:space="0" w:color="auto"/>
              <w:right w:val="single" w:sz="4" w:space="0" w:color="auto"/>
            </w:tcBorders>
            <w:shd w:val="clear" w:color="auto" w:fill="auto"/>
            <w:vAlign w:val="center"/>
            <w:hideMark/>
          </w:tcPr>
          <w:p w:rsidR="00105A24" w:rsidRPr="00E94DC8" w:rsidRDefault="00105A24" w:rsidP="00E537A5">
            <w:pPr>
              <w:spacing w:after="0" w:line="240" w:lineRule="auto"/>
              <w:jc w:val="center"/>
              <w:rPr>
                <w:color w:val="000000"/>
                <w:sz w:val="20"/>
                <w:szCs w:val="20"/>
              </w:rPr>
            </w:pPr>
            <w:r w:rsidRPr="00E94DC8">
              <w:rPr>
                <w:color w:val="000000"/>
                <w:sz w:val="20"/>
                <w:szCs w:val="20"/>
              </w:rPr>
              <w:t>км</w:t>
            </w:r>
          </w:p>
        </w:tc>
        <w:tc>
          <w:tcPr>
            <w:tcW w:w="752" w:type="pct"/>
            <w:tcBorders>
              <w:top w:val="nil"/>
              <w:left w:val="nil"/>
              <w:bottom w:val="single" w:sz="4" w:space="0" w:color="auto"/>
              <w:right w:val="single" w:sz="4" w:space="0" w:color="auto"/>
            </w:tcBorders>
            <w:shd w:val="clear" w:color="auto" w:fill="auto"/>
            <w:vAlign w:val="center"/>
            <w:hideMark/>
          </w:tcPr>
          <w:p w:rsidR="00105A24" w:rsidRPr="00E94DC8" w:rsidRDefault="00105A24" w:rsidP="00E537A5">
            <w:pPr>
              <w:spacing w:after="0" w:line="240" w:lineRule="auto"/>
              <w:jc w:val="center"/>
              <w:rPr>
                <w:color w:val="000000"/>
                <w:sz w:val="20"/>
                <w:szCs w:val="20"/>
              </w:rPr>
            </w:pPr>
            <w:r>
              <w:rPr>
                <w:color w:val="000000"/>
                <w:sz w:val="20"/>
                <w:szCs w:val="20"/>
              </w:rPr>
              <w:t>6,494</w:t>
            </w:r>
          </w:p>
        </w:tc>
        <w:tc>
          <w:tcPr>
            <w:tcW w:w="838" w:type="pct"/>
            <w:tcBorders>
              <w:top w:val="nil"/>
              <w:left w:val="nil"/>
              <w:bottom w:val="single" w:sz="4" w:space="0" w:color="auto"/>
              <w:right w:val="single" w:sz="4" w:space="0" w:color="auto"/>
            </w:tcBorders>
            <w:shd w:val="clear" w:color="auto" w:fill="auto"/>
            <w:vAlign w:val="center"/>
            <w:hideMark/>
          </w:tcPr>
          <w:p w:rsidR="00105A24" w:rsidRPr="00E94DC8" w:rsidRDefault="00105A24" w:rsidP="00071CDE">
            <w:pPr>
              <w:spacing w:after="0" w:line="240" w:lineRule="auto"/>
              <w:jc w:val="center"/>
              <w:rPr>
                <w:color w:val="000000"/>
                <w:sz w:val="20"/>
                <w:szCs w:val="20"/>
              </w:rPr>
            </w:pPr>
            <w:r>
              <w:rPr>
                <w:color w:val="000000"/>
                <w:sz w:val="20"/>
                <w:szCs w:val="20"/>
              </w:rPr>
              <w:t>6,494</w:t>
            </w:r>
          </w:p>
        </w:tc>
      </w:tr>
      <w:tr w:rsidR="00105A24" w:rsidRPr="00E94DC8" w:rsidTr="00E537A5">
        <w:trPr>
          <w:trHeight w:val="77"/>
        </w:trPr>
        <w:tc>
          <w:tcPr>
            <w:tcW w:w="424" w:type="pct"/>
            <w:gridSpan w:val="2"/>
            <w:tcBorders>
              <w:top w:val="single" w:sz="4" w:space="0" w:color="auto"/>
              <w:left w:val="single" w:sz="4" w:space="0" w:color="auto"/>
              <w:bottom w:val="single" w:sz="4" w:space="0" w:color="auto"/>
              <w:right w:val="single" w:sz="4" w:space="0" w:color="auto"/>
            </w:tcBorders>
            <w:vAlign w:val="center"/>
            <w:hideMark/>
          </w:tcPr>
          <w:p w:rsidR="00105A24" w:rsidRPr="00E94DC8" w:rsidRDefault="00105A24" w:rsidP="00E537A5">
            <w:pPr>
              <w:spacing w:after="0" w:line="240" w:lineRule="auto"/>
              <w:rPr>
                <w:color w:val="000000"/>
                <w:sz w:val="20"/>
                <w:szCs w:val="20"/>
              </w:rPr>
            </w:pPr>
            <w:r>
              <w:rPr>
                <w:color w:val="000000"/>
                <w:sz w:val="20"/>
                <w:szCs w:val="20"/>
              </w:rPr>
              <w:t>6.5</w:t>
            </w:r>
          </w:p>
        </w:tc>
        <w:tc>
          <w:tcPr>
            <w:tcW w:w="2143" w:type="pct"/>
            <w:tcBorders>
              <w:top w:val="single" w:sz="4" w:space="0" w:color="auto"/>
              <w:left w:val="nil"/>
              <w:bottom w:val="single" w:sz="4" w:space="0" w:color="auto"/>
              <w:right w:val="single" w:sz="4" w:space="0" w:color="auto"/>
            </w:tcBorders>
            <w:shd w:val="clear" w:color="auto" w:fill="auto"/>
            <w:vAlign w:val="center"/>
            <w:hideMark/>
          </w:tcPr>
          <w:p w:rsidR="00105A24" w:rsidRPr="00E94DC8" w:rsidRDefault="00105A24" w:rsidP="00E537A5">
            <w:pPr>
              <w:spacing w:after="0" w:line="240" w:lineRule="auto"/>
              <w:jc w:val="center"/>
              <w:rPr>
                <w:b/>
                <w:bCs/>
                <w:color w:val="000000"/>
                <w:sz w:val="20"/>
                <w:szCs w:val="20"/>
              </w:rPr>
            </w:pPr>
            <w:r w:rsidRPr="00E94DC8">
              <w:rPr>
                <w:b/>
                <w:bCs/>
                <w:color w:val="000000"/>
                <w:sz w:val="20"/>
                <w:szCs w:val="20"/>
              </w:rPr>
              <w:t>Газоснабжение</w:t>
            </w:r>
          </w:p>
        </w:tc>
        <w:tc>
          <w:tcPr>
            <w:tcW w:w="843"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105A24" w:rsidRPr="00E94DC8" w:rsidRDefault="00105A24" w:rsidP="00E537A5">
            <w:pPr>
              <w:spacing w:after="0" w:line="240" w:lineRule="auto"/>
              <w:jc w:val="center"/>
              <w:rPr>
                <w:b/>
                <w:bCs/>
                <w:color w:val="000000"/>
                <w:sz w:val="20"/>
                <w:szCs w:val="20"/>
              </w:rPr>
            </w:pPr>
          </w:p>
        </w:tc>
        <w:tc>
          <w:tcPr>
            <w:tcW w:w="752" w:type="pct"/>
            <w:tcBorders>
              <w:top w:val="nil"/>
              <w:left w:val="nil"/>
              <w:bottom w:val="single" w:sz="4" w:space="0" w:color="auto"/>
              <w:right w:val="single" w:sz="4" w:space="0" w:color="auto"/>
            </w:tcBorders>
            <w:shd w:val="clear" w:color="auto" w:fill="auto"/>
            <w:vAlign w:val="center"/>
            <w:hideMark/>
          </w:tcPr>
          <w:p w:rsidR="00105A24" w:rsidRPr="00E94DC8" w:rsidRDefault="00105A24" w:rsidP="00E537A5">
            <w:pPr>
              <w:spacing w:after="0" w:line="240" w:lineRule="auto"/>
              <w:jc w:val="center"/>
              <w:rPr>
                <w:color w:val="000000"/>
                <w:sz w:val="20"/>
                <w:szCs w:val="20"/>
              </w:rPr>
            </w:pPr>
          </w:p>
        </w:tc>
        <w:tc>
          <w:tcPr>
            <w:tcW w:w="838" w:type="pct"/>
            <w:tcBorders>
              <w:top w:val="nil"/>
              <w:left w:val="nil"/>
              <w:bottom w:val="single" w:sz="4" w:space="0" w:color="auto"/>
              <w:right w:val="single" w:sz="4" w:space="0" w:color="auto"/>
            </w:tcBorders>
            <w:shd w:val="clear" w:color="auto" w:fill="auto"/>
            <w:vAlign w:val="center"/>
            <w:hideMark/>
          </w:tcPr>
          <w:p w:rsidR="00105A24" w:rsidRPr="00E94DC8" w:rsidRDefault="00105A24" w:rsidP="00E537A5">
            <w:pPr>
              <w:spacing w:after="0" w:line="240" w:lineRule="auto"/>
              <w:jc w:val="center"/>
              <w:rPr>
                <w:color w:val="000000"/>
                <w:sz w:val="20"/>
                <w:szCs w:val="20"/>
              </w:rPr>
            </w:pPr>
          </w:p>
        </w:tc>
      </w:tr>
      <w:tr w:rsidR="00105A24" w:rsidRPr="00E94DC8" w:rsidTr="00E537A5">
        <w:trPr>
          <w:trHeight w:val="77"/>
        </w:trPr>
        <w:tc>
          <w:tcPr>
            <w:tcW w:w="424" w:type="pct"/>
            <w:gridSpan w:val="2"/>
            <w:tcBorders>
              <w:top w:val="single" w:sz="4" w:space="0" w:color="auto"/>
              <w:left w:val="single" w:sz="4" w:space="0" w:color="auto"/>
              <w:bottom w:val="single" w:sz="4" w:space="0" w:color="auto"/>
              <w:right w:val="single" w:sz="4" w:space="0" w:color="auto"/>
            </w:tcBorders>
            <w:vAlign w:val="center"/>
            <w:hideMark/>
          </w:tcPr>
          <w:p w:rsidR="00105A24" w:rsidRPr="00E94DC8" w:rsidRDefault="00105A24" w:rsidP="00966905">
            <w:pPr>
              <w:spacing w:after="0" w:line="240" w:lineRule="auto"/>
              <w:rPr>
                <w:color w:val="000000"/>
                <w:sz w:val="20"/>
                <w:szCs w:val="20"/>
              </w:rPr>
            </w:pPr>
            <w:r>
              <w:rPr>
                <w:color w:val="000000"/>
                <w:sz w:val="20"/>
                <w:szCs w:val="20"/>
              </w:rPr>
              <w:t>6.5.</w:t>
            </w:r>
            <w:r w:rsidR="00966905">
              <w:rPr>
                <w:color w:val="000000"/>
                <w:sz w:val="20"/>
                <w:szCs w:val="20"/>
              </w:rPr>
              <w:t>1</w:t>
            </w:r>
          </w:p>
        </w:tc>
        <w:tc>
          <w:tcPr>
            <w:tcW w:w="2149" w:type="pct"/>
            <w:gridSpan w:val="2"/>
            <w:tcBorders>
              <w:top w:val="nil"/>
              <w:left w:val="nil"/>
              <w:bottom w:val="single" w:sz="4" w:space="0" w:color="auto"/>
              <w:right w:val="single" w:sz="4" w:space="0" w:color="auto"/>
            </w:tcBorders>
            <w:shd w:val="clear" w:color="auto" w:fill="auto"/>
            <w:vAlign w:val="center"/>
            <w:hideMark/>
          </w:tcPr>
          <w:p w:rsidR="00105A24" w:rsidRPr="00E94DC8" w:rsidRDefault="00105A24" w:rsidP="00E537A5">
            <w:pPr>
              <w:spacing w:after="0" w:line="240" w:lineRule="auto"/>
              <w:jc w:val="center"/>
              <w:rPr>
                <w:color w:val="000000"/>
                <w:sz w:val="20"/>
                <w:szCs w:val="20"/>
              </w:rPr>
            </w:pPr>
            <w:r w:rsidRPr="00E94DC8">
              <w:rPr>
                <w:color w:val="000000"/>
                <w:sz w:val="20"/>
                <w:szCs w:val="20"/>
              </w:rPr>
              <w:t>Протяженность сетей</w:t>
            </w:r>
          </w:p>
        </w:tc>
        <w:tc>
          <w:tcPr>
            <w:tcW w:w="837" w:type="pct"/>
            <w:gridSpan w:val="2"/>
            <w:tcBorders>
              <w:top w:val="nil"/>
              <w:left w:val="nil"/>
              <w:bottom w:val="single" w:sz="4" w:space="0" w:color="auto"/>
              <w:right w:val="single" w:sz="4" w:space="0" w:color="auto"/>
            </w:tcBorders>
            <w:shd w:val="clear" w:color="auto" w:fill="auto"/>
            <w:vAlign w:val="center"/>
            <w:hideMark/>
          </w:tcPr>
          <w:p w:rsidR="00105A24" w:rsidRPr="00E94DC8" w:rsidRDefault="00105A24" w:rsidP="00E537A5">
            <w:pPr>
              <w:spacing w:after="0" w:line="240" w:lineRule="auto"/>
              <w:jc w:val="center"/>
              <w:rPr>
                <w:color w:val="000000"/>
                <w:sz w:val="20"/>
                <w:szCs w:val="20"/>
              </w:rPr>
            </w:pPr>
            <w:r w:rsidRPr="00E94DC8">
              <w:rPr>
                <w:color w:val="000000"/>
                <w:sz w:val="20"/>
                <w:szCs w:val="20"/>
              </w:rPr>
              <w:t>км</w:t>
            </w:r>
          </w:p>
        </w:tc>
        <w:tc>
          <w:tcPr>
            <w:tcW w:w="752" w:type="pct"/>
            <w:tcBorders>
              <w:top w:val="nil"/>
              <w:left w:val="nil"/>
              <w:bottom w:val="single" w:sz="4" w:space="0" w:color="auto"/>
              <w:right w:val="single" w:sz="4" w:space="0" w:color="auto"/>
            </w:tcBorders>
            <w:shd w:val="clear" w:color="auto" w:fill="auto"/>
            <w:vAlign w:val="center"/>
            <w:hideMark/>
          </w:tcPr>
          <w:p w:rsidR="00105A24" w:rsidRPr="00E94DC8" w:rsidRDefault="00105A24" w:rsidP="00E537A5">
            <w:pPr>
              <w:spacing w:after="0" w:line="240" w:lineRule="auto"/>
              <w:jc w:val="center"/>
              <w:rPr>
                <w:color w:val="000000"/>
                <w:sz w:val="20"/>
                <w:szCs w:val="20"/>
              </w:rPr>
            </w:pPr>
            <w:r>
              <w:rPr>
                <w:color w:val="000000"/>
                <w:sz w:val="20"/>
                <w:szCs w:val="20"/>
              </w:rPr>
              <w:t>57,5</w:t>
            </w:r>
          </w:p>
        </w:tc>
        <w:tc>
          <w:tcPr>
            <w:tcW w:w="838" w:type="pct"/>
            <w:tcBorders>
              <w:top w:val="nil"/>
              <w:left w:val="nil"/>
              <w:bottom w:val="single" w:sz="4" w:space="0" w:color="auto"/>
              <w:right w:val="single" w:sz="4" w:space="0" w:color="auto"/>
            </w:tcBorders>
            <w:shd w:val="clear" w:color="auto" w:fill="auto"/>
            <w:vAlign w:val="center"/>
            <w:hideMark/>
          </w:tcPr>
          <w:p w:rsidR="00105A24" w:rsidRPr="00E94DC8" w:rsidRDefault="00105A24" w:rsidP="00E537A5">
            <w:pPr>
              <w:spacing w:after="0" w:line="240" w:lineRule="auto"/>
              <w:jc w:val="center"/>
              <w:rPr>
                <w:color w:val="000000"/>
                <w:sz w:val="20"/>
                <w:szCs w:val="20"/>
              </w:rPr>
            </w:pPr>
          </w:p>
        </w:tc>
      </w:tr>
      <w:tr w:rsidR="00105A24" w:rsidRPr="00E94DC8" w:rsidTr="00E537A5">
        <w:trPr>
          <w:trHeight w:val="70"/>
        </w:trPr>
        <w:tc>
          <w:tcPr>
            <w:tcW w:w="424" w:type="pct"/>
            <w:gridSpan w:val="2"/>
            <w:tcBorders>
              <w:top w:val="single" w:sz="4" w:space="0" w:color="auto"/>
              <w:left w:val="single" w:sz="4" w:space="0" w:color="auto"/>
              <w:bottom w:val="single" w:sz="4" w:space="0" w:color="auto"/>
              <w:right w:val="single" w:sz="4" w:space="0" w:color="auto"/>
            </w:tcBorders>
            <w:vAlign w:val="center"/>
            <w:hideMark/>
          </w:tcPr>
          <w:p w:rsidR="00105A24" w:rsidRPr="00E94DC8" w:rsidRDefault="00105A24" w:rsidP="00E537A5">
            <w:pPr>
              <w:spacing w:after="0" w:line="240" w:lineRule="auto"/>
              <w:rPr>
                <w:color w:val="000000"/>
                <w:sz w:val="20"/>
                <w:szCs w:val="20"/>
              </w:rPr>
            </w:pPr>
            <w:r>
              <w:rPr>
                <w:color w:val="000000"/>
                <w:sz w:val="20"/>
                <w:szCs w:val="20"/>
              </w:rPr>
              <w:t>6.6</w:t>
            </w:r>
          </w:p>
        </w:tc>
        <w:tc>
          <w:tcPr>
            <w:tcW w:w="2143" w:type="pct"/>
            <w:tcBorders>
              <w:top w:val="single" w:sz="4" w:space="0" w:color="auto"/>
              <w:left w:val="nil"/>
              <w:bottom w:val="single" w:sz="4" w:space="0" w:color="auto"/>
              <w:right w:val="single" w:sz="4" w:space="0" w:color="auto"/>
            </w:tcBorders>
            <w:shd w:val="clear" w:color="auto" w:fill="auto"/>
            <w:vAlign w:val="center"/>
            <w:hideMark/>
          </w:tcPr>
          <w:p w:rsidR="00105A24" w:rsidRPr="00E94DC8" w:rsidRDefault="00105A24" w:rsidP="00E537A5">
            <w:pPr>
              <w:spacing w:after="0" w:line="240" w:lineRule="auto"/>
              <w:jc w:val="center"/>
              <w:rPr>
                <w:b/>
                <w:bCs/>
                <w:color w:val="000000"/>
                <w:sz w:val="20"/>
                <w:szCs w:val="20"/>
              </w:rPr>
            </w:pPr>
            <w:r w:rsidRPr="00E94DC8">
              <w:rPr>
                <w:b/>
                <w:bCs/>
                <w:color w:val="000000"/>
                <w:sz w:val="20"/>
                <w:szCs w:val="20"/>
              </w:rPr>
              <w:t>Связь</w:t>
            </w:r>
          </w:p>
        </w:tc>
        <w:tc>
          <w:tcPr>
            <w:tcW w:w="843"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105A24" w:rsidRPr="00E94DC8" w:rsidRDefault="00105A24" w:rsidP="00E537A5">
            <w:pPr>
              <w:spacing w:after="0" w:line="240" w:lineRule="auto"/>
              <w:jc w:val="center"/>
              <w:rPr>
                <w:b/>
                <w:bCs/>
                <w:color w:val="000000"/>
                <w:sz w:val="20"/>
                <w:szCs w:val="20"/>
              </w:rPr>
            </w:pPr>
          </w:p>
        </w:tc>
        <w:tc>
          <w:tcPr>
            <w:tcW w:w="752" w:type="pct"/>
            <w:tcBorders>
              <w:top w:val="nil"/>
              <w:left w:val="nil"/>
              <w:bottom w:val="single" w:sz="4" w:space="0" w:color="auto"/>
              <w:right w:val="single" w:sz="4" w:space="0" w:color="auto"/>
            </w:tcBorders>
            <w:shd w:val="clear" w:color="auto" w:fill="auto"/>
            <w:vAlign w:val="center"/>
            <w:hideMark/>
          </w:tcPr>
          <w:p w:rsidR="00105A24" w:rsidRPr="00E94DC8" w:rsidRDefault="00105A24" w:rsidP="00E537A5">
            <w:pPr>
              <w:spacing w:after="0" w:line="240" w:lineRule="auto"/>
              <w:jc w:val="center"/>
              <w:rPr>
                <w:color w:val="000000"/>
                <w:sz w:val="20"/>
                <w:szCs w:val="20"/>
              </w:rPr>
            </w:pPr>
          </w:p>
        </w:tc>
        <w:tc>
          <w:tcPr>
            <w:tcW w:w="838" w:type="pct"/>
            <w:tcBorders>
              <w:top w:val="nil"/>
              <w:left w:val="nil"/>
              <w:bottom w:val="single" w:sz="4" w:space="0" w:color="auto"/>
              <w:right w:val="single" w:sz="4" w:space="0" w:color="auto"/>
            </w:tcBorders>
            <w:shd w:val="clear" w:color="auto" w:fill="auto"/>
            <w:vAlign w:val="center"/>
            <w:hideMark/>
          </w:tcPr>
          <w:p w:rsidR="00105A24" w:rsidRPr="00E94DC8" w:rsidRDefault="00105A24" w:rsidP="00E537A5">
            <w:pPr>
              <w:spacing w:after="0" w:line="240" w:lineRule="auto"/>
              <w:jc w:val="center"/>
              <w:rPr>
                <w:color w:val="000000"/>
                <w:sz w:val="20"/>
                <w:szCs w:val="20"/>
              </w:rPr>
            </w:pPr>
          </w:p>
        </w:tc>
      </w:tr>
      <w:tr w:rsidR="00105A24" w:rsidRPr="00E94DC8" w:rsidTr="00E537A5">
        <w:trPr>
          <w:trHeight w:val="77"/>
        </w:trPr>
        <w:tc>
          <w:tcPr>
            <w:tcW w:w="424" w:type="pct"/>
            <w:gridSpan w:val="2"/>
            <w:tcBorders>
              <w:top w:val="nil"/>
              <w:left w:val="single" w:sz="4" w:space="0" w:color="auto"/>
              <w:bottom w:val="single" w:sz="4" w:space="0" w:color="auto"/>
              <w:right w:val="single" w:sz="4" w:space="0" w:color="auto"/>
            </w:tcBorders>
            <w:shd w:val="clear" w:color="auto" w:fill="auto"/>
            <w:vAlign w:val="center"/>
            <w:hideMark/>
          </w:tcPr>
          <w:p w:rsidR="00105A24" w:rsidRPr="00E94DC8" w:rsidRDefault="00105A24" w:rsidP="00E537A5">
            <w:pPr>
              <w:spacing w:after="0" w:line="240" w:lineRule="auto"/>
              <w:rPr>
                <w:color w:val="000000"/>
                <w:sz w:val="20"/>
                <w:szCs w:val="20"/>
              </w:rPr>
            </w:pPr>
            <w:r w:rsidRPr="00E94DC8">
              <w:rPr>
                <w:color w:val="000000"/>
                <w:sz w:val="20"/>
                <w:szCs w:val="20"/>
              </w:rPr>
              <w:t>6.</w:t>
            </w:r>
            <w:r>
              <w:rPr>
                <w:color w:val="000000"/>
                <w:sz w:val="20"/>
                <w:szCs w:val="20"/>
              </w:rPr>
              <w:t>6</w:t>
            </w:r>
            <w:r w:rsidRPr="00E94DC8">
              <w:rPr>
                <w:color w:val="000000"/>
                <w:sz w:val="20"/>
                <w:szCs w:val="20"/>
              </w:rPr>
              <w:t>.</w:t>
            </w:r>
            <w:r>
              <w:rPr>
                <w:color w:val="000000"/>
                <w:sz w:val="20"/>
                <w:szCs w:val="20"/>
              </w:rPr>
              <w:t>1</w:t>
            </w:r>
          </w:p>
        </w:tc>
        <w:tc>
          <w:tcPr>
            <w:tcW w:w="2149" w:type="pct"/>
            <w:gridSpan w:val="2"/>
            <w:tcBorders>
              <w:top w:val="nil"/>
              <w:left w:val="nil"/>
              <w:bottom w:val="single" w:sz="4" w:space="0" w:color="auto"/>
              <w:right w:val="single" w:sz="4" w:space="0" w:color="auto"/>
            </w:tcBorders>
            <w:shd w:val="clear" w:color="auto" w:fill="auto"/>
            <w:vAlign w:val="center"/>
            <w:hideMark/>
          </w:tcPr>
          <w:p w:rsidR="00105A24" w:rsidRPr="00E94DC8" w:rsidRDefault="00105A24" w:rsidP="00E537A5">
            <w:pPr>
              <w:spacing w:after="0" w:line="240" w:lineRule="auto"/>
              <w:jc w:val="center"/>
              <w:rPr>
                <w:color w:val="000000"/>
                <w:sz w:val="20"/>
                <w:szCs w:val="20"/>
              </w:rPr>
            </w:pPr>
            <w:r w:rsidRPr="00E94DC8">
              <w:rPr>
                <w:color w:val="000000"/>
                <w:sz w:val="20"/>
                <w:szCs w:val="20"/>
              </w:rPr>
              <w:t>Охват населения телевизионным вещанием</w:t>
            </w:r>
          </w:p>
        </w:tc>
        <w:tc>
          <w:tcPr>
            <w:tcW w:w="837" w:type="pct"/>
            <w:gridSpan w:val="2"/>
            <w:tcBorders>
              <w:top w:val="nil"/>
              <w:left w:val="nil"/>
              <w:bottom w:val="single" w:sz="4" w:space="0" w:color="auto"/>
              <w:right w:val="single" w:sz="4" w:space="0" w:color="auto"/>
            </w:tcBorders>
            <w:shd w:val="clear" w:color="auto" w:fill="auto"/>
            <w:vAlign w:val="center"/>
            <w:hideMark/>
          </w:tcPr>
          <w:p w:rsidR="00105A24" w:rsidRPr="00E94DC8" w:rsidRDefault="00105A24" w:rsidP="00E537A5">
            <w:pPr>
              <w:spacing w:after="0" w:line="240" w:lineRule="auto"/>
              <w:jc w:val="center"/>
              <w:rPr>
                <w:color w:val="000000"/>
                <w:sz w:val="20"/>
                <w:szCs w:val="20"/>
              </w:rPr>
            </w:pPr>
            <w:r w:rsidRPr="00E94DC8">
              <w:rPr>
                <w:color w:val="000000"/>
                <w:sz w:val="20"/>
                <w:szCs w:val="20"/>
              </w:rPr>
              <w:t>% от населения</w:t>
            </w:r>
          </w:p>
        </w:tc>
        <w:tc>
          <w:tcPr>
            <w:tcW w:w="752" w:type="pct"/>
            <w:tcBorders>
              <w:top w:val="nil"/>
              <w:left w:val="nil"/>
              <w:bottom w:val="single" w:sz="4" w:space="0" w:color="auto"/>
              <w:right w:val="single" w:sz="4" w:space="0" w:color="auto"/>
            </w:tcBorders>
            <w:shd w:val="clear" w:color="auto" w:fill="auto"/>
            <w:vAlign w:val="center"/>
            <w:hideMark/>
          </w:tcPr>
          <w:p w:rsidR="00105A24" w:rsidRPr="00E94DC8" w:rsidRDefault="00105A24" w:rsidP="00E537A5">
            <w:pPr>
              <w:spacing w:after="0" w:line="240" w:lineRule="auto"/>
              <w:jc w:val="center"/>
              <w:rPr>
                <w:color w:val="000000"/>
                <w:sz w:val="20"/>
                <w:szCs w:val="20"/>
              </w:rPr>
            </w:pPr>
            <w:r>
              <w:rPr>
                <w:color w:val="000000"/>
                <w:sz w:val="20"/>
                <w:szCs w:val="20"/>
              </w:rPr>
              <w:t>100</w:t>
            </w:r>
          </w:p>
        </w:tc>
        <w:tc>
          <w:tcPr>
            <w:tcW w:w="838" w:type="pct"/>
            <w:tcBorders>
              <w:top w:val="nil"/>
              <w:left w:val="nil"/>
              <w:bottom w:val="single" w:sz="4" w:space="0" w:color="auto"/>
              <w:right w:val="single" w:sz="4" w:space="0" w:color="auto"/>
            </w:tcBorders>
            <w:shd w:val="clear" w:color="auto" w:fill="auto"/>
            <w:vAlign w:val="center"/>
            <w:hideMark/>
          </w:tcPr>
          <w:p w:rsidR="00105A24" w:rsidRPr="00E94DC8" w:rsidRDefault="00966905" w:rsidP="00E537A5">
            <w:pPr>
              <w:spacing w:after="0" w:line="240" w:lineRule="auto"/>
              <w:jc w:val="center"/>
              <w:rPr>
                <w:color w:val="000000"/>
                <w:sz w:val="20"/>
                <w:szCs w:val="20"/>
              </w:rPr>
            </w:pPr>
            <w:r>
              <w:rPr>
                <w:color w:val="000000"/>
                <w:sz w:val="20"/>
                <w:szCs w:val="20"/>
              </w:rPr>
              <w:t>100</w:t>
            </w:r>
          </w:p>
        </w:tc>
      </w:tr>
    </w:tbl>
    <w:p w:rsidR="00E537A5" w:rsidRDefault="00E537A5" w:rsidP="00E537A5"/>
    <w:p w:rsidR="003B474B" w:rsidRPr="007C1495" w:rsidRDefault="003B474B" w:rsidP="007C1495">
      <w:pPr>
        <w:pStyle w:val="1"/>
        <w:keepLines w:val="0"/>
        <w:pageBreakBefore/>
        <w:tabs>
          <w:tab w:val="left" w:pos="0"/>
        </w:tabs>
        <w:suppressAutoHyphens/>
        <w:spacing w:before="0" w:line="360" w:lineRule="auto"/>
        <w:rPr>
          <w:rFonts w:ascii="Times New Roman" w:hAnsi="Times New Roman"/>
          <w:color w:val="auto"/>
          <w:kern w:val="32"/>
          <w:sz w:val="30"/>
          <w:szCs w:val="30"/>
        </w:rPr>
      </w:pPr>
      <w:r w:rsidRPr="007C1495">
        <w:rPr>
          <w:rFonts w:ascii="Times New Roman" w:hAnsi="Times New Roman"/>
          <w:color w:val="auto"/>
          <w:kern w:val="32"/>
          <w:sz w:val="30"/>
          <w:szCs w:val="30"/>
        </w:rPr>
        <w:lastRenderedPageBreak/>
        <w:t>СПИСОК ЛИТЕРАТУРЫ</w:t>
      </w:r>
      <w:bookmarkEnd w:id="191"/>
      <w:bookmarkEnd w:id="192"/>
    </w:p>
    <w:p w:rsidR="005646A6" w:rsidRPr="00D458F4" w:rsidRDefault="005646A6" w:rsidP="005646A6"/>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 xml:space="preserve">Конституция Российской Федерации от 12 декабря </w:t>
      </w:r>
      <w:smartTag w:uri="urn:schemas-microsoft-com:office:smarttags" w:element="metricconverter">
        <w:smartTagPr>
          <w:attr w:name="ProductID" w:val="1993 г"/>
        </w:smartTagPr>
        <w:r w:rsidRPr="005646A6">
          <w:rPr>
            <w:rFonts w:ascii="Times New Roman" w:eastAsia="Arial" w:hAnsi="Times New Roman" w:cs="Times New Roman"/>
            <w:sz w:val="24"/>
            <w:szCs w:val="24"/>
            <w:lang w:eastAsia="ar-SA"/>
          </w:rPr>
          <w:t>1993 г</w:t>
        </w:r>
      </w:smartTag>
      <w:r w:rsidRPr="005646A6">
        <w:rPr>
          <w:rFonts w:ascii="Times New Roman" w:eastAsia="Arial" w:hAnsi="Times New Roman" w:cs="Times New Roman"/>
          <w:sz w:val="24"/>
          <w:szCs w:val="24"/>
          <w:lang w:eastAsia="ar-SA"/>
        </w:rPr>
        <w:t xml:space="preserve">.; </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 xml:space="preserve">Градостроительный кодекс Российской Федерации от 29 декабря </w:t>
      </w:r>
      <w:smartTag w:uri="urn:schemas-microsoft-com:office:smarttags" w:element="metricconverter">
        <w:smartTagPr>
          <w:attr w:name="ProductID" w:val="2004 г"/>
        </w:smartTagPr>
        <w:r w:rsidRPr="005646A6">
          <w:rPr>
            <w:rFonts w:ascii="Times New Roman" w:eastAsia="Arial" w:hAnsi="Times New Roman" w:cs="Times New Roman"/>
            <w:sz w:val="24"/>
            <w:szCs w:val="24"/>
            <w:lang w:eastAsia="ar-SA"/>
          </w:rPr>
          <w:t>2004 г</w:t>
        </w:r>
      </w:smartTag>
      <w:r w:rsidRPr="005646A6">
        <w:rPr>
          <w:rFonts w:ascii="Times New Roman" w:eastAsia="Arial" w:hAnsi="Times New Roman" w:cs="Times New Roman"/>
          <w:sz w:val="24"/>
          <w:szCs w:val="24"/>
          <w:lang w:eastAsia="ar-SA"/>
        </w:rPr>
        <w:t>.  № 190-ФЗ;</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 xml:space="preserve">Земельный кодекс Российской Федерации от 25 октября </w:t>
      </w:r>
      <w:smartTag w:uri="urn:schemas-microsoft-com:office:smarttags" w:element="metricconverter">
        <w:smartTagPr>
          <w:attr w:name="ProductID" w:val="2001 г"/>
        </w:smartTagPr>
        <w:r w:rsidRPr="005646A6">
          <w:rPr>
            <w:rFonts w:ascii="Times New Roman" w:eastAsia="Arial" w:hAnsi="Times New Roman" w:cs="Times New Roman"/>
            <w:sz w:val="24"/>
            <w:szCs w:val="24"/>
            <w:lang w:eastAsia="ar-SA"/>
          </w:rPr>
          <w:t>2001 г</w:t>
        </w:r>
      </w:smartTag>
      <w:r w:rsidRPr="005646A6">
        <w:rPr>
          <w:rFonts w:ascii="Times New Roman" w:eastAsia="Arial" w:hAnsi="Times New Roman" w:cs="Times New Roman"/>
          <w:sz w:val="24"/>
          <w:szCs w:val="24"/>
          <w:lang w:eastAsia="ar-SA"/>
        </w:rPr>
        <w:t xml:space="preserve">. № 136-ФЗ; </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 xml:space="preserve">Жилищный кодекс Российской Федерации от 29 декабря </w:t>
      </w:r>
      <w:smartTag w:uri="urn:schemas-microsoft-com:office:smarttags" w:element="metricconverter">
        <w:smartTagPr>
          <w:attr w:name="ProductID" w:val="2004 г"/>
        </w:smartTagPr>
        <w:r w:rsidRPr="005646A6">
          <w:rPr>
            <w:rFonts w:ascii="Times New Roman" w:eastAsia="Arial" w:hAnsi="Times New Roman" w:cs="Times New Roman"/>
            <w:sz w:val="24"/>
            <w:szCs w:val="24"/>
            <w:lang w:eastAsia="ar-SA"/>
          </w:rPr>
          <w:t>2004 г</w:t>
        </w:r>
      </w:smartTag>
      <w:r w:rsidRPr="005646A6">
        <w:rPr>
          <w:rFonts w:ascii="Times New Roman" w:eastAsia="Arial" w:hAnsi="Times New Roman" w:cs="Times New Roman"/>
          <w:sz w:val="24"/>
          <w:szCs w:val="24"/>
          <w:lang w:eastAsia="ar-SA"/>
        </w:rPr>
        <w:t>. № 188-ФЗ;</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 xml:space="preserve">Водный кодекс Российской Федерации от 3 июня </w:t>
      </w:r>
      <w:smartTag w:uri="urn:schemas-microsoft-com:office:smarttags" w:element="metricconverter">
        <w:smartTagPr>
          <w:attr w:name="ProductID" w:val="2006 г"/>
        </w:smartTagPr>
        <w:r w:rsidRPr="005646A6">
          <w:rPr>
            <w:rFonts w:ascii="Times New Roman" w:eastAsia="Arial" w:hAnsi="Times New Roman" w:cs="Times New Roman"/>
            <w:sz w:val="24"/>
            <w:szCs w:val="24"/>
            <w:lang w:eastAsia="ar-SA"/>
          </w:rPr>
          <w:t>2006 г</w:t>
        </w:r>
      </w:smartTag>
      <w:r w:rsidRPr="005646A6">
        <w:rPr>
          <w:rFonts w:ascii="Times New Roman" w:eastAsia="Arial" w:hAnsi="Times New Roman" w:cs="Times New Roman"/>
          <w:sz w:val="24"/>
          <w:szCs w:val="24"/>
          <w:lang w:eastAsia="ar-SA"/>
        </w:rPr>
        <w:t>. № 74-ФЗ;</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 xml:space="preserve">Лесной кодекс Российской Федерации от 4 декабря </w:t>
      </w:r>
      <w:smartTag w:uri="urn:schemas-microsoft-com:office:smarttags" w:element="metricconverter">
        <w:smartTagPr>
          <w:attr w:name="ProductID" w:val="2006 г"/>
        </w:smartTagPr>
        <w:r w:rsidRPr="005646A6">
          <w:rPr>
            <w:rFonts w:ascii="Times New Roman" w:eastAsia="Arial" w:hAnsi="Times New Roman" w:cs="Times New Roman"/>
            <w:sz w:val="24"/>
            <w:szCs w:val="24"/>
            <w:lang w:eastAsia="ar-SA"/>
          </w:rPr>
          <w:t>2006 г</w:t>
        </w:r>
      </w:smartTag>
      <w:r w:rsidRPr="005646A6">
        <w:rPr>
          <w:rFonts w:ascii="Times New Roman" w:eastAsia="Arial" w:hAnsi="Times New Roman" w:cs="Times New Roman"/>
          <w:sz w:val="24"/>
          <w:szCs w:val="24"/>
          <w:lang w:eastAsia="ar-SA"/>
        </w:rPr>
        <w:t>. № 200-ФЗ;</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 xml:space="preserve">Воздушный кодекс Российской Федерации от 19 марта </w:t>
      </w:r>
      <w:smartTag w:uri="urn:schemas-microsoft-com:office:smarttags" w:element="metricconverter">
        <w:smartTagPr>
          <w:attr w:name="ProductID" w:val="1997 г"/>
        </w:smartTagPr>
        <w:r w:rsidRPr="005646A6">
          <w:rPr>
            <w:rFonts w:ascii="Times New Roman" w:eastAsia="Arial" w:hAnsi="Times New Roman" w:cs="Times New Roman"/>
            <w:sz w:val="24"/>
            <w:szCs w:val="24"/>
            <w:lang w:eastAsia="ar-SA"/>
          </w:rPr>
          <w:t>1997 г</w:t>
        </w:r>
      </w:smartTag>
      <w:r w:rsidRPr="005646A6">
        <w:rPr>
          <w:rFonts w:ascii="Times New Roman" w:eastAsia="Arial" w:hAnsi="Times New Roman" w:cs="Times New Roman"/>
          <w:sz w:val="24"/>
          <w:szCs w:val="24"/>
          <w:lang w:eastAsia="ar-SA"/>
        </w:rPr>
        <w:t>. № 60-ФЗ;</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 xml:space="preserve">Закон Российской Федерации от 21 февраля </w:t>
      </w:r>
      <w:smartTag w:uri="urn:schemas-microsoft-com:office:smarttags" w:element="metricconverter">
        <w:smartTagPr>
          <w:attr w:name="ProductID" w:val="1992 г"/>
        </w:smartTagPr>
        <w:r w:rsidRPr="005646A6">
          <w:rPr>
            <w:rFonts w:ascii="Times New Roman" w:eastAsia="Arial" w:hAnsi="Times New Roman" w:cs="Times New Roman"/>
            <w:sz w:val="24"/>
            <w:szCs w:val="24"/>
            <w:lang w:eastAsia="ar-SA"/>
          </w:rPr>
          <w:t>1992 г</w:t>
        </w:r>
      </w:smartTag>
      <w:r w:rsidRPr="005646A6">
        <w:rPr>
          <w:rFonts w:ascii="Times New Roman" w:eastAsia="Arial" w:hAnsi="Times New Roman" w:cs="Times New Roman"/>
          <w:sz w:val="24"/>
          <w:szCs w:val="24"/>
          <w:lang w:eastAsia="ar-SA"/>
        </w:rPr>
        <w:t>. № 2395-1 «О недрах»;</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 xml:space="preserve">Закон Российской Федерации от 01 апреля </w:t>
      </w:r>
      <w:smartTag w:uri="urn:schemas-microsoft-com:office:smarttags" w:element="metricconverter">
        <w:smartTagPr>
          <w:attr w:name="ProductID" w:val="1993 г"/>
        </w:smartTagPr>
        <w:r w:rsidRPr="005646A6">
          <w:rPr>
            <w:rFonts w:ascii="Times New Roman" w:eastAsia="Arial" w:hAnsi="Times New Roman" w:cs="Times New Roman"/>
            <w:sz w:val="24"/>
            <w:szCs w:val="24"/>
            <w:lang w:eastAsia="ar-SA"/>
          </w:rPr>
          <w:t>1993 г</w:t>
        </w:r>
      </w:smartTag>
      <w:r w:rsidRPr="005646A6">
        <w:rPr>
          <w:rFonts w:ascii="Times New Roman" w:eastAsia="Arial" w:hAnsi="Times New Roman" w:cs="Times New Roman"/>
          <w:sz w:val="24"/>
          <w:szCs w:val="24"/>
          <w:lang w:eastAsia="ar-SA"/>
        </w:rPr>
        <w:t>. № 4730-1 (ред. 14.07.2008г.) «О государственной границе Российской Федерации»;</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 xml:space="preserve">Федеральный закон от 25 октября </w:t>
      </w:r>
      <w:smartTag w:uri="urn:schemas-microsoft-com:office:smarttags" w:element="metricconverter">
        <w:smartTagPr>
          <w:attr w:name="ProductID" w:val="2001 г"/>
        </w:smartTagPr>
        <w:r w:rsidRPr="005646A6">
          <w:rPr>
            <w:rFonts w:ascii="Times New Roman" w:eastAsia="Arial" w:hAnsi="Times New Roman" w:cs="Times New Roman"/>
            <w:sz w:val="24"/>
            <w:szCs w:val="24"/>
            <w:lang w:eastAsia="ar-SA"/>
          </w:rPr>
          <w:t>2001 г</w:t>
        </w:r>
      </w:smartTag>
      <w:r w:rsidRPr="005646A6">
        <w:rPr>
          <w:rFonts w:ascii="Times New Roman" w:eastAsia="Arial" w:hAnsi="Times New Roman" w:cs="Times New Roman"/>
          <w:sz w:val="24"/>
          <w:szCs w:val="24"/>
          <w:lang w:eastAsia="ar-SA"/>
        </w:rPr>
        <w:t>. № 137-ФЗ "О введении в действие Земельного кодекса Российской Федерации";</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 xml:space="preserve">Федеральный закон от 21 декабря </w:t>
      </w:r>
      <w:smartTag w:uri="urn:schemas-microsoft-com:office:smarttags" w:element="metricconverter">
        <w:smartTagPr>
          <w:attr w:name="ProductID" w:val="1994 г"/>
        </w:smartTagPr>
        <w:r w:rsidRPr="005646A6">
          <w:rPr>
            <w:rFonts w:ascii="Times New Roman" w:eastAsia="Arial" w:hAnsi="Times New Roman" w:cs="Times New Roman"/>
            <w:sz w:val="24"/>
            <w:szCs w:val="24"/>
            <w:lang w:eastAsia="ar-SA"/>
          </w:rPr>
          <w:t>1994 г</w:t>
        </w:r>
      </w:smartTag>
      <w:r w:rsidRPr="005646A6">
        <w:rPr>
          <w:rFonts w:ascii="Times New Roman" w:eastAsia="Arial" w:hAnsi="Times New Roman" w:cs="Times New Roman"/>
          <w:sz w:val="24"/>
          <w:szCs w:val="24"/>
          <w:lang w:eastAsia="ar-SA"/>
        </w:rPr>
        <w:t xml:space="preserve">. № 68-ФЗ «О защите населения и территорий от чрезвычайных ситуаций природного и техногенного характера»; </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 xml:space="preserve">Федеральный закон от 21 декабря </w:t>
      </w:r>
      <w:smartTag w:uri="urn:schemas-microsoft-com:office:smarttags" w:element="metricconverter">
        <w:smartTagPr>
          <w:attr w:name="ProductID" w:val="1994 г"/>
        </w:smartTagPr>
        <w:r w:rsidRPr="005646A6">
          <w:rPr>
            <w:rFonts w:ascii="Times New Roman" w:eastAsia="Arial" w:hAnsi="Times New Roman" w:cs="Times New Roman"/>
            <w:sz w:val="24"/>
            <w:szCs w:val="24"/>
            <w:lang w:eastAsia="ar-SA"/>
          </w:rPr>
          <w:t>1994 г</w:t>
        </w:r>
      </w:smartTag>
      <w:r w:rsidRPr="005646A6">
        <w:rPr>
          <w:rFonts w:ascii="Times New Roman" w:eastAsia="Arial" w:hAnsi="Times New Roman" w:cs="Times New Roman"/>
          <w:sz w:val="24"/>
          <w:szCs w:val="24"/>
          <w:lang w:eastAsia="ar-SA"/>
        </w:rPr>
        <w:t xml:space="preserve">. № 69-ФЗ «О пожарной безопасности»; </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 xml:space="preserve">Федеральный закон от 12 февраля </w:t>
      </w:r>
      <w:smartTag w:uri="urn:schemas-microsoft-com:office:smarttags" w:element="metricconverter">
        <w:smartTagPr>
          <w:attr w:name="ProductID" w:val="1998 г"/>
        </w:smartTagPr>
        <w:r w:rsidRPr="005646A6">
          <w:rPr>
            <w:rFonts w:ascii="Times New Roman" w:eastAsia="Arial" w:hAnsi="Times New Roman" w:cs="Times New Roman"/>
            <w:sz w:val="24"/>
            <w:szCs w:val="24"/>
            <w:lang w:eastAsia="ar-SA"/>
          </w:rPr>
          <w:t>1998 г</w:t>
        </w:r>
      </w:smartTag>
      <w:r w:rsidRPr="005646A6">
        <w:rPr>
          <w:rFonts w:ascii="Times New Roman" w:eastAsia="Arial" w:hAnsi="Times New Roman" w:cs="Times New Roman"/>
          <w:sz w:val="24"/>
          <w:szCs w:val="24"/>
          <w:lang w:eastAsia="ar-SA"/>
        </w:rPr>
        <w:t>. №28-ФЗ «О гражданской обороне»;</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 xml:space="preserve">Федеральный закон от 15 февраля </w:t>
      </w:r>
      <w:smartTag w:uri="urn:schemas-microsoft-com:office:smarttags" w:element="metricconverter">
        <w:smartTagPr>
          <w:attr w:name="ProductID" w:val="1995 г"/>
        </w:smartTagPr>
        <w:r w:rsidRPr="005646A6">
          <w:rPr>
            <w:rFonts w:ascii="Times New Roman" w:eastAsia="Arial" w:hAnsi="Times New Roman" w:cs="Times New Roman"/>
            <w:sz w:val="24"/>
            <w:szCs w:val="24"/>
            <w:lang w:eastAsia="ar-SA"/>
          </w:rPr>
          <w:t>1995 г</w:t>
        </w:r>
      </w:smartTag>
      <w:r w:rsidRPr="005646A6">
        <w:rPr>
          <w:rFonts w:ascii="Times New Roman" w:eastAsia="Arial" w:hAnsi="Times New Roman" w:cs="Times New Roman"/>
          <w:sz w:val="24"/>
          <w:szCs w:val="24"/>
          <w:lang w:eastAsia="ar-SA"/>
        </w:rPr>
        <w:t xml:space="preserve">. № 33-ФЗ «Об особо охраняемых природных территориях»; </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 xml:space="preserve">Федеральный закон от 17 ноября </w:t>
      </w:r>
      <w:smartTag w:uri="urn:schemas-microsoft-com:office:smarttags" w:element="metricconverter">
        <w:smartTagPr>
          <w:attr w:name="ProductID" w:val="1995 г"/>
        </w:smartTagPr>
        <w:r w:rsidRPr="005646A6">
          <w:rPr>
            <w:rFonts w:ascii="Times New Roman" w:eastAsia="Arial" w:hAnsi="Times New Roman" w:cs="Times New Roman"/>
            <w:sz w:val="24"/>
            <w:szCs w:val="24"/>
            <w:lang w:eastAsia="ar-SA"/>
          </w:rPr>
          <w:t>1995 г</w:t>
        </w:r>
      </w:smartTag>
      <w:r w:rsidRPr="005646A6">
        <w:rPr>
          <w:rFonts w:ascii="Times New Roman" w:eastAsia="Arial" w:hAnsi="Times New Roman" w:cs="Times New Roman"/>
          <w:sz w:val="24"/>
          <w:szCs w:val="24"/>
          <w:lang w:eastAsia="ar-SA"/>
        </w:rPr>
        <w:t xml:space="preserve">. № 169-ФЗ «Об архитектурной деятельности в Российской Федерации»; </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 xml:space="preserve">Федеральный закон от 23 ноября </w:t>
      </w:r>
      <w:smartTag w:uri="urn:schemas-microsoft-com:office:smarttags" w:element="metricconverter">
        <w:smartTagPr>
          <w:attr w:name="ProductID" w:val="1995 г"/>
        </w:smartTagPr>
        <w:r w:rsidRPr="005646A6">
          <w:rPr>
            <w:rFonts w:ascii="Times New Roman" w:eastAsia="Arial" w:hAnsi="Times New Roman" w:cs="Times New Roman"/>
            <w:sz w:val="24"/>
            <w:szCs w:val="24"/>
            <w:lang w:eastAsia="ar-SA"/>
          </w:rPr>
          <w:t>1995 г</w:t>
        </w:r>
      </w:smartTag>
      <w:r w:rsidRPr="005646A6">
        <w:rPr>
          <w:rFonts w:ascii="Times New Roman" w:eastAsia="Arial" w:hAnsi="Times New Roman" w:cs="Times New Roman"/>
          <w:sz w:val="24"/>
          <w:szCs w:val="24"/>
          <w:lang w:eastAsia="ar-SA"/>
        </w:rPr>
        <w:t xml:space="preserve">. № 174-ФЗ «Об экологической экспертизе»; </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 xml:space="preserve">Федеральный закон от 10 января </w:t>
      </w:r>
      <w:smartTag w:uri="urn:schemas-microsoft-com:office:smarttags" w:element="metricconverter">
        <w:smartTagPr>
          <w:attr w:name="ProductID" w:val="2002 г"/>
        </w:smartTagPr>
        <w:r w:rsidRPr="005646A6">
          <w:rPr>
            <w:rFonts w:ascii="Times New Roman" w:eastAsia="Arial" w:hAnsi="Times New Roman" w:cs="Times New Roman"/>
            <w:sz w:val="24"/>
            <w:szCs w:val="24"/>
            <w:lang w:eastAsia="ar-SA"/>
          </w:rPr>
          <w:t>2002 г</w:t>
        </w:r>
      </w:smartTag>
      <w:r w:rsidRPr="005646A6">
        <w:rPr>
          <w:rFonts w:ascii="Times New Roman" w:eastAsia="Arial" w:hAnsi="Times New Roman" w:cs="Times New Roman"/>
          <w:sz w:val="24"/>
          <w:szCs w:val="24"/>
          <w:lang w:eastAsia="ar-SA"/>
        </w:rPr>
        <w:t xml:space="preserve">. № 7-ФЗ «Об охране окружающей среды»; </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 xml:space="preserve">Федеральный закон от 25 июня </w:t>
      </w:r>
      <w:smartTag w:uri="urn:schemas-microsoft-com:office:smarttags" w:element="metricconverter">
        <w:smartTagPr>
          <w:attr w:name="ProductID" w:val="2002 г"/>
        </w:smartTagPr>
        <w:r w:rsidRPr="005646A6">
          <w:rPr>
            <w:rFonts w:ascii="Times New Roman" w:eastAsia="Arial" w:hAnsi="Times New Roman" w:cs="Times New Roman"/>
            <w:sz w:val="24"/>
            <w:szCs w:val="24"/>
            <w:lang w:eastAsia="ar-SA"/>
          </w:rPr>
          <w:t>2002 г</w:t>
        </w:r>
      </w:smartTag>
      <w:r w:rsidRPr="005646A6">
        <w:rPr>
          <w:rFonts w:ascii="Times New Roman" w:eastAsia="Arial" w:hAnsi="Times New Roman" w:cs="Times New Roman"/>
          <w:sz w:val="24"/>
          <w:szCs w:val="24"/>
          <w:lang w:eastAsia="ar-SA"/>
        </w:rPr>
        <w:t xml:space="preserve">. № 73-ФЗ «Об объектах культурного наследия (памятниках истории и культуры) народов Российской Федерации»; </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Федеральный закон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 xml:space="preserve">Постановление Правительства Российской Федерации от 26 сентября </w:t>
      </w:r>
      <w:smartTag w:uri="urn:schemas-microsoft-com:office:smarttags" w:element="metricconverter">
        <w:smartTagPr>
          <w:attr w:name="ProductID" w:val="1997 г"/>
        </w:smartTagPr>
        <w:r w:rsidRPr="005646A6">
          <w:rPr>
            <w:rFonts w:ascii="Times New Roman" w:eastAsia="Arial" w:hAnsi="Times New Roman" w:cs="Times New Roman"/>
            <w:sz w:val="24"/>
            <w:szCs w:val="24"/>
            <w:lang w:eastAsia="ar-SA"/>
          </w:rPr>
          <w:t>1997 г</w:t>
        </w:r>
      </w:smartTag>
      <w:r w:rsidRPr="005646A6">
        <w:rPr>
          <w:rFonts w:ascii="Times New Roman" w:eastAsia="Arial" w:hAnsi="Times New Roman" w:cs="Times New Roman"/>
          <w:sz w:val="24"/>
          <w:szCs w:val="24"/>
          <w:lang w:eastAsia="ar-SA"/>
        </w:rPr>
        <w:t xml:space="preserve">. </w:t>
      </w:r>
      <w:r w:rsidRPr="005646A6">
        <w:rPr>
          <w:rFonts w:ascii="Times New Roman" w:eastAsia="Arial" w:hAnsi="Times New Roman" w:cs="Times New Roman"/>
          <w:sz w:val="24"/>
          <w:szCs w:val="24"/>
          <w:lang w:eastAsia="ar-SA"/>
        </w:rPr>
        <w:br/>
        <w:t>№ 1223 «Об утверждении Положения об определении размеров и установлении границ земельных участков в кондоминиумах»;</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 xml:space="preserve">Постановление Правительства Российской Федерации от 2 сентября 2009 № 717 «О нормах отвода земель для размещения автомобильных дорог и (или) объектов </w:t>
      </w:r>
      <w:r w:rsidRPr="005646A6">
        <w:rPr>
          <w:rFonts w:ascii="Times New Roman" w:eastAsia="Arial" w:hAnsi="Times New Roman" w:cs="Times New Roman"/>
          <w:sz w:val="24"/>
          <w:szCs w:val="24"/>
          <w:lang w:eastAsia="ar-SA"/>
        </w:rPr>
        <w:lastRenderedPageBreak/>
        <w:t>дорожного сервиса»;</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 xml:space="preserve">Постановление Правительства РФ от 26 ноября </w:t>
      </w:r>
      <w:smartTag w:uri="urn:schemas-microsoft-com:office:smarttags" w:element="metricconverter">
        <w:smartTagPr>
          <w:attr w:name="ProductID" w:val="2007 г"/>
        </w:smartTagPr>
        <w:r w:rsidRPr="005646A6">
          <w:rPr>
            <w:rFonts w:ascii="Times New Roman" w:eastAsia="Arial" w:hAnsi="Times New Roman" w:cs="Times New Roman"/>
            <w:sz w:val="24"/>
            <w:szCs w:val="24"/>
            <w:lang w:eastAsia="ar-SA"/>
          </w:rPr>
          <w:t>2007 г</w:t>
        </w:r>
      </w:smartTag>
      <w:r w:rsidRPr="005646A6">
        <w:rPr>
          <w:rFonts w:ascii="Times New Roman" w:eastAsia="Arial" w:hAnsi="Times New Roman" w:cs="Times New Roman"/>
          <w:sz w:val="24"/>
          <w:szCs w:val="24"/>
          <w:lang w:eastAsia="ar-SA"/>
        </w:rPr>
        <w:t>. №804 «Об утверждении Положения о гражданской обороне в Российской Федерации»;</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 xml:space="preserve">Приказ МЧС РФ от 14 ноября </w:t>
      </w:r>
      <w:smartTag w:uri="urn:schemas-microsoft-com:office:smarttags" w:element="metricconverter">
        <w:smartTagPr>
          <w:attr w:name="ProductID" w:val="2008 г"/>
        </w:smartTagPr>
        <w:r w:rsidRPr="005646A6">
          <w:rPr>
            <w:rFonts w:ascii="Times New Roman" w:eastAsia="Arial" w:hAnsi="Times New Roman" w:cs="Times New Roman"/>
            <w:sz w:val="24"/>
            <w:szCs w:val="24"/>
            <w:lang w:eastAsia="ar-SA"/>
          </w:rPr>
          <w:t>2008 г</w:t>
        </w:r>
      </w:smartTag>
      <w:r w:rsidRPr="005646A6">
        <w:rPr>
          <w:rFonts w:ascii="Times New Roman" w:eastAsia="Arial" w:hAnsi="Times New Roman" w:cs="Times New Roman"/>
          <w:sz w:val="24"/>
          <w:szCs w:val="24"/>
          <w:lang w:eastAsia="ar-SA"/>
        </w:rPr>
        <w:t>. №687 «Об утверждении Положения  об организации и ведении гражданской обороны в муниципальных образованиях и организациях» (зарегистрирован  в Минюсте РФ 26 ноября 2008 года, регистрационный №12740);</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 xml:space="preserve">Приказ Министерства культуры СССР от 13 мая </w:t>
      </w:r>
      <w:smartTag w:uri="urn:schemas-microsoft-com:office:smarttags" w:element="metricconverter">
        <w:smartTagPr>
          <w:attr w:name="ProductID" w:val="1986 г"/>
        </w:smartTagPr>
        <w:r w:rsidRPr="005646A6">
          <w:rPr>
            <w:rFonts w:ascii="Times New Roman" w:eastAsia="Arial" w:hAnsi="Times New Roman" w:cs="Times New Roman"/>
            <w:sz w:val="24"/>
            <w:szCs w:val="24"/>
            <w:lang w:eastAsia="ar-SA"/>
          </w:rPr>
          <w:t>1986 г</w:t>
        </w:r>
      </w:smartTag>
      <w:r w:rsidRPr="005646A6">
        <w:rPr>
          <w:rFonts w:ascii="Times New Roman" w:eastAsia="Arial" w:hAnsi="Times New Roman" w:cs="Times New Roman"/>
          <w:sz w:val="24"/>
          <w:szCs w:val="24"/>
          <w:lang w:eastAsia="ar-SA"/>
        </w:rPr>
        <w:t xml:space="preserve">. № 203 «Об утверждении «Инструкции о порядке учета, обеспечения сохранности, содержания, использования и реставрации недвижимых памятников истории и культуры»; </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 xml:space="preserve">Приказ Министерства культуры СССР от 24 января </w:t>
      </w:r>
      <w:smartTag w:uri="urn:schemas-microsoft-com:office:smarttags" w:element="metricconverter">
        <w:smartTagPr>
          <w:attr w:name="ProductID" w:val="1986 г"/>
        </w:smartTagPr>
        <w:r w:rsidRPr="005646A6">
          <w:rPr>
            <w:rFonts w:ascii="Times New Roman" w:eastAsia="Arial" w:hAnsi="Times New Roman" w:cs="Times New Roman"/>
            <w:sz w:val="24"/>
            <w:szCs w:val="24"/>
            <w:lang w:eastAsia="ar-SA"/>
          </w:rPr>
          <w:t>1986 г</w:t>
        </w:r>
      </w:smartTag>
      <w:r w:rsidRPr="005646A6">
        <w:rPr>
          <w:rFonts w:ascii="Times New Roman" w:eastAsia="Arial" w:hAnsi="Times New Roman" w:cs="Times New Roman"/>
          <w:sz w:val="24"/>
          <w:szCs w:val="24"/>
          <w:lang w:eastAsia="ar-SA"/>
        </w:rPr>
        <w:t>. № 33 «Об утверждении «Инструкции по организации зон охраны недвижимых памятников истории и культуры СССР»;</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Закон Курской области от 31.10.2006 № 76-ЗКО (ред. от 17.08.2009) "О градостроительной деятельности в Курской области" (принят Курской областной Думой 24.10.2006);</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Закон Курской области от 05.12.2005 № 80-ЗКО (ред. от 03.05.2006) "Об административно-территориальном устройстве Курской области" (принят Курской областной Думой 24.11.2005);</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Постановление Правительства Курской области от 21.11.2005 № 162 (ред. от 13.11.2010) "О реализации на территории Курской области положений Федерального закона "О переводе земель или земельных участков из одной категории в другую" (вместе с "Порядком принятия Правительством Курской области акта о переводе земель или земельных участков в составе таких земель из одной категории в другую на территории Курской области");</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Закон Курской области от 01.03.2004 № 3-ЗКО (ред. от 17.08.2009) "Об охране окружающей среды на территории Курской области" (принят Курской областной Думой 19.02.2004);</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Закон Курской области от 29.12.2005 № 120-ЗКО (ред. от 17.08.2009) "Об объектах культурного наследия Курской области" (принят Курской областной Думой 22.12.2005);</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Постановление Администрации Курской области от 24.08.2010 № 363-па (ред. от 30.11.2011) "Об утверждении областной целевой программы "Культура Курской области на 2011 - 2015 годы" (с изм. и доп., вступающими в силу с 01.01.2012);</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lastRenderedPageBreak/>
        <w:t>Постановление Администрации Курской области от 11.10.2010 N 464-па (ред. от 20.10.2011) "Об утверждении областной целевой программы "Развитие образования Курской области на 2011 - 2014 годы";</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Постановление Администрации Курской области от 18.02.2011 № 65-па (ред. от 30.11.2011) "Об утверждении областной целевой программы "Жилище" на 2011 - 2015 годы" (вместе с "Подпрограммой "Государственная поддержка молодых семей в улучшении жилищных условий на территории Курской области" на 2011 - 2015 годы", "Подпрограммой "Переселение граждан в Курской области из непригодного для проживания жилищного фонда" на 2011 - 2015 годы", "Подпрограммой "Развитие системы ипотечного жилищного кредитования в Курской области" на 2012 - 2015 годы", "Подпрограммой "Модернизация объектов коммунальной инфраструктуры Курской области" на 2011 - 2015 годы", "Подпрограммой "Комплексное освоение и развитие территорий в целях жилищного строительства в Курской области" на 2011 - 2015 годы");</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Постановление Администрации Курской области от 19.10.2011 № 500-па (ред. от 19.12.2011) "Об утверждении областной целевой программы "Модернизация сети автомобильных дорог Курской области (2012 - 2014 годы)";</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Постановление Администрации Курской области от 03.11.2010 № 528-па (ред. от 30.11.2011) "Об утверждении областной целевой программы "Развитие физической культуры и спорта в Курской области на 2011 - 2015 годы";</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Постановление Администрации Курской области от 05.10.2011 № 488-па "Об утверждении областной целевой программы "Развитие малого и среднего предпринимательства в Курской области на 2012 - 2015 годы";</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Закон Курской области от 28.02.2011 № 15-ЗКО "О Программе социально-экономического развития Курской области на 2011 - 2015 годы" (принят Курской областной Думой 24.02.2011);</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Постановление Администрации Курской области от 18.12.2009 N 445 (ред. от 30.11.2011) "Об утверждении областной целевой программы "Развитие пассажирских перевозок в Курской области в 2010 - 2012 годах";</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Постановление Администрации Курской области от 18.09.2009 N 310 (ред. от 19.10.2011) "Об областной целевой программе "Пожарная безопасность и защита населения Курской области на 2010 - 2012 годы";</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СНиП 2.07.01-89* «Градостроительство. Планировка и застройка городских и сельских поселений»;</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lastRenderedPageBreak/>
        <w:t>СНиП 11-04-2003 «Инструкция о порядке разработки, согласования, экспертизы и утверждения градостроительной документации»;</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СНиП 23-01-99* «Строительная климатология»;</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СНиП 2.04.02-84* «Водоснабжение. Наружные сети и сооружения»;</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СНиП 2.04.03.85 «Канализация. Наружные сети и сооружения»;</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СНиП 2.04.07-86 «Тепловые сети»;</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СНиП 42</w:t>
      </w:r>
      <w:r w:rsidRPr="005646A6">
        <w:rPr>
          <w:rFonts w:ascii="Times New Roman" w:eastAsia="Arial" w:hAnsi="Times New Roman" w:cs="Times New Roman"/>
          <w:sz w:val="24"/>
          <w:szCs w:val="24"/>
          <w:lang w:eastAsia="ar-SA"/>
        </w:rPr>
        <w:noBreakHyphen/>
        <w:t>01-2002 «Газораспределительные системы»;</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СНиП II-12-77 «Защита от шума»;</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СНиП 14-01-96 «Основные положения создания и ведения градостроительного кадастра Российской Федерации»;</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СанПиН 2.2.1/2.1.1.2555-09 «Санитарно-защитные зоны и санитарная классификация предприятий, сооружений и иных объектов»;</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СанПиН 2.2.1/2.1.1.1200-03 «Санитарно-защитные зоны и санитарная классификация предприятий, сооружений и иных объектов. Санитарно-эпидемиологические правила и нормативы»;</w:t>
      </w:r>
    </w:p>
    <w:p w:rsidR="005646A6" w:rsidRPr="00703F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703FA6">
        <w:rPr>
          <w:rFonts w:ascii="Times New Roman" w:eastAsia="Arial" w:hAnsi="Times New Roman" w:cs="Times New Roman"/>
          <w:sz w:val="24"/>
          <w:szCs w:val="24"/>
          <w:lang w:eastAsia="ar-SA"/>
        </w:rPr>
        <w:t>СанПиН 2.1.4.1110-02 «Зоны санитарной охраны источников водоснабжения и водопроводов питьевого назначения»;</w:t>
      </w:r>
    </w:p>
    <w:p w:rsidR="005646A6" w:rsidRPr="005646A6" w:rsidRDefault="004135A4"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hyperlink r:id="rId35" w:history="1">
        <w:r w:rsidR="005646A6" w:rsidRPr="005646A6">
          <w:rPr>
            <w:rFonts w:ascii="Times New Roman" w:eastAsia="Arial" w:hAnsi="Times New Roman" w:cs="Times New Roman"/>
            <w:sz w:val="24"/>
            <w:szCs w:val="24"/>
            <w:lang w:eastAsia="ar-SA"/>
          </w:rPr>
          <w:t>СанПиН 2971-84</w:t>
        </w:r>
      </w:hyperlink>
      <w:r w:rsidR="005646A6" w:rsidRPr="005646A6">
        <w:rPr>
          <w:rFonts w:ascii="Times New Roman" w:eastAsia="Arial" w:hAnsi="Times New Roman" w:cs="Times New Roman"/>
          <w:sz w:val="24"/>
          <w:szCs w:val="24"/>
          <w:lang w:eastAsia="ar-SA"/>
        </w:rPr>
        <w:t xml:space="preserve">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5646A6" w:rsidRPr="00703F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703FA6">
        <w:rPr>
          <w:rFonts w:ascii="Times New Roman" w:eastAsia="Arial" w:hAnsi="Times New Roman" w:cs="Times New Roman"/>
          <w:sz w:val="24"/>
          <w:szCs w:val="24"/>
          <w:lang w:eastAsia="ar-SA"/>
        </w:rPr>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5646A6" w:rsidRPr="00703F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703FA6">
        <w:rPr>
          <w:rFonts w:ascii="Times New Roman" w:eastAsia="Arial" w:hAnsi="Times New Roman" w:cs="Times New Roman"/>
          <w:sz w:val="24"/>
          <w:szCs w:val="24"/>
          <w:lang w:eastAsia="ar-SA"/>
        </w:rPr>
        <w:t>РД 153-34.0-03.150-00 «Межотраслевые правила по охране труда (правила безопасности) при эксплуатации электроустановок»;</w:t>
      </w:r>
    </w:p>
    <w:p w:rsidR="005646A6" w:rsidRPr="00703F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703FA6">
        <w:rPr>
          <w:rFonts w:ascii="Times New Roman" w:eastAsia="Arial" w:hAnsi="Times New Roman" w:cs="Times New Roman"/>
          <w:sz w:val="24"/>
          <w:szCs w:val="24"/>
          <w:lang w:eastAsia="ar-SA"/>
        </w:rPr>
        <w:t>МДС 30-1.99 «Методические рекомендации по разработке схем зонирования территории городов»;</w:t>
      </w:r>
    </w:p>
    <w:p w:rsidR="005646A6" w:rsidRPr="00703F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703FA6">
        <w:rPr>
          <w:rFonts w:ascii="Times New Roman" w:eastAsia="Arial" w:hAnsi="Times New Roman" w:cs="Times New Roman"/>
          <w:sz w:val="24"/>
          <w:szCs w:val="24"/>
          <w:lang w:eastAsia="ar-SA"/>
        </w:rPr>
        <w:t>Инструкция по организации зон охраны недвижимых памятников истории и культуры СССР. Утверждена приказом Министерства культуры СССР от 24.01.86  № 33;</w:t>
      </w:r>
    </w:p>
    <w:p w:rsidR="005646A6" w:rsidRPr="00703F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703FA6">
        <w:rPr>
          <w:rFonts w:ascii="Times New Roman" w:eastAsia="Arial" w:hAnsi="Times New Roman" w:cs="Times New Roman"/>
          <w:sz w:val="24"/>
          <w:szCs w:val="24"/>
          <w:lang w:eastAsia="ar-SA"/>
        </w:rPr>
        <w:lastRenderedPageBreak/>
        <w:t xml:space="preserve">Пособие к СНиП 11-01-95 по разработке раздела проектной документации «Охрана окружающей среды». ГП «Центринвестпроект», </w:t>
      </w:r>
      <w:smartTag w:uri="urn:schemas-microsoft-com:office:smarttags" w:element="metricconverter">
        <w:smartTagPr>
          <w:attr w:name="ProductID" w:val="2000 г"/>
        </w:smartTagPr>
        <w:r w:rsidRPr="00703FA6">
          <w:rPr>
            <w:rFonts w:ascii="Times New Roman" w:eastAsia="Arial" w:hAnsi="Times New Roman" w:cs="Times New Roman"/>
            <w:sz w:val="24"/>
            <w:szCs w:val="24"/>
            <w:lang w:eastAsia="ar-SA"/>
          </w:rPr>
          <w:t>2000 г</w:t>
        </w:r>
      </w:smartTag>
      <w:r w:rsidRPr="00703FA6">
        <w:rPr>
          <w:rFonts w:ascii="Times New Roman" w:eastAsia="Arial" w:hAnsi="Times New Roman" w:cs="Times New Roman"/>
          <w:sz w:val="24"/>
          <w:szCs w:val="24"/>
          <w:lang w:eastAsia="ar-SA"/>
        </w:rPr>
        <w:t>.;</w:t>
      </w:r>
    </w:p>
    <w:p w:rsidR="005646A6" w:rsidRPr="00703F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703FA6">
        <w:rPr>
          <w:rFonts w:ascii="Times New Roman" w:eastAsia="Arial" w:hAnsi="Times New Roman" w:cs="Times New Roman"/>
          <w:sz w:val="24"/>
          <w:szCs w:val="24"/>
          <w:lang w:eastAsia="ar-SA"/>
        </w:rPr>
        <w:t xml:space="preserve">Правила охраны поверхностных вод от загрязнения сточными водами. Утв. Минводхозом СССР, Минздравом СССР, Минрыбхозом СССР 16 мая </w:t>
      </w:r>
      <w:smartTag w:uri="urn:schemas-microsoft-com:office:smarttags" w:element="metricconverter">
        <w:smartTagPr>
          <w:attr w:name="ProductID" w:val="1974 г"/>
        </w:smartTagPr>
        <w:r w:rsidRPr="00703FA6">
          <w:rPr>
            <w:rFonts w:ascii="Times New Roman" w:eastAsia="Arial" w:hAnsi="Times New Roman" w:cs="Times New Roman"/>
            <w:sz w:val="24"/>
            <w:szCs w:val="24"/>
            <w:lang w:eastAsia="ar-SA"/>
          </w:rPr>
          <w:t>1974 г</w:t>
        </w:r>
      </w:smartTag>
      <w:r w:rsidRPr="00703FA6">
        <w:rPr>
          <w:rFonts w:ascii="Times New Roman" w:eastAsia="Arial" w:hAnsi="Times New Roman" w:cs="Times New Roman"/>
          <w:sz w:val="24"/>
          <w:szCs w:val="24"/>
          <w:lang w:eastAsia="ar-SA"/>
        </w:rPr>
        <w:t>.;</w:t>
      </w:r>
    </w:p>
    <w:p w:rsidR="005646A6" w:rsidRPr="00703F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22285F">
        <w:rPr>
          <w:rFonts w:ascii="Times New Roman" w:eastAsia="Arial" w:hAnsi="Times New Roman" w:cs="Times New Roman"/>
          <w:sz w:val="24"/>
          <w:szCs w:val="24"/>
          <w:lang w:eastAsia="ar-SA"/>
        </w:rPr>
        <w:t>Схем</w:t>
      </w:r>
      <w:r>
        <w:rPr>
          <w:rFonts w:ascii="Times New Roman" w:eastAsia="Arial" w:hAnsi="Times New Roman" w:cs="Times New Roman"/>
          <w:sz w:val="24"/>
          <w:szCs w:val="24"/>
          <w:lang w:eastAsia="ar-SA"/>
        </w:rPr>
        <w:t>а</w:t>
      </w:r>
      <w:r w:rsidRPr="0022285F">
        <w:rPr>
          <w:rFonts w:ascii="Times New Roman" w:eastAsia="Arial" w:hAnsi="Times New Roman" w:cs="Times New Roman"/>
          <w:sz w:val="24"/>
          <w:szCs w:val="24"/>
          <w:lang w:eastAsia="ar-SA"/>
        </w:rPr>
        <w:t xml:space="preserve"> территориального планирования Курской области;</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Схема территориального планирования муниципального образования «К</w:t>
      </w:r>
      <w:r>
        <w:rPr>
          <w:rFonts w:ascii="Times New Roman" w:eastAsia="Arial" w:hAnsi="Times New Roman" w:cs="Times New Roman"/>
          <w:sz w:val="24"/>
          <w:szCs w:val="24"/>
          <w:lang w:eastAsia="ar-SA"/>
        </w:rPr>
        <w:t>асторенский</w:t>
      </w:r>
      <w:r w:rsidRPr="005646A6">
        <w:rPr>
          <w:rFonts w:ascii="Times New Roman" w:eastAsia="Arial" w:hAnsi="Times New Roman" w:cs="Times New Roman"/>
          <w:sz w:val="24"/>
          <w:szCs w:val="24"/>
          <w:lang w:eastAsia="ar-SA"/>
        </w:rPr>
        <w:t xml:space="preserve"> район» Курской области;</w:t>
      </w:r>
    </w:p>
    <w:p w:rsidR="005646A6" w:rsidRPr="005646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5646A6">
        <w:rPr>
          <w:rFonts w:ascii="Times New Roman" w:eastAsia="Arial" w:hAnsi="Times New Roman" w:cs="Times New Roman"/>
          <w:sz w:val="24"/>
          <w:szCs w:val="24"/>
          <w:lang w:eastAsia="ar-SA"/>
        </w:rPr>
        <w:t>Программа социально-экономического развития Курской области 2011 - 2015 годы;</w:t>
      </w:r>
    </w:p>
    <w:p w:rsidR="005646A6" w:rsidRPr="0022285F"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22285F">
        <w:rPr>
          <w:rFonts w:ascii="Times New Roman" w:eastAsia="Arial" w:hAnsi="Times New Roman" w:cs="Times New Roman"/>
          <w:sz w:val="24"/>
          <w:szCs w:val="24"/>
          <w:lang w:eastAsia="ar-SA"/>
        </w:rPr>
        <w:t>Сводный статистический ежегодник Курской области. 2010г. Курск, 2010;</w:t>
      </w:r>
    </w:p>
    <w:p w:rsidR="005646A6" w:rsidRPr="00190358"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DC4C4B">
        <w:rPr>
          <w:rFonts w:ascii="Times New Roman" w:eastAsia="Arial" w:hAnsi="Times New Roman" w:cs="Times New Roman"/>
          <w:sz w:val="24"/>
          <w:szCs w:val="24"/>
          <w:lang w:eastAsia="ar-SA"/>
        </w:rPr>
        <w:t>Материалы ГУ МЧС России по Курской области. – 20</w:t>
      </w:r>
      <w:r>
        <w:rPr>
          <w:rFonts w:ascii="Times New Roman" w:eastAsia="Arial" w:hAnsi="Times New Roman" w:cs="Times New Roman"/>
          <w:sz w:val="24"/>
          <w:szCs w:val="24"/>
          <w:lang w:eastAsia="ar-SA"/>
        </w:rPr>
        <w:t>11</w:t>
      </w:r>
      <w:r w:rsidRPr="00DC4C4B">
        <w:rPr>
          <w:rFonts w:ascii="Times New Roman" w:eastAsia="Arial" w:hAnsi="Times New Roman" w:cs="Times New Roman"/>
          <w:sz w:val="24"/>
          <w:szCs w:val="24"/>
          <w:lang w:eastAsia="ar-SA"/>
        </w:rPr>
        <w:t>г</w:t>
      </w:r>
      <w:r>
        <w:rPr>
          <w:rFonts w:ascii="Times New Roman" w:eastAsia="Arial" w:hAnsi="Times New Roman" w:cs="Times New Roman"/>
          <w:sz w:val="24"/>
          <w:szCs w:val="24"/>
          <w:lang w:eastAsia="ar-SA"/>
        </w:rPr>
        <w:t>.;</w:t>
      </w:r>
    </w:p>
    <w:p w:rsidR="005646A6" w:rsidRPr="00703FA6" w:rsidRDefault="005646A6" w:rsidP="00EF1AB1">
      <w:pPr>
        <w:pStyle w:val="ConsNormal"/>
        <w:numPr>
          <w:ilvl w:val="0"/>
          <w:numId w:val="39"/>
        </w:numPr>
        <w:suppressAutoHyphens/>
        <w:spacing w:line="360" w:lineRule="auto"/>
        <w:ind w:right="219"/>
        <w:contextualSpacing/>
        <w:jc w:val="both"/>
        <w:rPr>
          <w:rFonts w:ascii="Times New Roman" w:eastAsia="Arial" w:hAnsi="Times New Roman" w:cs="Times New Roman"/>
          <w:sz w:val="24"/>
          <w:szCs w:val="24"/>
          <w:lang w:eastAsia="ar-SA"/>
        </w:rPr>
      </w:pPr>
      <w:r w:rsidRPr="00703FA6">
        <w:rPr>
          <w:rFonts w:ascii="Times New Roman" w:eastAsia="Arial" w:hAnsi="Times New Roman" w:cs="Times New Roman"/>
          <w:sz w:val="24"/>
          <w:szCs w:val="24"/>
          <w:lang w:eastAsia="ar-SA"/>
        </w:rPr>
        <w:t xml:space="preserve">Интернет-сайты: </w:t>
      </w:r>
    </w:p>
    <w:p w:rsidR="005646A6" w:rsidRPr="0011400B" w:rsidRDefault="005646A6" w:rsidP="00EF1AB1">
      <w:pPr>
        <w:pStyle w:val="ConsNormal"/>
        <w:numPr>
          <w:ilvl w:val="0"/>
          <w:numId w:val="40"/>
        </w:numPr>
        <w:suppressAutoHyphens/>
        <w:spacing w:line="360" w:lineRule="auto"/>
        <w:ind w:right="219" w:hanging="1145"/>
        <w:contextualSpacing/>
        <w:jc w:val="both"/>
        <w:rPr>
          <w:rFonts w:ascii="Times New Roman" w:eastAsia="Arial" w:hAnsi="Times New Roman" w:cs="Times New Roman"/>
          <w:sz w:val="24"/>
          <w:szCs w:val="24"/>
          <w:lang w:eastAsia="ar-SA"/>
        </w:rPr>
      </w:pPr>
      <w:r>
        <w:t> </w:t>
      </w:r>
      <w:hyperlink r:id="rId36" w:history="1">
        <w:r w:rsidRPr="0011400B">
          <w:rPr>
            <w:rFonts w:ascii="Times New Roman" w:eastAsia="Arial" w:hAnsi="Times New Roman" w:cs="Times New Roman"/>
            <w:sz w:val="24"/>
            <w:szCs w:val="24"/>
          </w:rPr>
          <w:t>http://adm.rkursk.ru/</w:t>
        </w:r>
      </w:hyperlink>
      <w:r w:rsidRPr="0011400B">
        <w:rPr>
          <w:rFonts w:ascii="Times New Roman" w:eastAsia="Arial" w:hAnsi="Times New Roman" w:cs="Times New Roman"/>
          <w:sz w:val="24"/>
          <w:szCs w:val="24"/>
          <w:lang w:eastAsia="ar-SA"/>
        </w:rPr>
        <w:t>;</w:t>
      </w:r>
    </w:p>
    <w:p w:rsidR="005646A6" w:rsidRPr="0011400B" w:rsidRDefault="004135A4" w:rsidP="00EF1AB1">
      <w:pPr>
        <w:pStyle w:val="ConsNormal"/>
        <w:numPr>
          <w:ilvl w:val="0"/>
          <w:numId w:val="40"/>
        </w:numPr>
        <w:suppressAutoHyphens/>
        <w:spacing w:line="360" w:lineRule="auto"/>
        <w:ind w:right="219" w:hanging="1145"/>
        <w:contextualSpacing/>
        <w:jc w:val="both"/>
        <w:rPr>
          <w:rFonts w:ascii="Times New Roman" w:eastAsia="Arial" w:hAnsi="Times New Roman" w:cs="Times New Roman"/>
          <w:sz w:val="24"/>
          <w:szCs w:val="24"/>
          <w:lang w:eastAsia="ar-SA"/>
        </w:rPr>
      </w:pPr>
      <w:hyperlink r:id="rId37" w:history="1">
        <w:r w:rsidR="005646A6" w:rsidRPr="0011400B">
          <w:rPr>
            <w:rFonts w:ascii="Times New Roman" w:eastAsia="Arial" w:hAnsi="Times New Roman" w:cs="Times New Roman"/>
            <w:sz w:val="24"/>
            <w:szCs w:val="24"/>
            <w:lang w:eastAsia="ar-SA"/>
          </w:rPr>
          <w:t>http://www.minregion.ru</w:t>
        </w:r>
      </w:hyperlink>
      <w:r w:rsidR="005646A6" w:rsidRPr="0011400B">
        <w:rPr>
          <w:rFonts w:ascii="Times New Roman" w:eastAsia="Arial" w:hAnsi="Times New Roman" w:cs="Times New Roman"/>
          <w:sz w:val="24"/>
          <w:szCs w:val="24"/>
          <w:lang w:eastAsia="ar-SA"/>
        </w:rPr>
        <w:t>;</w:t>
      </w:r>
    </w:p>
    <w:p w:rsidR="005646A6" w:rsidRDefault="004135A4" w:rsidP="00EF1AB1">
      <w:pPr>
        <w:pStyle w:val="ConsNormal"/>
        <w:numPr>
          <w:ilvl w:val="0"/>
          <w:numId w:val="40"/>
        </w:numPr>
        <w:suppressAutoHyphens/>
        <w:spacing w:line="360" w:lineRule="auto"/>
        <w:ind w:right="219" w:hanging="1145"/>
        <w:contextualSpacing/>
        <w:jc w:val="both"/>
        <w:rPr>
          <w:rFonts w:ascii="Times New Roman" w:eastAsia="Arial" w:hAnsi="Times New Roman" w:cs="Times New Roman"/>
          <w:sz w:val="24"/>
          <w:szCs w:val="24"/>
          <w:lang w:eastAsia="ar-SA"/>
        </w:rPr>
      </w:pPr>
      <w:hyperlink r:id="rId38" w:history="1">
        <w:r w:rsidR="005646A6" w:rsidRPr="0011400B">
          <w:rPr>
            <w:rFonts w:ascii="Times New Roman" w:eastAsia="Arial" w:hAnsi="Times New Roman" w:cs="Times New Roman"/>
            <w:sz w:val="24"/>
            <w:szCs w:val="24"/>
            <w:lang w:eastAsia="ar-SA"/>
          </w:rPr>
          <w:t>http://rkursk.ru</w:t>
        </w:r>
      </w:hyperlink>
      <w:r w:rsidR="00D47DF3">
        <w:rPr>
          <w:rFonts w:ascii="Times New Roman" w:eastAsia="Arial" w:hAnsi="Times New Roman" w:cs="Times New Roman"/>
          <w:sz w:val="24"/>
          <w:szCs w:val="24"/>
          <w:lang w:eastAsia="ar-SA"/>
        </w:rPr>
        <w:t>.</w:t>
      </w:r>
    </w:p>
    <w:p w:rsidR="003B474B" w:rsidRDefault="003B474B" w:rsidP="005646A6">
      <w:pPr>
        <w:keepNext/>
        <w:keepLines/>
        <w:spacing w:after="0" w:line="360" w:lineRule="auto"/>
        <w:ind w:firstLine="851"/>
        <w:rPr>
          <w:bCs/>
          <w:sz w:val="24"/>
          <w:szCs w:val="24"/>
        </w:rPr>
      </w:pPr>
    </w:p>
    <w:sectPr w:rsidR="003B474B" w:rsidSect="0010218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681" w:rsidRDefault="00B94681" w:rsidP="00C4285F">
      <w:pPr>
        <w:spacing w:after="0" w:line="240" w:lineRule="auto"/>
      </w:pPr>
      <w:r>
        <w:separator/>
      </w:r>
    </w:p>
  </w:endnote>
  <w:endnote w:type="continuationSeparator" w:id="0">
    <w:p w:rsidR="00B94681" w:rsidRDefault="00B94681" w:rsidP="00C428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no Pro SmText">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09F" w:csb1="00000000"/>
  </w:font>
  <w:font w:name="Consolas">
    <w:panose1 w:val="020B0609020204030204"/>
    <w:charset w:val="CC"/>
    <w:family w:val="modern"/>
    <w:pitch w:val="fixed"/>
    <w:sig w:usb0="A00002EF" w:usb1="4000204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3252"/>
      <w:docPartObj>
        <w:docPartGallery w:val="Page Numbers (Bottom of Page)"/>
        <w:docPartUnique/>
      </w:docPartObj>
    </w:sdtPr>
    <w:sdtContent>
      <w:p w:rsidR="00367CCD" w:rsidRDefault="004135A4">
        <w:pPr>
          <w:pStyle w:val="afb"/>
          <w:jc w:val="right"/>
        </w:pPr>
        <w:fldSimple w:instr=" PAGE   \* MERGEFORMAT ">
          <w:r w:rsidR="00367CCD">
            <w:rPr>
              <w:noProof/>
            </w:rPr>
            <w:t>2</w:t>
          </w:r>
        </w:fldSimple>
      </w:p>
    </w:sdtContent>
  </w:sdt>
  <w:p w:rsidR="00367CCD" w:rsidRDefault="00367CCD">
    <w:pPr>
      <w:pStyle w:val="af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CCD" w:rsidRDefault="00367CC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3263"/>
      <w:docPartObj>
        <w:docPartGallery w:val="Page Numbers (Bottom of Page)"/>
        <w:docPartUnique/>
      </w:docPartObj>
    </w:sdtPr>
    <w:sdtContent>
      <w:p w:rsidR="00367CCD" w:rsidRDefault="004135A4" w:rsidP="0045340B">
        <w:pPr>
          <w:pStyle w:val="afb"/>
          <w:jc w:val="right"/>
        </w:pPr>
        <w:r w:rsidRPr="001155BD">
          <w:rPr>
            <w:sz w:val="24"/>
            <w:szCs w:val="24"/>
          </w:rPr>
          <w:fldChar w:fldCharType="begin"/>
        </w:r>
        <w:r w:rsidR="00367CCD" w:rsidRPr="001155BD">
          <w:rPr>
            <w:sz w:val="24"/>
            <w:szCs w:val="24"/>
          </w:rPr>
          <w:instrText xml:space="preserve"> PAGE   \* MERGEFORMAT </w:instrText>
        </w:r>
        <w:r w:rsidRPr="001155BD">
          <w:rPr>
            <w:sz w:val="24"/>
            <w:szCs w:val="24"/>
          </w:rPr>
          <w:fldChar w:fldCharType="separate"/>
        </w:r>
        <w:r w:rsidR="00D75926">
          <w:rPr>
            <w:noProof/>
            <w:sz w:val="24"/>
            <w:szCs w:val="24"/>
          </w:rPr>
          <w:t>4</w:t>
        </w:r>
        <w:r w:rsidRPr="001155BD">
          <w:rPr>
            <w:sz w:val="24"/>
            <w:szCs w:val="24"/>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CCD" w:rsidRDefault="00367CC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681" w:rsidRDefault="00B94681" w:rsidP="00C4285F">
      <w:pPr>
        <w:spacing w:after="0" w:line="240" w:lineRule="auto"/>
      </w:pPr>
      <w:r>
        <w:separator/>
      </w:r>
    </w:p>
  </w:footnote>
  <w:footnote w:type="continuationSeparator" w:id="0">
    <w:p w:rsidR="00B94681" w:rsidRDefault="00B94681" w:rsidP="00C428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CCD" w:rsidRDefault="004135A4" w:rsidP="0048366F">
    <w:pPr>
      <w:pStyle w:val="af9"/>
      <w:framePr w:wrap="around" w:vAnchor="text" w:hAnchor="margin" w:xAlign="right" w:y="1"/>
      <w:rPr>
        <w:rStyle w:val="aff7"/>
      </w:rPr>
    </w:pPr>
    <w:r>
      <w:rPr>
        <w:rStyle w:val="aff7"/>
      </w:rPr>
      <w:fldChar w:fldCharType="begin"/>
    </w:r>
    <w:r w:rsidR="00367CCD">
      <w:rPr>
        <w:rStyle w:val="aff7"/>
      </w:rPr>
      <w:instrText xml:space="preserve">PAGE  </w:instrText>
    </w:r>
    <w:r>
      <w:rPr>
        <w:rStyle w:val="aff7"/>
      </w:rPr>
      <w:fldChar w:fldCharType="end"/>
    </w:r>
  </w:p>
  <w:p w:rsidR="00367CCD" w:rsidRDefault="00367CCD" w:rsidP="0048366F">
    <w:pPr>
      <w:pStyle w:val="af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CCD" w:rsidRDefault="00367CCD" w:rsidP="0048366F">
    <w:pPr>
      <w:pStyle w:val="af9"/>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CCD" w:rsidRDefault="00367CC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CCD" w:rsidRDefault="00367CC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CCD" w:rsidRDefault="00367C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8"/>
    <w:lvl w:ilvl="0">
      <w:start w:val="1"/>
      <w:numFmt w:val="bullet"/>
      <w:lvlText w:val=""/>
      <w:lvlJc w:val="left"/>
      <w:pPr>
        <w:tabs>
          <w:tab w:val="num" w:pos="644"/>
        </w:tabs>
        <w:ind w:left="644" w:hanging="360"/>
      </w:pPr>
      <w:rPr>
        <w:rFonts w:ascii="Wingdings" w:hAnsi="Wingdings"/>
      </w:rPr>
    </w:lvl>
  </w:abstractNum>
  <w:abstractNum w:abstractNumId="1">
    <w:nsid w:val="00000004"/>
    <w:multiLevelType w:val="multilevel"/>
    <w:tmpl w:val="00000004"/>
    <w:name w:val="WW8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5"/>
    <w:multiLevelType w:val="singleLevel"/>
    <w:tmpl w:val="00000005"/>
    <w:name w:val="WW8Num17"/>
    <w:lvl w:ilvl="0">
      <w:start w:val="1"/>
      <w:numFmt w:val="bullet"/>
      <w:lvlText w:val=""/>
      <w:lvlJc w:val="left"/>
      <w:pPr>
        <w:tabs>
          <w:tab w:val="num" w:pos="720"/>
        </w:tabs>
        <w:ind w:left="720" w:hanging="360"/>
      </w:pPr>
      <w:rPr>
        <w:rFonts w:ascii="Symbol" w:hAnsi="Symbol"/>
      </w:rPr>
    </w:lvl>
  </w:abstractNum>
  <w:abstractNum w:abstractNumId="3">
    <w:nsid w:val="00000006"/>
    <w:multiLevelType w:val="singleLevel"/>
    <w:tmpl w:val="00000006"/>
    <w:name w:val="WW8Num19"/>
    <w:lvl w:ilvl="0">
      <w:start w:val="1"/>
      <w:numFmt w:val="bullet"/>
      <w:lvlText w:val=""/>
      <w:lvlJc w:val="left"/>
      <w:pPr>
        <w:tabs>
          <w:tab w:val="num" w:pos="1260"/>
        </w:tabs>
        <w:ind w:left="1260" w:hanging="360"/>
      </w:pPr>
      <w:rPr>
        <w:rFonts w:ascii="Symbol" w:hAnsi="Symbol" w:cs="Symbol"/>
      </w:rPr>
    </w:lvl>
  </w:abstractNum>
  <w:abstractNum w:abstractNumId="4">
    <w:nsid w:val="00000007"/>
    <w:multiLevelType w:val="singleLevel"/>
    <w:tmpl w:val="00000007"/>
    <w:name w:val="WW8Num20"/>
    <w:lvl w:ilvl="0">
      <w:start w:val="1"/>
      <w:numFmt w:val="bullet"/>
      <w:lvlText w:val=""/>
      <w:lvlJc w:val="left"/>
      <w:pPr>
        <w:tabs>
          <w:tab w:val="num" w:pos="720"/>
        </w:tabs>
        <w:ind w:left="720" w:hanging="360"/>
      </w:pPr>
      <w:rPr>
        <w:rFonts w:ascii="Symbol" w:hAnsi="Symbol"/>
      </w:rPr>
    </w:lvl>
  </w:abstractNum>
  <w:abstractNum w:abstractNumId="5">
    <w:nsid w:val="00000008"/>
    <w:multiLevelType w:val="singleLevel"/>
    <w:tmpl w:val="00000008"/>
    <w:name w:val="WW8Num21"/>
    <w:lvl w:ilvl="0">
      <w:start w:val="1"/>
      <w:numFmt w:val="bullet"/>
      <w:lvlText w:val=""/>
      <w:lvlJc w:val="left"/>
      <w:pPr>
        <w:tabs>
          <w:tab w:val="num" w:pos="720"/>
        </w:tabs>
        <w:ind w:left="720" w:hanging="360"/>
      </w:pPr>
      <w:rPr>
        <w:rFonts w:ascii="Symbol" w:hAnsi="Symbol"/>
      </w:rPr>
    </w:lvl>
  </w:abstractNum>
  <w:abstractNum w:abstractNumId="6">
    <w:nsid w:val="00000009"/>
    <w:multiLevelType w:val="singleLevel"/>
    <w:tmpl w:val="00000009"/>
    <w:name w:val="WW8Num24"/>
    <w:lvl w:ilvl="0">
      <w:start w:val="1"/>
      <w:numFmt w:val="bullet"/>
      <w:lvlText w:val=""/>
      <w:lvlJc w:val="left"/>
      <w:pPr>
        <w:tabs>
          <w:tab w:val="num" w:pos="644"/>
        </w:tabs>
        <w:ind w:left="644" w:hanging="360"/>
      </w:pPr>
      <w:rPr>
        <w:rFonts w:ascii="Symbol" w:hAnsi="Symbol"/>
      </w:rPr>
    </w:lvl>
  </w:abstractNum>
  <w:abstractNum w:abstractNumId="7">
    <w:nsid w:val="0000000A"/>
    <w:multiLevelType w:val="singleLevel"/>
    <w:tmpl w:val="0000000A"/>
    <w:name w:val="WW8Num32"/>
    <w:lvl w:ilvl="0">
      <w:start w:val="1"/>
      <w:numFmt w:val="decimal"/>
      <w:lvlText w:val="%1."/>
      <w:lvlJc w:val="left"/>
      <w:pPr>
        <w:tabs>
          <w:tab w:val="num" w:pos="0"/>
        </w:tabs>
        <w:ind w:left="720" w:hanging="360"/>
      </w:pPr>
    </w:lvl>
  </w:abstractNum>
  <w:abstractNum w:abstractNumId="8">
    <w:nsid w:val="0000000B"/>
    <w:multiLevelType w:val="singleLevel"/>
    <w:tmpl w:val="0000000B"/>
    <w:name w:val="WW8Num35"/>
    <w:lvl w:ilvl="0">
      <w:start w:val="1"/>
      <w:numFmt w:val="bullet"/>
      <w:lvlText w:val=""/>
      <w:lvlJc w:val="left"/>
      <w:pPr>
        <w:tabs>
          <w:tab w:val="num" w:pos="0"/>
        </w:tabs>
        <w:ind w:left="720" w:hanging="360"/>
      </w:pPr>
      <w:rPr>
        <w:rFonts w:ascii="Symbol" w:hAnsi="Symbol"/>
      </w:rPr>
    </w:lvl>
  </w:abstractNum>
  <w:abstractNum w:abstractNumId="9">
    <w:nsid w:val="08927ABA"/>
    <w:multiLevelType w:val="multilevel"/>
    <w:tmpl w:val="4AD2BF12"/>
    <w:lvl w:ilvl="0">
      <w:start w:val="1"/>
      <w:numFmt w:val="none"/>
      <w:lvlText w:val=""/>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0F222CA8"/>
    <w:multiLevelType w:val="hybridMultilevel"/>
    <w:tmpl w:val="C28E4C84"/>
    <w:lvl w:ilvl="0" w:tplc="E9BA47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81F0CD0"/>
    <w:multiLevelType w:val="hybridMultilevel"/>
    <w:tmpl w:val="717C12BE"/>
    <w:lvl w:ilvl="0" w:tplc="B8A87C04">
      <w:start w:val="1"/>
      <w:numFmt w:val="bullet"/>
      <w:lvlText w:val=""/>
      <w:lvlJc w:val="left"/>
      <w:pPr>
        <w:tabs>
          <w:tab w:val="num" w:pos="1276"/>
        </w:tabs>
        <w:ind w:left="709" w:firstLine="45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1A350888"/>
    <w:multiLevelType w:val="hybridMultilevel"/>
    <w:tmpl w:val="FB1863B6"/>
    <w:lvl w:ilvl="0" w:tplc="D5BAB74C">
      <w:start w:val="1"/>
      <w:numFmt w:val="bullet"/>
      <w:lvlText w:val=""/>
      <w:lvlJc w:val="left"/>
      <w:pPr>
        <w:tabs>
          <w:tab w:val="num" w:pos="1069"/>
        </w:tabs>
        <w:ind w:left="786" w:firstLine="283"/>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1AE45F16"/>
    <w:multiLevelType w:val="hybridMultilevel"/>
    <w:tmpl w:val="84A2A936"/>
    <w:lvl w:ilvl="0" w:tplc="8752E18E">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F681EEF"/>
    <w:multiLevelType w:val="hybridMultilevel"/>
    <w:tmpl w:val="3878C5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61F0149"/>
    <w:multiLevelType w:val="hybridMultilevel"/>
    <w:tmpl w:val="EBCA43C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8432D57"/>
    <w:multiLevelType w:val="hybridMultilevel"/>
    <w:tmpl w:val="5B6253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6433875"/>
    <w:multiLevelType w:val="hybridMultilevel"/>
    <w:tmpl w:val="BB4C0B8A"/>
    <w:lvl w:ilvl="0" w:tplc="B748F796">
      <w:start w:val="1"/>
      <w:numFmt w:val="bullet"/>
      <w:lvlText w:val=""/>
      <w:lvlJc w:val="left"/>
      <w:pPr>
        <w:ind w:left="1260" w:hanging="360"/>
      </w:pPr>
      <w:rPr>
        <w:rFonts w:ascii="Wingdings" w:hAnsi="Wingdings"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9811F07"/>
    <w:multiLevelType w:val="hybridMultilevel"/>
    <w:tmpl w:val="807CB5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02572BB"/>
    <w:multiLevelType w:val="multilevel"/>
    <w:tmpl w:val="74A2F050"/>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1B5649A"/>
    <w:multiLevelType w:val="hybridMultilevel"/>
    <w:tmpl w:val="86DC4180"/>
    <w:lvl w:ilvl="0" w:tplc="04190001">
      <w:start w:val="1"/>
      <w:numFmt w:val="decimal"/>
      <w:lvlText w:val="%1."/>
      <w:lvlJc w:val="left"/>
      <w:pPr>
        <w:tabs>
          <w:tab w:val="num" w:pos="1429"/>
        </w:tabs>
        <w:ind w:left="1429" w:hanging="360"/>
      </w:pPr>
    </w:lvl>
    <w:lvl w:ilvl="1" w:tplc="04190003" w:tentative="1">
      <w:start w:val="1"/>
      <w:numFmt w:val="lowerLetter"/>
      <w:lvlText w:val="%2."/>
      <w:lvlJc w:val="left"/>
      <w:pPr>
        <w:tabs>
          <w:tab w:val="num" w:pos="2149"/>
        </w:tabs>
        <w:ind w:left="2149" w:hanging="360"/>
      </w:pPr>
    </w:lvl>
    <w:lvl w:ilvl="2" w:tplc="04190005">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21">
    <w:nsid w:val="52344C2B"/>
    <w:multiLevelType w:val="multilevel"/>
    <w:tmpl w:val="756C47D8"/>
    <w:lvl w:ilvl="0">
      <w:start w:val="1"/>
      <w:numFmt w:val="decimal"/>
      <w:lvlText w:val="%1."/>
      <w:lvlJc w:val="left"/>
      <w:pPr>
        <w:ind w:left="675" w:hanging="675"/>
      </w:pPr>
      <w:rPr>
        <w:rFonts w:hint="default"/>
        <w:sz w:val="28"/>
        <w:szCs w:val="28"/>
      </w:rPr>
    </w:lvl>
    <w:lvl w:ilvl="1">
      <w:start w:val="1"/>
      <w:numFmt w:val="decimal"/>
      <w:lvlText w:val="%1.%2."/>
      <w:lvlJc w:val="left"/>
      <w:pPr>
        <w:ind w:left="720" w:hanging="720"/>
      </w:pPr>
      <w:rPr>
        <w:rFonts w:hint="default"/>
        <w:b/>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45B6C87"/>
    <w:multiLevelType w:val="hybridMultilevel"/>
    <w:tmpl w:val="223842C0"/>
    <w:lvl w:ilvl="0" w:tplc="1BDC18EA">
      <w:start w:val="1"/>
      <w:numFmt w:val="bullet"/>
      <w:lvlText w:val=""/>
      <w:lvlJc w:val="left"/>
      <w:pPr>
        <w:ind w:left="1287" w:hanging="360"/>
      </w:pPr>
      <w:rPr>
        <w:rFonts w:ascii="Symbol" w:hAnsi="Symbol" w:hint="default"/>
      </w:rPr>
    </w:lvl>
    <w:lvl w:ilvl="1" w:tplc="2E0CFBDC" w:tentative="1">
      <w:start w:val="1"/>
      <w:numFmt w:val="bullet"/>
      <w:lvlText w:val="o"/>
      <w:lvlJc w:val="left"/>
      <w:pPr>
        <w:ind w:left="2007" w:hanging="360"/>
      </w:pPr>
      <w:rPr>
        <w:rFonts w:ascii="Courier New" w:hAnsi="Courier New" w:cs="Courier New" w:hint="default"/>
      </w:rPr>
    </w:lvl>
    <w:lvl w:ilvl="2" w:tplc="D5362B30" w:tentative="1">
      <w:start w:val="1"/>
      <w:numFmt w:val="bullet"/>
      <w:lvlText w:val=""/>
      <w:lvlJc w:val="left"/>
      <w:pPr>
        <w:ind w:left="2727" w:hanging="360"/>
      </w:pPr>
      <w:rPr>
        <w:rFonts w:ascii="Wingdings" w:hAnsi="Wingdings" w:hint="default"/>
      </w:rPr>
    </w:lvl>
    <w:lvl w:ilvl="3" w:tplc="5B0410D0" w:tentative="1">
      <w:start w:val="1"/>
      <w:numFmt w:val="bullet"/>
      <w:lvlText w:val=""/>
      <w:lvlJc w:val="left"/>
      <w:pPr>
        <w:ind w:left="3447" w:hanging="360"/>
      </w:pPr>
      <w:rPr>
        <w:rFonts w:ascii="Symbol" w:hAnsi="Symbol" w:hint="default"/>
      </w:rPr>
    </w:lvl>
    <w:lvl w:ilvl="4" w:tplc="51E072A4" w:tentative="1">
      <w:start w:val="1"/>
      <w:numFmt w:val="bullet"/>
      <w:lvlText w:val="o"/>
      <w:lvlJc w:val="left"/>
      <w:pPr>
        <w:ind w:left="4167" w:hanging="360"/>
      </w:pPr>
      <w:rPr>
        <w:rFonts w:ascii="Courier New" w:hAnsi="Courier New" w:cs="Courier New" w:hint="default"/>
      </w:rPr>
    </w:lvl>
    <w:lvl w:ilvl="5" w:tplc="71E0F872" w:tentative="1">
      <w:start w:val="1"/>
      <w:numFmt w:val="bullet"/>
      <w:lvlText w:val=""/>
      <w:lvlJc w:val="left"/>
      <w:pPr>
        <w:ind w:left="4887" w:hanging="360"/>
      </w:pPr>
      <w:rPr>
        <w:rFonts w:ascii="Wingdings" w:hAnsi="Wingdings" w:hint="default"/>
      </w:rPr>
    </w:lvl>
    <w:lvl w:ilvl="6" w:tplc="EC0E95F4" w:tentative="1">
      <w:start w:val="1"/>
      <w:numFmt w:val="bullet"/>
      <w:lvlText w:val=""/>
      <w:lvlJc w:val="left"/>
      <w:pPr>
        <w:ind w:left="5607" w:hanging="360"/>
      </w:pPr>
      <w:rPr>
        <w:rFonts w:ascii="Symbol" w:hAnsi="Symbol" w:hint="default"/>
      </w:rPr>
    </w:lvl>
    <w:lvl w:ilvl="7" w:tplc="194E3E22" w:tentative="1">
      <w:start w:val="1"/>
      <w:numFmt w:val="bullet"/>
      <w:lvlText w:val="o"/>
      <w:lvlJc w:val="left"/>
      <w:pPr>
        <w:ind w:left="6327" w:hanging="360"/>
      </w:pPr>
      <w:rPr>
        <w:rFonts w:ascii="Courier New" w:hAnsi="Courier New" w:cs="Courier New" w:hint="default"/>
      </w:rPr>
    </w:lvl>
    <w:lvl w:ilvl="8" w:tplc="F2FEB4FE" w:tentative="1">
      <w:start w:val="1"/>
      <w:numFmt w:val="bullet"/>
      <w:lvlText w:val=""/>
      <w:lvlJc w:val="left"/>
      <w:pPr>
        <w:ind w:left="7047" w:hanging="360"/>
      </w:pPr>
      <w:rPr>
        <w:rFonts w:ascii="Wingdings" w:hAnsi="Wingdings" w:hint="default"/>
      </w:rPr>
    </w:lvl>
  </w:abstractNum>
  <w:abstractNum w:abstractNumId="23">
    <w:nsid w:val="56CE5633"/>
    <w:multiLevelType w:val="hybridMultilevel"/>
    <w:tmpl w:val="4CC8FEC2"/>
    <w:lvl w:ilvl="0" w:tplc="F1503B88">
      <w:start w:val="1"/>
      <w:numFmt w:val="bullet"/>
      <w:lvlText w:val=""/>
      <w:lvlJc w:val="left"/>
      <w:pPr>
        <w:tabs>
          <w:tab w:val="num" w:pos="1647"/>
        </w:tabs>
        <w:ind w:left="1590" w:firstLine="57"/>
      </w:pPr>
      <w:rPr>
        <w:rFonts w:ascii="Symbol" w:hAnsi="Symbol" w:hint="default"/>
      </w:rPr>
    </w:lvl>
    <w:lvl w:ilvl="1" w:tplc="2F8C608A" w:tentative="1">
      <w:start w:val="1"/>
      <w:numFmt w:val="bullet"/>
      <w:lvlText w:val="o"/>
      <w:lvlJc w:val="left"/>
      <w:pPr>
        <w:tabs>
          <w:tab w:val="num" w:pos="2520"/>
        </w:tabs>
        <w:ind w:left="2520" w:hanging="360"/>
      </w:pPr>
      <w:rPr>
        <w:rFonts w:ascii="Courier New" w:hAnsi="Courier New" w:cs="Courier New" w:hint="default"/>
      </w:rPr>
    </w:lvl>
    <w:lvl w:ilvl="2" w:tplc="293C2DFE" w:tentative="1">
      <w:start w:val="1"/>
      <w:numFmt w:val="bullet"/>
      <w:lvlText w:val=""/>
      <w:lvlJc w:val="left"/>
      <w:pPr>
        <w:tabs>
          <w:tab w:val="num" w:pos="3240"/>
        </w:tabs>
        <w:ind w:left="3240" w:hanging="360"/>
      </w:pPr>
      <w:rPr>
        <w:rFonts w:ascii="Wingdings" w:hAnsi="Wingdings" w:hint="default"/>
      </w:rPr>
    </w:lvl>
    <w:lvl w:ilvl="3" w:tplc="B050900E" w:tentative="1">
      <w:start w:val="1"/>
      <w:numFmt w:val="bullet"/>
      <w:lvlText w:val=""/>
      <w:lvlJc w:val="left"/>
      <w:pPr>
        <w:tabs>
          <w:tab w:val="num" w:pos="3960"/>
        </w:tabs>
        <w:ind w:left="3960" w:hanging="360"/>
      </w:pPr>
      <w:rPr>
        <w:rFonts w:ascii="Symbol" w:hAnsi="Symbol" w:hint="default"/>
      </w:rPr>
    </w:lvl>
    <w:lvl w:ilvl="4" w:tplc="D54C754A" w:tentative="1">
      <w:start w:val="1"/>
      <w:numFmt w:val="bullet"/>
      <w:lvlText w:val="o"/>
      <w:lvlJc w:val="left"/>
      <w:pPr>
        <w:tabs>
          <w:tab w:val="num" w:pos="4680"/>
        </w:tabs>
        <w:ind w:left="4680" w:hanging="360"/>
      </w:pPr>
      <w:rPr>
        <w:rFonts w:ascii="Courier New" w:hAnsi="Courier New" w:cs="Courier New" w:hint="default"/>
      </w:rPr>
    </w:lvl>
    <w:lvl w:ilvl="5" w:tplc="101AF5D2" w:tentative="1">
      <w:start w:val="1"/>
      <w:numFmt w:val="bullet"/>
      <w:lvlText w:val=""/>
      <w:lvlJc w:val="left"/>
      <w:pPr>
        <w:tabs>
          <w:tab w:val="num" w:pos="5400"/>
        </w:tabs>
        <w:ind w:left="5400" w:hanging="360"/>
      </w:pPr>
      <w:rPr>
        <w:rFonts w:ascii="Wingdings" w:hAnsi="Wingdings" w:hint="default"/>
      </w:rPr>
    </w:lvl>
    <w:lvl w:ilvl="6" w:tplc="11D8DB96" w:tentative="1">
      <w:start w:val="1"/>
      <w:numFmt w:val="bullet"/>
      <w:lvlText w:val=""/>
      <w:lvlJc w:val="left"/>
      <w:pPr>
        <w:tabs>
          <w:tab w:val="num" w:pos="6120"/>
        </w:tabs>
        <w:ind w:left="6120" w:hanging="360"/>
      </w:pPr>
      <w:rPr>
        <w:rFonts w:ascii="Symbol" w:hAnsi="Symbol" w:hint="default"/>
      </w:rPr>
    </w:lvl>
    <w:lvl w:ilvl="7" w:tplc="C8840384" w:tentative="1">
      <w:start w:val="1"/>
      <w:numFmt w:val="bullet"/>
      <w:lvlText w:val="o"/>
      <w:lvlJc w:val="left"/>
      <w:pPr>
        <w:tabs>
          <w:tab w:val="num" w:pos="6840"/>
        </w:tabs>
        <w:ind w:left="6840" w:hanging="360"/>
      </w:pPr>
      <w:rPr>
        <w:rFonts w:ascii="Courier New" w:hAnsi="Courier New" w:cs="Courier New" w:hint="default"/>
      </w:rPr>
    </w:lvl>
    <w:lvl w:ilvl="8" w:tplc="426ED330" w:tentative="1">
      <w:start w:val="1"/>
      <w:numFmt w:val="bullet"/>
      <w:lvlText w:val=""/>
      <w:lvlJc w:val="left"/>
      <w:pPr>
        <w:tabs>
          <w:tab w:val="num" w:pos="7560"/>
        </w:tabs>
        <w:ind w:left="7560" w:hanging="360"/>
      </w:pPr>
      <w:rPr>
        <w:rFonts w:ascii="Wingdings" w:hAnsi="Wingdings" w:hint="default"/>
      </w:rPr>
    </w:lvl>
  </w:abstractNum>
  <w:abstractNum w:abstractNumId="24">
    <w:nsid w:val="570B17D5"/>
    <w:multiLevelType w:val="hybridMultilevel"/>
    <w:tmpl w:val="FC54BF9E"/>
    <w:lvl w:ilvl="0" w:tplc="3D460CA8">
      <w:start w:val="2"/>
      <w:numFmt w:val="bullet"/>
      <w:lvlText w:val="•"/>
      <w:lvlJc w:val="left"/>
      <w:pPr>
        <w:ind w:left="1571" w:hanging="360"/>
      </w:pPr>
      <w:rPr>
        <w:rFonts w:ascii="Times New Roman" w:eastAsia="Times New Roman" w:hAnsi="Times New Roman" w:cs="Times New Roman" w:hint="default"/>
      </w:rPr>
    </w:lvl>
    <w:lvl w:ilvl="1" w:tplc="CFC686BE" w:tentative="1">
      <w:start w:val="1"/>
      <w:numFmt w:val="bullet"/>
      <w:lvlText w:val="o"/>
      <w:lvlJc w:val="left"/>
      <w:pPr>
        <w:ind w:left="2291" w:hanging="360"/>
      </w:pPr>
      <w:rPr>
        <w:rFonts w:ascii="Courier New" w:hAnsi="Courier New" w:cs="Courier New" w:hint="default"/>
      </w:rPr>
    </w:lvl>
    <w:lvl w:ilvl="2" w:tplc="B804E754" w:tentative="1">
      <w:start w:val="1"/>
      <w:numFmt w:val="bullet"/>
      <w:lvlText w:val=""/>
      <w:lvlJc w:val="left"/>
      <w:pPr>
        <w:ind w:left="3011" w:hanging="360"/>
      </w:pPr>
      <w:rPr>
        <w:rFonts w:ascii="Wingdings" w:hAnsi="Wingdings" w:hint="default"/>
      </w:rPr>
    </w:lvl>
    <w:lvl w:ilvl="3" w:tplc="13945406" w:tentative="1">
      <w:start w:val="1"/>
      <w:numFmt w:val="bullet"/>
      <w:lvlText w:val=""/>
      <w:lvlJc w:val="left"/>
      <w:pPr>
        <w:ind w:left="3731" w:hanging="360"/>
      </w:pPr>
      <w:rPr>
        <w:rFonts w:ascii="Symbol" w:hAnsi="Symbol" w:hint="default"/>
      </w:rPr>
    </w:lvl>
    <w:lvl w:ilvl="4" w:tplc="D73A4FAC" w:tentative="1">
      <w:start w:val="1"/>
      <w:numFmt w:val="bullet"/>
      <w:lvlText w:val="o"/>
      <w:lvlJc w:val="left"/>
      <w:pPr>
        <w:ind w:left="4451" w:hanging="360"/>
      </w:pPr>
      <w:rPr>
        <w:rFonts w:ascii="Courier New" w:hAnsi="Courier New" w:cs="Courier New" w:hint="default"/>
      </w:rPr>
    </w:lvl>
    <w:lvl w:ilvl="5" w:tplc="01A09846" w:tentative="1">
      <w:start w:val="1"/>
      <w:numFmt w:val="bullet"/>
      <w:lvlText w:val=""/>
      <w:lvlJc w:val="left"/>
      <w:pPr>
        <w:ind w:left="5171" w:hanging="360"/>
      </w:pPr>
      <w:rPr>
        <w:rFonts w:ascii="Wingdings" w:hAnsi="Wingdings" w:hint="default"/>
      </w:rPr>
    </w:lvl>
    <w:lvl w:ilvl="6" w:tplc="59CEB2CC" w:tentative="1">
      <w:start w:val="1"/>
      <w:numFmt w:val="bullet"/>
      <w:lvlText w:val=""/>
      <w:lvlJc w:val="left"/>
      <w:pPr>
        <w:ind w:left="5891" w:hanging="360"/>
      </w:pPr>
      <w:rPr>
        <w:rFonts w:ascii="Symbol" w:hAnsi="Symbol" w:hint="default"/>
      </w:rPr>
    </w:lvl>
    <w:lvl w:ilvl="7" w:tplc="C630A942" w:tentative="1">
      <w:start w:val="1"/>
      <w:numFmt w:val="bullet"/>
      <w:lvlText w:val="o"/>
      <w:lvlJc w:val="left"/>
      <w:pPr>
        <w:ind w:left="6611" w:hanging="360"/>
      </w:pPr>
      <w:rPr>
        <w:rFonts w:ascii="Courier New" w:hAnsi="Courier New" w:cs="Courier New" w:hint="default"/>
      </w:rPr>
    </w:lvl>
    <w:lvl w:ilvl="8" w:tplc="FC2E2F94" w:tentative="1">
      <w:start w:val="1"/>
      <w:numFmt w:val="bullet"/>
      <w:lvlText w:val=""/>
      <w:lvlJc w:val="left"/>
      <w:pPr>
        <w:ind w:left="7331" w:hanging="360"/>
      </w:pPr>
      <w:rPr>
        <w:rFonts w:ascii="Wingdings" w:hAnsi="Wingdings" w:hint="default"/>
      </w:rPr>
    </w:lvl>
  </w:abstractNum>
  <w:abstractNum w:abstractNumId="25">
    <w:nsid w:val="5A8A1E5D"/>
    <w:multiLevelType w:val="hybridMultilevel"/>
    <w:tmpl w:val="F53EE9DA"/>
    <w:lvl w:ilvl="0" w:tplc="04190001">
      <w:start w:val="1"/>
      <w:numFmt w:val="bullet"/>
      <w:lvlText w:val=""/>
      <w:lvlJc w:val="left"/>
      <w:pPr>
        <w:tabs>
          <w:tab w:val="num" w:pos="1276"/>
        </w:tabs>
        <w:ind w:left="709" w:firstLine="45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CA455F6"/>
    <w:multiLevelType w:val="hybridMultilevel"/>
    <w:tmpl w:val="47F4AEB6"/>
    <w:lvl w:ilvl="0" w:tplc="65E69D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ED83DFC"/>
    <w:multiLevelType w:val="hybridMultilevel"/>
    <w:tmpl w:val="10D41548"/>
    <w:lvl w:ilvl="0" w:tplc="B8C4AEB2">
      <w:start w:val="1"/>
      <w:numFmt w:val="bullet"/>
      <w:lvlText w:val=""/>
      <w:lvlJc w:val="left"/>
      <w:pPr>
        <w:tabs>
          <w:tab w:val="num" w:pos="720"/>
        </w:tabs>
        <w:ind w:left="720" w:hanging="360"/>
      </w:pPr>
      <w:rPr>
        <w:rFonts w:ascii="Wingdings" w:hAnsi="Wingdings" w:hint="default"/>
        <w:sz w:val="28"/>
        <w:szCs w:val="28"/>
      </w:rPr>
    </w:lvl>
    <w:lvl w:ilvl="1" w:tplc="8D7C49AE" w:tentative="1">
      <w:start w:val="1"/>
      <w:numFmt w:val="bullet"/>
      <w:lvlText w:val="o"/>
      <w:lvlJc w:val="left"/>
      <w:pPr>
        <w:tabs>
          <w:tab w:val="num" w:pos="1440"/>
        </w:tabs>
        <w:ind w:left="1440" w:hanging="360"/>
      </w:pPr>
      <w:rPr>
        <w:rFonts w:ascii="Courier New" w:hAnsi="Courier New" w:cs="Courier New" w:hint="default"/>
      </w:rPr>
    </w:lvl>
    <w:lvl w:ilvl="2" w:tplc="0BF86836" w:tentative="1">
      <w:start w:val="1"/>
      <w:numFmt w:val="bullet"/>
      <w:lvlText w:val=""/>
      <w:lvlJc w:val="left"/>
      <w:pPr>
        <w:tabs>
          <w:tab w:val="num" w:pos="2160"/>
        </w:tabs>
        <w:ind w:left="2160" w:hanging="360"/>
      </w:pPr>
      <w:rPr>
        <w:rFonts w:ascii="Wingdings" w:hAnsi="Wingdings" w:hint="default"/>
      </w:rPr>
    </w:lvl>
    <w:lvl w:ilvl="3" w:tplc="4DB8EC7A" w:tentative="1">
      <w:start w:val="1"/>
      <w:numFmt w:val="bullet"/>
      <w:lvlText w:val=""/>
      <w:lvlJc w:val="left"/>
      <w:pPr>
        <w:tabs>
          <w:tab w:val="num" w:pos="2880"/>
        </w:tabs>
        <w:ind w:left="2880" w:hanging="360"/>
      </w:pPr>
      <w:rPr>
        <w:rFonts w:ascii="Symbol" w:hAnsi="Symbol" w:hint="default"/>
      </w:rPr>
    </w:lvl>
    <w:lvl w:ilvl="4" w:tplc="A1BAC9F0" w:tentative="1">
      <w:start w:val="1"/>
      <w:numFmt w:val="bullet"/>
      <w:lvlText w:val="o"/>
      <w:lvlJc w:val="left"/>
      <w:pPr>
        <w:tabs>
          <w:tab w:val="num" w:pos="3600"/>
        </w:tabs>
        <w:ind w:left="3600" w:hanging="360"/>
      </w:pPr>
      <w:rPr>
        <w:rFonts w:ascii="Courier New" w:hAnsi="Courier New" w:cs="Courier New" w:hint="default"/>
      </w:rPr>
    </w:lvl>
    <w:lvl w:ilvl="5" w:tplc="77FC762C" w:tentative="1">
      <w:start w:val="1"/>
      <w:numFmt w:val="bullet"/>
      <w:lvlText w:val=""/>
      <w:lvlJc w:val="left"/>
      <w:pPr>
        <w:tabs>
          <w:tab w:val="num" w:pos="4320"/>
        </w:tabs>
        <w:ind w:left="4320" w:hanging="360"/>
      </w:pPr>
      <w:rPr>
        <w:rFonts w:ascii="Wingdings" w:hAnsi="Wingdings" w:hint="default"/>
      </w:rPr>
    </w:lvl>
    <w:lvl w:ilvl="6" w:tplc="DEAE798C" w:tentative="1">
      <w:start w:val="1"/>
      <w:numFmt w:val="bullet"/>
      <w:lvlText w:val=""/>
      <w:lvlJc w:val="left"/>
      <w:pPr>
        <w:tabs>
          <w:tab w:val="num" w:pos="5040"/>
        </w:tabs>
        <w:ind w:left="5040" w:hanging="360"/>
      </w:pPr>
      <w:rPr>
        <w:rFonts w:ascii="Symbol" w:hAnsi="Symbol" w:hint="default"/>
      </w:rPr>
    </w:lvl>
    <w:lvl w:ilvl="7" w:tplc="65D4CBF8" w:tentative="1">
      <w:start w:val="1"/>
      <w:numFmt w:val="bullet"/>
      <w:lvlText w:val="o"/>
      <w:lvlJc w:val="left"/>
      <w:pPr>
        <w:tabs>
          <w:tab w:val="num" w:pos="5760"/>
        </w:tabs>
        <w:ind w:left="5760" w:hanging="360"/>
      </w:pPr>
      <w:rPr>
        <w:rFonts w:ascii="Courier New" w:hAnsi="Courier New" w:cs="Courier New" w:hint="default"/>
      </w:rPr>
    </w:lvl>
    <w:lvl w:ilvl="8" w:tplc="89680152" w:tentative="1">
      <w:start w:val="1"/>
      <w:numFmt w:val="bullet"/>
      <w:lvlText w:val=""/>
      <w:lvlJc w:val="left"/>
      <w:pPr>
        <w:tabs>
          <w:tab w:val="num" w:pos="6480"/>
        </w:tabs>
        <w:ind w:left="6480" w:hanging="360"/>
      </w:pPr>
      <w:rPr>
        <w:rFonts w:ascii="Wingdings" w:hAnsi="Wingdings" w:hint="default"/>
      </w:rPr>
    </w:lvl>
  </w:abstractNum>
  <w:abstractNum w:abstractNumId="28">
    <w:nsid w:val="5ED97874"/>
    <w:multiLevelType w:val="hybridMultilevel"/>
    <w:tmpl w:val="7B76BE6E"/>
    <w:lvl w:ilvl="0" w:tplc="0419000B">
      <w:start w:val="1"/>
      <w:numFmt w:val="bullet"/>
      <w:lvlText w:val=""/>
      <w:lvlJc w:val="left"/>
      <w:pPr>
        <w:ind w:left="720" w:hanging="360"/>
      </w:pPr>
      <w:rPr>
        <w:rFonts w:ascii="Wingdings" w:hAnsi="Wingdings" w:hint="default"/>
        <w:color w:val="auto"/>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9">
    <w:nsid w:val="5FE927EE"/>
    <w:multiLevelType w:val="hybridMultilevel"/>
    <w:tmpl w:val="FD2C071A"/>
    <w:lvl w:ilvl="0" w:tplc="B8A87C04">
      <w:start w:val="1"/>
      <w:numFmt w:val="bullet"/>
      <w:lvlText w:val=""/>
      <w:lvlJc w:val="left"/>
      <w:pPr>
        <w:tabs>
          <w:tab w:val="num" w:pos="786"/>
        </w:tabs>
        <w:ind w:left="786" w:hanging="360"/>
      </w:pPr>
      <w:rPr>
        <w:rFonts w:ascii="Wingdings" w:hAnsi="Wingdings" w:hint="default"/>
        <w:color w:val="auto"/>
      </w:rPr>
    </w:lvl>
    <w:lvl w:ilvl="1" w:tplc="04190003">
      <w:start w:val="1"/>
      <w:numFmt w:val="decimal"/>
      <w:lvlText w:val="%2."/>
      <w:lvlJc w:val="left"/>
      <w:pPr>
        <w:tabs>
          <w:tab w:val="num" w:pos="1440"/>
        </w:tabs>
        <w:ind w:left="1440" w:hanging="360"/>
      </w:pPr>
      <w:rPr>
        <w:rFonts w:hint="default"/>
        <w:b/>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0CE148F"/>
    <w:multiLevelType w:val="hybridMultilevel"/>
    <w:tmpl w:val="48681522"/>
    <w:lvl w:ilvl="0" w:tplc="0419000B">
      <w:start w:val="1"/>
      <w:numFmt w:val="bullet"/>
      <w:lvlText w:val=""/>
      <w:lvlJc w:val="left"/>
      <w:pPr>
        <w:tabs>
          <w:tab w:val="num" w:pos="720"/>
        </w:tabs>
        <w:ind w:left="720" w:hanging="36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1874617"/>
    <w:multiLevelType w:val="multilevel"/>
    <w:tmpl w:val="21E81FA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65A58C5"/>
    <w:multiLevelType w:val="hybridMultilevel"/>
    <w:tmpl w:val="1520C540"/>
    <w:lvl w:ilvl="0" w:tplc="0419000D">
      <w:start w:val="1"/>
      <w:numFmt w:val="decimal"/>
      <w:lvlText w:val="%1)"/>
      <w:lvlJc w:val="left"/>
      <w:pPr>
        <w:ind w:left="36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3">
    <w:nsid w:val="66FB729E"/>
    <w:multiLevelType w:val="hybridMultilevel"/>
    <w:tmpl w:val="CFD22D9C"/>
    <w:lvl w:ilvl="0" w:tplc="04190001">
      <w:start w:val="1"/>
      <w:numFmt w:val="bullet"/>
      <w:lvlText w:val=""/>
      <w:lvlJc w:val="left"/>
      <w:pPr>
        <w:tabs>
          <w:tab w:val="num" w:pos="1320"/>
        </w:tabs>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8304479"/>
    <w:multiLevelType w:val="hybridMultilevel"/>
    <w:tmpl w:val="1EF61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A7B2D29"/>
    <w:multiLevelType w:val="hybridMultilevel"/>
    <w:tmpl w:val="4DAC4D7E"/>
    <w:lvl w:ilvl="0" w:tplc="04090001">
      <w:start w:val="1"/>
      <w:numFmt w:val="decimal"/>
      <w:lvlText w:val="%1."/>
      <w:lvlJc w:val="center"/>
      <w:pPr>
        <w:ind w:left="1571" w:hanging="360"/>
      </w:pPr>
      <w:rPr>
        <w:rFonts w:hint="default"/>
      </w:rPr>
    </w:lvl>
    <w:lvl w:ilvl="1" w:tplc="04090003" w:tentative="1">
      <w:start w:val="1"/>
      <w:numFmt w:val="lowerLetter"/>
      <w:lvlText w:val="%2."/>
      <w:lvlJc w:val="left"/>
      <w:pPr>
        <w:ind w:left="2291" w:hanging="360"/>
      </w:pPr>
    </w:lvl>
    <w:lvl w:ilvl="2" w:tplc="04090005" w:tentative="1">
      <w:start w:val="1"/>
      <w:numFmt w:val="lowerRoman"/>
      <w:lvlText w:val="%3."/>
      <w:lvlJc w:val="right"/>
      <w:pPr>
        <w:ind w:left="3011" w:hanging="180"/>
      </w:pPr>
    </w:lvl>
    <w:lvl w:ilvl="3" w:tplc="04090001" w:tentative="1">
      <w:start w:val="1"/>
      <w:numFmt w:val="decimal"/>
      <w:lvlText w:val="%4."/>
      <w:lvlJc w:val="left"/>
      <w:pPr>
        <w:ind w:left="3731" w:hanging="360"/>
      </w:pPr>
    </w:lvl>
    <w:lvl w:ilvl="4" w:tplc="04090003" w:tentative="1">
      <w:start w:val="1"/>
      <w:numFmt w:val="lowerLetter"/>
      <w:lvlText w:val="%5."/>
      <w:lvlJc w:val="left"/>
      <w:pPr>
        <w:ind w:left="4451" w:hanging="360"/>
      </w:pPr>
    </w:lvl>
    <w:lvl w:ilvl="5" w:tplc="04090005" w:tentative="1">
      <w:start w:val="1"/>
      <w:numFmt w:val="lowerRoman"/>
      <w:lvlText w:val="%6."/>
      <w:lvlJc w:val="right"/>
      <w:pPr>
        <w:ind w:left="5171" w:hanging="180"/>
      </w:pPr>
    </w:lvl>
    <w:lvl w:ilvl="6" w:tplc="04090001" w:tentative="1">
      <w:start w:val="1"/>
      <w:numFmt w:val="decimal"/>
      <w:lvlText w:val="%7."/>
      <w:lvlJc w:val="left"/>
      <w:pPr>
        <w:ind w:left="5891" w:hanging="360"/>
      </w:pPr>
    </w:lvl>
    <w:lvl w:ilvl="7" w:tplc="04090003" w:tentative="1">
      <w:start w:val="1"/>
      <w:numFmt w:val="lowerLetter"/>
      <w:lvlText w:val="%8."/>
      <w:lvlJc w:val="left"/>
      <w:pPr>
        <w:ind w:left="6611" w:hanging="360"/>
      </w:pPr>
    </w:lvl>
    <w:lvl w:ilvl="8" w:tplc="04090005" w:tentative="1">
      <w:start w:val="1"/>
      <w:numFmt w:val="lowerRoman"/>
      <w:lvlText w:val="%9."/>
      <w:lvlJc w:val="right"/>
      <w:pPr>
        <w:ind w:left="7331" w:hanging="180"/>
      </w:pPr>
    </w:lvl>
  </w:abstractNum>
  <w:abstractNum w:abstractNumId="36">
    <w:nsid w:val="6E5743A5"/>
    <w:multiLevelType w:val="hybridMultilevel"/>
    <w:tmpl w:val="591AAC96"/>
    <w:lvl w:ilvl="0" w:tplc="981872FC">
      <w:start w:val="1"/>
      <w:numFmt w:val="decimal"/>
      <w:lvlText w:val="%1."/>
      <w:lvlJc w:val="left"/>
      <w:pPr>
        <w:tabs>
          <w:tab w:val="num" w:pos="735"/>
        </w:tabs>
        <w:ind w:left="735" w:hanging="375"/>
      </w:pPr>
      <w:rPr>
        <w:rFonts w:hint="default"/>
      </w:rPr>
    </w:lvl>
    <w:lvl w:ilvl="1" w:tplc="CF220AC0">
      <w:start w:val="1"/>
      <w:numFmt w:val="decimal"/>
      <w:lvlText w:val="%2."/>
      <w:lvlJc w:val="left"/>
      <w:pPr>
        <w:tabs>
          <w:tab w:val="num" w:pos="1440"/>
        </w:tabs>
        <w:ind w:left="1440" w:hanging="360"/>
      </w:pPr>
      <w:rPr>
        <w:rFonts w:hint="default"/>
      </w:rPr>
    </w:lvl>
    <w:lvl w:ilvl="2" w:tplc="E3549C78" w:tentative="1">
      <w:start w:val="1"/>
      <w:numFmt w:val="lowerRoman"/>
      <w:lvlText w:val="%3."/>
      <w:lvlJc w:val="right"/>
      <w:pPr>
        <w:tabs>
          <w:tab w:val="num" w:pos="2160"/>
        </w:tabs>
        <w:ind w:left="2160" w:hanging="180"/>
      </w:pPr>
    </w:lvl>
    <w:lvl w:ilvl="3" w:tplc="1460E796" w:tentative="1">
      <w:start w:val="1"/>
      <w:numFmt w:val="decimal"/>
      <w:lvlText w:val="%4."/>
      <w:lvlJc w:val="left"/>
      <w:pPr>
        <w:tabs>
          <w:tab w:val="num" w:pos="2880"/>
        </w:tabs>
        <w:ind w:left="2880" w:hanging="360"/>
      </w:pPr>
    </w:lvl>
    <w:lvl w:ilvl="4" w:tplc="F280B88E" w:tentative="1">
      <w:start w:val="1"/>
      <w:numFmt w:val="lowerLetter"/>
      <w:lvlText w:val="%5."/>
      <w:lvlJc w:val="left"/>
      <w:pPr>
        <w:tabs>
          <w:tab w:val="num" w:pos="3600"/>
        </w:tabs>
        <w:ind w:left="3600" w:hanging="360"/>
      </w:pPr>
    </w:lvl>
    <w:lvl w:ilvl="5" w:tplc="A2FE7A90" w:tentative="1">
      <w:start w:val="1"/>
      <w:numFmt w:val="lowerRoman"/>
      <w:lvlText w:val="%6."/>
      <w:lvlJc w:val="right"/>
      <w:pPr>
        <w:tabs>
          <w:tab w:val="num" w:pos="4320"/>
        </w:tabs>
        <w:ind w:left="4320" w:hanging="180"/>
      </w:pPr>
    </w:lvl>
    <w:lvl w:ilvl="6" w:tplc="4B3CC308" w:tentative="1">
      <w:start w:val="1"/>
      <w:numFmt w:val="decimal"/>
      <w:lvlText w:val="%7."/>
      <w:lvlJc w:val="left"/>
      <w:pPr>
        <w:tabs>
          <w:tab w:val="num" w:pos="5040"/>
        </w:tabs>
        <w:ind w:left="5040" w:hanging="360"/>
      </w:pPr>
    </w:lvl>
    <w:lvl w:ilvl="7" w:tplc="ACF6C93A" w:tentative="1">
      <w:start w:val="1"/>
      <w:numFmt w:val="lowerLetter"/>
      <w:lvlText w:val="%8."/>
      <w:lvlJc w:val="left"/>
      <w:pPr>
        <w:tabs>
          <w:tab w:val="num" w:pos="5760"/>
        </w:tabs>
        <w:ind w:left="5760" w:hanging="360"/>
      </w:pPr>
    </w:lvl>
    <w:lvl w:ilvl="8" w:tplc="2C10D2C4" w:tentative="1">
      <w:start w:val="1"/>
      <w:numFmt w:val="lowerRoman"/>
      <w:lvlText w:val="%9."/>
      <w:lvlJc w:val="right"/>
      <w:pPr>
        <w:tabs>
          <w:tab w:val="num" w:pos="6480"/>
        </w:tabs>
        <w:ind w:left="6480" w:hanging="180"/>
      </w:pPr>
    </w:lvl>
  </w:abstractNum>
  <w:abstractNum w:abstractNumId="37">
    <w:nsid w:val="6EA32CA3"/>
    <w:multiLevelType w:val="hybridMultilevel"/>
    <w:tmpl w:val="68E81AF8"/>
    <w:lvl w:ilvl="0" w:tplc="90044F62">
      <w:start w:val="1"/>
      <w:numFmt w:val="bullet"/>
      <w:lvlText w:val="−"/>
      <w:lvlJc w:val="left"/>
      <w:pPr>
        <w:ind w:left="1571" w:hanging="360"/>
      </w:pPr>
      <w:rPr>
        <w:rFonts w:ascii="Courier New" w:hAnsi="Courier New" w:hint="default"/>
      </w:rPr>
    </w:lvl>
    <w:lvl w:ilvl="1" w:tplc="CDA8291A" w:tentative="1">
      <w:start w:val="1"/>
      <w:numFmt w:val="bullet"/>
      <w:lvlText w:val="o"/>
      <w:lvlJc w:val="left"/>
      <w:pPr>
        <w:ind w:left="2291" w:hanging="360"/>
      </w:pPr>
      <w:rPr>
        <w:rFonts w:ascii="Courier New" w:hAnsi="Courier New" w:cs="Courier New" w:hint="default"/>
      </w:rPr>
    </w:lvl>
    <w:lvl w:ilvl="2" w:tplc="1A42AB08" w:tentative="1">
      <w:start w:val="1"/>
      <w:numFmt w:val="bullet"/>
      <w:lvlText w:val=""/>
      <w:lvlJc w:val="left"/>
      <w:pPr>
        <w:ind w:left="3011" w:hanging="360"/>
      </w:pPr>
      <w:rPr>
        <w:rFonts w:ascii="Wingdings" w:hAnsi="Wingdings" w:hint="default"/>
      </w:rPr>
    </w:lvl>
    <w:lvl w:ilvl="3" w:tplc="07CEEA4E" w:tentative="1">
      <w:start w:val="1"/>
      <w:numFmt w:val="bullet"/>
      <w:lvlText w:val=""/>
      <w:lvlJc w:val="left"/>
      <w:pPr>
        <w:ind w:left="3731" w:hanging="360"/>
      </w:pPr>
      <w:rPr>
        <w:rFonts w:ascii="Symbol" w:hAnsi="Symbol" w:hint="default"/>
      </w:rPr>
    </w:lvl>
    <w:lvl w:ilvl="4" w:tplc="77020CF0" w:tentative="1">
      <w:start w:val="1"/>
      <w:numFmt w:val="bullet"/>
      <w:lvlText w:val="o"/>
      <w:lvlJc w:val="left"/>
      <w:pPr>
        <w:ind w:left="4451" w:hanging="360"/>
      </w:pPr>
      <w:rPr>
        <w:rFonts w:ascii="Courier New" w:hAnsi="Courier New" w:cs="Courier New" w:hint="default"/>
      </w:rPr>
    </w:lvl>
    <w:lvl w:ilvl="5" w:tplc="BAC4797C" w:tentative="1">
      <w:start w:val="1"/>
      <w:numFmt w:val="bullet"/>
      <w:lvlText w:val=""/>
      <w:lvlJc w:val="left"/>
      <w:pPr>
        <w:ind w:left="5171" w:hanging="360"/>
      </w:pPr>
      <w:rPr>
        <w:rFonts w:ascii="Wingdings" w:hAnsi="Wingdings" w:hint="default"/>
      </w:rPr>
    </w:lvl>
    <w:lvl w:ilvl="6" w:tplc="F2D6A336" w:tentative="1">
      <w:start w:val="1"/>
      <w:numFmt w:val="bullet"/>
      <w:lvlText w:val=""/>
      <w:lvlJc w:val="left"/>
      <w:pPr>
        <w:ind w:left="5891" w:hanging="360"/>
      </w:pPr>
      <w:rPr>
        <w:rFonts w:ascii="Symbol" w:hAnsi="Symbol" w:hint="default"/>
      </w:rPr>
    </w:lvl>
    <w:lvl w:ilvl="7" w:tplc="DF3C8FCC" w:tentative="1">
      <w:start w:val="1"/>
      <w:numFmt w:val="bullet"/>
      <w:lvlText w:val="o"/>
      <w:lvlJc w:val="left"/>
      <w:pPr>
        <w:ind w:left="6611" w:hanging="360"/>
      </w:pPr>
      <w:rPr>
        <w:rFonts w:ascii="Courier New" w:hAnsi="Courier New" w:cs="Courier New" w:hint="default"/>
      </w:rPr>
    </w:lvl>
    <w:lvl w:ilvl="8" w:tplc="19AA1292" w:tentative="1">
      <w:start w:val="1"/>
      <w:numFmt w:val="bullet"/>
      <w:lvlText w:val=""/>
      <w:lvlJc w:val="left"/>
      <w:pPr>
        <w:ind w:left="7331" w:hanging="360"/>
      </w:pPr>
      <w:rPr>
        <w:rFonts w:ascii="Wingdings" w:hAnsi="Wingdings" w:hint="default"/>
      </w:rPr>
    </w:lvl>
  </w:abstractNum>
  <w:abstractNum w:abstractNumId="38">
    <w:nsid w:val="723F19B5"/>
    <w:multiLevelType w:val="hybridMultilevel"/>
    <w:tmpl w:val="F23EFF7A"/>
    <w:lvl w:ilvl="0" w:tplc="51F0DAAA">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7B0F3C1A"/>
    <w:multiLevelType w:val="hybridMultilevel"/>
    <w:tmpl w:val="C5B2B746"/>
    <w:lvl w:ilvl="0" w:tplc="E53273F4">
      <w:start w:val="1"/>
      <w:numFmt w:val="decimal"/>
      <w:lvlText w:val="%1."/>
      <w:lvlJc w:val="left"/>
      <w:pPr>
        <w:ind w:left="502" w:hanging="360"/>
      </w:pPr>
      <w:rPr>
        <w:rFonts w:hint="default"/>
      </w:rPr>
    </w:lvl>
    <w:lvl w:ilvl="1" w:tplc="D444EA62" w:tentative="1">
      <w:start w:val="1"/>
      <w:numFmt w:val="lowerLetter"/>
      <w:lvlText w:val="%2."/>
      <w:lvlJc w:val="left"/>
      <w:pPr>
        <w:ind w:left="1440" w:hanging="360"/>
      </w:pPr>
    </w:lvl>
    <w:lvl w:ilvl="2" w:tplc="2F4AA306" w:tentative="1">
      <w:start w:val="1"/>
      <w:numFmt w:val="lowerRoman"/>
      <w:lvlText w:val="%3."/>
      <w:lvlJc w:val="right"/>
      <w:pPr>
        <w:ind w:left="2160" w:hanging="180"/>
      </w:pPr>
    </w:lvl>
    <w:lvl w:ilvl="3" w:tplc="B7C48A04" w:tentative="1">
      <w:start w:val="1"/>
      <w:numFmt w:val="decimal"/>
      <w:lvlText w:val="%4."/>
      <w:lvlJc w:val="left"/>
      <w:pPr>
        <w:ind w:left="2880" w:hanging="360"/>
      </w:pPr>
    </w:lvl>
    <w:lvl w:ilvl="4" w:tplc="2AF2F8AC" w:tentative="1">
      <w:start w:val="1"/>
      <w:numFmt w:val="lowerLetter"/>
      <w:lvlText w:val="%5."/>
      <w:lvlJc w:val="left"/>
      <w:pPr>
        <w:ind w:left="3600" w:hanging="360"/>
      </w:pPr>
    </w:lvl>
    <w:lvl w:ilvl="5" w:tplc="84B806CC" w:tentative="1">
      <w:start w:val="1"/>
      <w:numFmt w:val="lowerRoman"/>
      <w:lvlText w:val="%6."/>
      <w:lvlJc w:val="right"/>
      <w:pPr>
        <w:ind w:left="4320" w:hanging="180"/>
      </w:pPr>
    </w:lvl>
    <w:lvl w:ilvl="6" w:tplc="38AC6A60" w:tentative="1">
      <w:start w:val="1"/>
      <w:numFmt w:val="decimal"/>
      <w:lvlText w:val="%7."/>
      <w:lvlJc w:val="left"/>
      <w:pPr>
        <w:ind w:left="5040" w:hanging="360"/>
      </w:pPr>
    </w:lvl>
    <w:lvl w:ilvl="7" w:tplc="511AA2F6" w:tentative="1">
      <w:start w:val="1"/>
      <w:numFmt w:val="lowerLetter"/>
      <w:lvlText w:val="%8."/>
      <w:lvlJc w:val="left"/>
      <w:pPr>
        <w:ind w:left="5760" w:hanging="360"/>
      </w:pPr>
    </w:lvl>
    <w:lvl w:ilvl="8" w:tplc="2306EBAA" w:tentative="1">
      <w:start w:val="1"/>
      <w:numFmt w:val="lowerRoman"/>
      <w:lvlText w:val="%9."/>
      <w:lvlJc w:val="right"/>
      <w:pPr>
        <w:ind w:left="6480" w:hanging="180"/>
      </w:pPr>
    </w:lvl>
  </w:abstractNum>
  <w:abstractNum w:abstractNumId="40">
    <w:nsid w:val="7C8E2670"/>
    <w:multiLevelType w:val="hybridMultilevel"/>
    <w:tmpl w:val="A0B493F8"/>
    <w:lvl w:ilvl="0" w:tplc="F6C696F0">
      <w:start w:val="1"/>
      <w:numFmt w:val="bullet"/>
      <w:lvlText w:val=""/>
      <w:lvlJc w:val="left"/>
      <w:pPr>
        <w:tabs>
          <w:tab w:val="num" w:pos="1897"/>
        </w:tabs>
        <w:ind w:left="1897" w:hanging="360"/>
      </w:pPr>
      <w:rPr>
        <w:rFonts w:ascii="Symbol" w:hAnsi="Symbol" w:hint="default"/>
      </w:rPr>
    </w:lvl>
    <w:lvl w:ilvl="1" w:tplc="114CCE1C" w:tentative="1">
      <w:start w:val="1"/>
      <w:numFmt w:val="bullet"/>
      <w:lvlText w:val="o"/>
      <w:lvlJc w:val="left"/>
      <w:pPr>
        <w:tabs>
          <w:tab w:val="num" w:pos="2050"/>
        </w:tabs>
        <w:ind w:left="2050" w:hanging="360"/>
      </w:pPr>
      <w:rPr>
        <w:rFonts w:ascii="Courier New" w:hAnsi="Courier New" w:cs="Courier New" w:hint="default"/>
      </w:rPr>
    </w:lvl>
    <w:lvl w:ilvl="2" w:tplc="A7CAA0F6" w:tentative="1">
      <w:start w:val="1"/>
      <w:numFmt w:val="bullet"/>
      <w:lvlText w:val=""/>
      <w:lvlJc w:val="left"/>
      <w:pPr>
        <w:tabs>
          <w:tab w:val="num" w:pos="2770"/>
        </w:tabs>
        <w:ind w:left="2770" w:hanging="360"/>
      </w:pPr>
      <w:rPr>
        <w:rFonts w:ascii="Wingdings" w:hAnsi="Wingdings" w:hint="default"/>
      </w:rPr>
    </w:lvl>
    <w:lvl w:ilvl="3" w:tplc="AB84721C" w:tentative="1">
      <w:start w:val="1"/>
      <w:numFmt w:val="bullet"/>
      <w:lvlText w:val=""/>
      <w:lvlJc w:val="left"/>
      <w:pPr>
        <w:tabs>
          <w:tab w:val="num" w:pos="3490"/>
        </w:tabs>
        <w:ind w:left="3490" w:hanging="360"/>
      </w:pPr>
      <w:rPr>
        <w:rFonts w:ascii="Symbol" w:hAnsi="Symbol" w:hint="default"/>
      </w:rPr>
    </w:lvl>
    <w:lvl w:ilvl="4" w:tplc="1010A09A" w:tentative="1">
      <w:start w:val="1"/>
      <w:numFmt w:val="bullet"/>
      <w:lvlText w:val="o"/>
      <w:lvlJc w:val="left"/>
      <w:pPr>
        <w:tabs>
          <w:tab w:val="num" w:pos="4210"/>
        </w:tabs>
        <w:ind w:left="4210" w:hanging="360"/>
      </w:pPr>
      <w:rPr>
        <w:rFonts w:ascii="Courier New" w:hAnsi="Courier New" w:cs="Courier New" w:hint="default"/>
      </w:rPr>
    </w:lvl>
    <w:lvl w:ilvl="5" w:tplc="B91CDE3C" w:tentative="1">
      <w:start w:val="1"/>
      <w:numFmt w:val="bullet"/>
      <w:lvlText w:val=""/>
      <w:lvlJc w:val="left"/>
      <w:pPr>
        <w:tabs>
          <w:tab w:val="num" w:pos="4930"/>
        </w:tabs>
        <w:ind w:left="4930" w:hanging="360"/>
      </w:pPr>
      <w:rPr>
        <w:rFonts w:ascii="Wingdings" w:hAnsi="Wingdings" w:hint="default"/>
      </w:rPr>
    </w:lvl>
    <w:lvl w:ilvl="6" w:tplc="3FD8A142" w:tentative="1">
      <w:start w:val="1"/>
      <w:numFmt w:val="bullet"/>
      <w:lvlText w:val=""/>
      <w:lvlJc w:val="left"/>
      <w:pPr>
        <w:tabs>
          <w:tab w:val="num" w:pos="5650"/>
        </w:tabs>
        <w:ind w:left="5650" w:hanging="360"/>
      </w:pPr>
      <w:rPr>
        <w:rFonts w:ascii="Symbol" w:hAnsi="Symbol" w:hint="default"/>
      </w:rPr>
    </w:lvl>
    <w:lvl w:ilvl="7" w:tplc="F0405916" w:tentative="1">
      <w:start w:val="1"/>
      <w:numFmt w:val="bullet"/>
      <w:lvlText w:val="o"/>
      <w:lvlJc w:val="left"/>
      <w:pPr>
        <w:tabs>
          <w:tab w:val="num" w:pos="6370"/>
        </w:tabs>
        <w:ind w:left="6370" w:hanging="360"/>
      </w:pPr>
      <w:rPr>
        <w:rFonts w:ascii="Courier New" w:hAnsi="Courier New" w:cs="Courier New" w:hint="default"/>
      </w:rPr>
    </w:lvl>
    <w:lvl w:ilvl="8" w:tplc="305ECCF6" w:tentative="1">
      <w:start w:val="1"/>
      <w:numFmt w:val="bullet"/>
      <w:lvlText w:val=""/>
      <w:lvlJc w:val="left"/>
      <w:pPr>
        <w:tabs>
          <w:tab w:val="num" w:pos="7090"/>
        </w:tabs>
        <w:ind w:left="7090" w:hanging="360"/>
      </w:pPr>
      <w:rPr>
        <w:rFonts w:ascii="Wingdings" w:hAnsi="Wingdings" w:hint="default"/>
      </w:rPr>
    </w:lvl>
  </w:abstractNum>
  <w:num w:numId="1">
    <w:abstractNumId w:val="10"/>
  </w:num>
  <w:num w:numId="2">
    <w:abstractNumId w:val="36"/>
  </w:num>
  <w:num w:numId="3">
    <w:abstractNumId w:val="5"/>
  </w:num>
  <w:num w:numId="4">
    <w:abstractNumId w:val="0"/>
  </w:num>
  <w:num w:numId="5">
    <w:abstractNumId w:val="6"/>
  </w:num>
  <w:num w:numId="6">
    <w:abstractNumId w:val="34"/>
  </w:num>
  <w:num w:numId="7">
    <w:abstractNumId w:val="3"/>
  </w:num>
  <w:num w:numId="8">
    <w:abstractNumId w:val="8"/>
  </w:num>
  <w:num w:numId="9">
    <w:abstractNumId w:val="26"/>
  </w:num>
  <w:num w:numId="10">
    <w:abstractNumId w:val="1"/>
  </w:num>
  <w:num w:numId="11">
    <w:abstractNumId w:val="2"/>
  </w:num>
  <w:num w:numId="12">
    <w:abstractNumId w:val="4"/>
  </w:num>
  <w:num w:numId="13">
    <w:abstractNumId w:val="23"/>
  </w:num>
  <w:num w:numId="14">
    <w:abstractNumId w:val="12"/>
  </w:num>
  <w:num w:numId="15">
    <w:abstractNumId w:val="11"/>
  </w:num>
  <w:num w:numId="16">
    <w:abstractNumId w:val="20"/>
  </w:num>
  <w:num w:numId="17">
    <w:abstractNumId w:val="25"/>
  </w:num>
  <w:num w:numId="18">
    <w:abstractNumId w:val="18"/>
  </w:num>
  <w:num w:numId="19">
    <w:abstractNumId w:val="21"/>
  </w:num>
  <w:num w:numId="20">
    <w:abstractNumId w:val="9"/>
  </w:num>
  <w:num w:numId="21">
    <w:abstractNumId w:val="37"/>
  </w:num>
  <w:num w:numId="22">
    <w:abstractNumId w:val="32"/>
  </w:num>
  <w:num w:numId="23">
    <w:abstractNumId w:val="39"/>
  </w:num>
  <w:num w:numId="24">
    <w:abstractNumId w:val="35"/>
  </w:num>
  <w:num w:numId="25">
    <w:abstractNumId w:val="15"/>
  </w:num>
  <w:num w:numId="26">
    <w:abstractNumId w:val="13"/>
  </w:num>
  <w:num w:numId="27">
    <w:abstractNumId w:val="22"/>
  </w:num>
  <w:num w:numId="28">
    <w:abstractNumId w:val="14"/>
  </w:num>
  <w:num w:numId="29">
    <w:abstractNumId w:val="29"/>
  </w:num>
  <w:num w:numId="30">
    <w:abstractNumId w:val="40"/>
  </w:num>
  <w:num w:numId="31">
    <w:abstractNumId w:val="38"/>
  </w:num>
  <w:num w:numId="32">
    <w:abstractNumId w:val="17"/>
  </w:num>
  <w:num w:numId="33">
    <w:abstractNumId w:val="30"/>
  </w:num>
  <w:num w:numId="34">
    <w:abstractNumId w:val="28"/>
  </w:num>
  <w:num w:numId="35">
    <w:abstractNumId w:val="27"/>
  </w:num>
  <w:num w:numId="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24"/>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EE1A3B"/>
    <w:rsid w:val="00002026"/>
    <w:rsid w:val="00003D34"/>
    <w:rsid w:val="000055A1"/>
    <w:rsid w:val="00030187"/>
    <w:rsid w:val="00041D17"/>
    <w:rsid w:val="00055379"/>
    <w:rsid w:val="00056989"/>
    <w:rsid w:val="00063139"/>
    <w:rsid w:val="00071CDE"/>
    <w:rsid w:val="00083C79"/>
    <w:rsid w:val="00083D55"/>
    <w:rsid w:val="00095D3F"/>
    <w:rsid w:val="000B5D3E"/>
    <w:rsid w:val="000C4413"/>
    <w:rsid w:val="000C51AA"/>
    <w:rsid w:val="000C5232"/>
    <w:rsid w:val="000C6549"/>
    <w:rsid w:val="000C6687"/>
    <w:rsid w:val="000C6F74"/>
    <w:rsid w:val="000D05B1"/>
    <w:rsid w:val="000D06E8"/>
    <w:rsid w:val="000D0DE5"/>
    <w:rsid w:val="000D6103"/>
    <w:rsid w:val="000D7A71"/>
    <w:rsid w:val="000E05FA"/>
    <w:rsid w:val="000E1090"/>
    <w:rsid w:val="000F327B"/>
    <w:rsid w:val="00102188"/>
    <w:rsid w:val="00104E5A"/>
    <w:rsid w:val="00105A24"/>
    <w:rsid w:val="00112A0E"/>
    <w:rsid w:val="001155BD"/>
    <w:rsid w:val="001265DF"/>
    <w:rsid w:val="00127BFB"/>
    <w:rsid w:val="00130B3B"/>
    <w:rsid w:val="00133D63"/>
    <w:rsid w:val="001527E9"/>
    <w:rsid w:val="00152F95"/>
    <w:rsid w:val="00153311"/>
    <w:rsid w:val="001553F6"/>
    <w:rsid w:val="001608E2"/>
    <w:rsid w:val="0016093C"/>
    <w:rsid w:val="00161A0D"/>
    <w:rsid w:val="00166E89"/>
    <w:rsid w:val="00172460"/>
    <w:rsid w:val="00177B59"/>
    <w:rsid w:val="00185B96"/>
    <w:rsid w:val="001A36C4"/>
    <w:rsid w:val="001A7A83"/>
    <w:rsid w:val="001B102D"/>
    <w:rsid w:val="001B39C2"/>
    <w:rsid w:val="001B42F2"/>
    <w:rsid w:val="001B67DA"/>
    <w:rsid w:val="001B7CB7"/>
    <w:rsid w:val="001E2107"/>
    <w:rsid w:val="001E4681"/>
    <w:rsid w:val="001E5DCD"/>
    <w:rsid w:val="00203732"/>
    <w:rsid w:val="00203C5E"/>
    <w:rsid w:val="00204F37"/>
    <w:rsid w:val="00205095"/>
    <w:rsid w:val="002110B2"/>
    <w:rsid w:val="00213E57"/>
    <w:rsid w:val="00215D54"/>
    <w:rsid w:val="00221011"/>
    <w:rsid w:val="00224BFF"/>
    <w:rsid w:val="00234DE2"/>
    <w:rsid w:val="00244F53"/>
    <w:rsid w:val="00245622"/>
    <w:rsid w:val="00251821"/>
    <w:rsid w:val="002537A3"/>
    <w:rsid w:val="002552C9"/>
    <w:rsid w:val="002568D3"/>
    <w:rsid w:val="00266E86"/>
    <w:rsid w:val="0027572F"/>
    <w:rsid w:val="00282108"/>
    <w:rsid w:val="00284212"/>
    <w:rsid w:val="00290836"/>
    <w:rsid w:val="00294DD1"/>
    <w:rsid w:val="002956E5"/>
    <w:rsid w:val="002B3822"/>
    <w:rsid w:val="002C0B32"/>
    <w:rsid w:val="002D22D6"/>
    <w:rsid w:val="002D3276"/>
    <w:rsid w:val="002D5BA3"/>
    <w:rsid w:val="002F5235"/>
    <w:rsid w:val="002F757A"/>
    <w:rsid w:val="00313377"/>
    <w:rsid w:val="00321859"/>
    <w:rsid w:val="00333D65"/>
    <w:rsid w:val="00354561"/>
    <w:rsid w:val="0036584C"/>
    <w:rsid w:val="00367CCD"/>
    <w:rsid w:val="00372407"/>
    <w:rsid w:val="003764C5"/>
    <w:rsid w:val="003808B1"/>
    <w:rsid w:val="00394BF0"/>
    <w:rsid w:val="003A0D69"/>
    <w:rsid w:val="003A47E2"/>
    <w:rsid w:val="003A4F02"/>
    <w:rsid w:val="003A756B"/>
    <w:rsid w:val="003B474B"/>
    <w:rsid w:val="003C5C09"/>
    <w:rsid w:val="003D14F2"/>
    <w:rsid w:val="003D565E"/>
    <w:rsid w:val="003F2D44"/>
    <w:rsid w:val="003F530E"/>
    <w:rsid w:val="00404669"/>
    <w:rsid w:val="00410BB1"/>
    <w:rsid w:val="00410E28"/>
    <w:rsid w:val="004135A4"/>
    <w:rsid w:val="004217A4"/>
    <w:rsid w:val="00422F79"/>
    <w:rsid w:val="00426A71"/>
    <w:rsid w:val="0043142B"/>
    <w:rsid w:val="00431D70"/>
    <w:rsid w:val="00434A16"/>
    <w:rsid w:val="00435279"/>
    <w:rsid w:val="0044426E"/>
    <w:rsid w:val="0045340B"/>
    <w:rsid w:val="00476684"/>
    <w:rsid w:val="0048366F"/>
    <w:rsid w:val="004951ED"/>
    <w:rsid w:val="004A33E9"/>
    <w:rsid w:val="004B1EFB"/>
    <w:rsid w:val="004B3594"/>
    <w:rsid w:val="004F2904"/>
    <w:rsid w:val="004F4535"/>
    <w:rsid w:val="00503439"/>
    <w:rsid w:val="00503D3B"/>
    <w:rsid w:val="00504A95"/>
    <w:rsid w:val="0051006C"/>
    <w:rsid w:val="00512FB8"/>
    <w:rsid w:val="00523F20"/>
    <w:rsid w:val="00536279"/>
    <w:rsid w:val="00544DF4"/>
    <w:rsid w:val="00552E2E"/>
    <w:rsid w:val="00562F28"/>
    <w:rsid w:val="005646A6"/>
    <w:rsid w:val="00565400"/>
    <w:rsid w:val="0058638F"/>
    <w:rsid w:val="00594EEF"/>
    <w:rsid w:val="005A0F3D"/>
    <w:rsid w:val="005A15CE"/>
    <w:rsid w:val="005B4DC1"/>
    <w:rsid w:val="005B5309"/>
    <w:rsid w:val="005C24A0"/>
    <w:rsid w:val="005C50FC"/>
    <w:rsid w:val="005D37C0"/>
    <w:rsid w:val="005D4543"/>
    <w:rsid w:val="005D626A"/>
    <w:rsid w:val="005D6F3A"/>
    <w:rsid w:val="005D7429"/>
    <w:rsid w:val="005E303F"/>
    <w:rsid w:val="006050B5"/>
    <w:rsid w:val="00615826"/>
    <w:rsid w:val="0061683F"/>
    <w:rsid w:val="006200BE"/>
    <w:rsid w:val="00622458"/>
    <w:rsid w:val="00633A07"/>
    <w:rsid w:val="00644EF1"/>
    <w:rsid w:val="00647ECE"/>
    <w:rsid w:val="006516A5"/>
    <w:rsid w:val="00656195"/>
    <w:rsid w:val="0067296B"/>
    <w:rsid w:val="00676648"/>
    <w:rsid w:val="00682FF5"/>
    <w:rsid w:val="006863A6"/>
    <w:rsid w:val="00687C0A"/>
    <w:rsid w:val="006900EF"/>
    <w:rsid w:val="00691D49"/>
    <w:rsid w:val="00693CFD"/>
    <w:rsid w:val="006B1FD4"/>
    <w:rsid w:val="006B2585"/>
    <w:rsid w:val="006B6CF4"/>
    <w:rsid w:val="006C09FE"/>
    <w:rsid w:val="006C32A8"/>
    <w:rsid w:val="006C4C75"/>
    <w:rsid w:val="006C7957"/>
    <w:rsid w:val="006D12E5"/>
    <w:rsid w:val="006D19C7"/>
    <w:rsid w:val="006D4DE0"/>
    <w:rsid w:val="006E5045"/>
    <w:rsid w:val="006F2AA5"/>
    <w:rsid w:val="00700922"/>
    <w:rsid w:val="007178D7"/>
    <w:rsid w:val="0072070F"/>
    <w:rsid w:val="007219A3"/>
    <w:rsid w:val="007219E4"/>
    <w:rsid w:val="00736E5D"/>
    <w:rsid w:val="00737A58"/>
    <w:rsid w:val="00745250"/>
    <w:rsid w:val="00755843"/>
    <w:rsid w:val="00757997"/>
    <w:rsid w:val="007733B1"/>
    <w:rsid w:val="00773F4B"/>
    <w:rsid w:val="0077434F"/>
    <w:rsid w:val="00786C9D"/>
    <w:rsid w:val="00796ABD"/>
    <w:rsid w:val="007C1495"/>
    <w:rsid w:val="007C2A79"/>
    <w:rsid w:val="007E5556"/>
    <w:rsid w:val="007E6BB4"/>
    <w:rsid w:val="007F19AC"/>
    <w:rsid w:val="008009A0"/>
    <w:rsid w:val="0081256B"/>
    <w:rsid w:val="00817EFA"/>
    <w:rsid w:val="00821A6A"/>
    <w:rsid w:val="008237BB"/>
    <w:rsid w:val="0084438B"/>
    <w:rsid w:val="008445C9"/>
    <w:rsid w:val="008545A5"/>
    <w:rsid w:val="0087106A"/>
    <w:rsid w:val="00871341"/>
    <w:rsid w:val="00887F66"/>
    <w:rsid w:val="00893EA5"/>
    <w:rsid w:val="008A5579"/>
    <w:rsid w:val="008B77EF"/>
    <w:rsid w:val="008C2967"/>
    <w:rsid w:val="008C2DF0"/>
    <w:rsid w:val="008C588B"/>
    <w:rsid w:val="008E3624"/>
    <w:rsid w:val="008F0837"/>
    <w:rsid w:val="008F55C1"/>
    <w:rsid w:val="009043EB"/>
    <w:rsid w:val="009138D3"/>
    <w:rsid w:val="00914078"/>
    <w:rsid w:val="00916990"/>
    <w:rsid w:val="00922BB6"/>
    <w:rsid w:val="00932165"/>
    <w:rsid w:val="009417DB"/>
    <w:rsid w:val="00951869"/>
    <w:rsid w:val="009536CE"/>
    <w:rsid w:val="00961398"/>
    <w:rsid w:val="00966905"/>
    <w:rsid w:val="00970E3F"/>
    <w:rsid w:val="009813DE"/>
    <w:rsid w:val="00983081"/>
    <w:rsid w:val="00986762"/>
    <w:rsid w:val="009939E7"/>
    <w:rsid w:val="009A0265"/>
    <w:rsid w:val="009A35FA"/>
    <w:rsid w:val="009A6542"/>
    <w:rsid w:val="009A7C83"/>
    <w:rsid w:val="009B0449"/>
    <w:rsid w:val="009B7E10"/>
    <w:rsid w:val="009C06FF"/>
    <w:rsid w:val="009C3768"/>
    <w:rsid w:val="009D1591"/>
    <w:rsid w:val="009D1C35"/>
    <w:rsid w:val="009D47D3"/>
    <w:rsid w:val="009D7F53"/>
    <w:rsid w:val="009E05D2"/>
    <w:rsid w:val="009E1795"/>
    <w:rsid w:val="009F3188"/>
    <w:rsid w:val="00A000D9"/>
    <w:rsid w:val="00A059EA"/>
    <w:rsid w:val="00A11C82"/>
    <w:rsid w:val="00A1434C"/>
    <w:rsid w:val="00A22F67"/>
    <w:rsid w:val="00A30AF9"/>
    <w:rsid w:val="00A35F6C"/>
    <w:rsid w:val="00A42F1B"/>
    <w:rsid w:val="00A67046"/>
    <w:rsid w:val="00A750F9"/>
    <w:rsid w:val="00A7613A"/>
    <w:rsid w:val="00A77C97"/>
    <w:rsid w:val="00A81EFD"/>
    <w:rsid w:val="00A96A2C"/>
    <w:rsid w:val="00AA5A6F"/>
    <w:rsid w:val="00AA7525"/>
    <w:rsid w:val="00AB01AC"/>
    <w:rsid w:val="00AC1E2B"/>
    <w:rsid w:val="00AD1A43"/>
    <w:rsid w:val="00AD7720"/>
    <w:rsid w:val="00AE0B80"/>
    <w:rsid w:val="00AE39E6"/>
    <w:rsid w:val="00AE3D71"/>
    <w:rsid w:val="00AF36FD"/>
    <w:rsid w:val="00AF5A40"/>
    <w:rsid w:val="00AF683C"/>
    <w:rsid w:val="00B06EF5"/>
    <w:rsid w:val="00B11349"/>
    <w:rsid w:val="00B2013B"/>
    <w:rsid w:val="00B27C9B"/>
    <w:rsid w:val="00B309DE"/>
    <w:rsid w:val="00B35308"/>
    <w:rsid w:val="00B42D04"/>
    <w:rsid w:val="00B46EC7"/>
    <w:rsid w:val="00B47010"/>
    <w:rsid w:val="00B51B2F"/>
    <w:rsid w:val="00B55F96"/>
    <w:rsid w:val="00B57539"/>
    <w:rsid w:val="00B63EDF"/>
    <w:rsid w:val="00B72BF0"/>
    <w:rsid w:val="00B94681"/>
    <w:rsid w:val="00BA08D0"/>
    <w:rsid w:val="00BA0DDD"/>
    <w:rsid w:val="00BB0E1A"/>
    <w:rsid w:val="00BE3FAD"/>
    <w:rsid w:val="00BE4AF8"/>
    <w:rsid w:val="00BE6FA9"/>
    <w:rsid w:val="00C0401E"/>
    <w:rsid w:val="00C1396A"/>
    <w:rsid w:val="00C145F2"/>
    <w:rsid w:val="00C20DDD"/>
    <w:rsid w:val="00C25DD6"/>
    <w:rsid w:val="00C26CD8"/>
    <w:rsid w:val="00C27597"/>
    <w:rsid w:val="00C4285F"/>
    <w:rsid w:val="00C42CBD"/>
    <w:rsid w:val="00C56842"/>
    <w:rsid w:val="00C57899"/>
    <w:rsid w:val="00C74E3C"/>
    <w:rsid w:val="00C827DC"/>
    <w:rsid w:val="00C84A39"/>
    <w:rsid w:val="00C92C43"/>
    <w:rsid w:val="00C9595B"/>
    <w:rsid w:val="00C97671"/>
    <w:rsid w:val="00CA785C"/>
    <w:rsid w:val="00CB03F7"/>
    <w:rsid w:val="00CB2977"/>
    <w:rsid w:val="00CB4271"/>
    <w:rsid w:val="00CC14C4"/>
    <w:rsid w:val="00CC483D"/>
    <w:rsid w:val="00CD0FCA"/>
    <w:rsid w:val="00CD1CC6"/>
    <w:rsid w:val="00CD2173"/>
    <w:rsid w:val="00CE6CEF"/>
    <w:rsid w:val="00CF3454"/>
    <w:rsid w:val="00CF3DC2"/>
    <w:rsid w:val="00D00F45"/>
    <w:rsid w:val="00D07D68"/>
    <w:rsid w:val="00D10E68"/>
    <w:rsid w:val="00D13A5A"/>
    <w:rsid w:val="00D14299"/>
    <w:rsid w:val="00D17933"/>
    <w:rsid w:val="00D20901"/>
    <w:rsid w:val="00D25B14"/>
    <w:rsid w:val="00D41D1C"/>
    <w:rsid w:val="00D4457A"/>
    <w:rsid w:val="00D47DF3"/>
    <w:rsid w:val="00D57BDD"/>
    <w:rsid w:val="00D6310F"/>
    <w:rsid w:val="00D704B0"/>
    <w:rsid w:val="00D75926"/>
    <w:rsid w:val="00D76DC5"/>
    <w:rsid w:val="00D82BE5"/>
    <w:rsid w:val="00D833D9"/>
    <w:rsid w:val="00D95AAE"/>
    <w:rsid w:val="00DA090C"/>
    <w:rsid w:val="00DA334F"/>
    <w:rsid w:val="00DB0D4D"/>
    <w:rsid w:val="00DC36A7"/>
    <w:rsid w:val="00DE172A"/>
    <w:rsid w:val="00DE4514"/>
    <w:rsid w:val="00DE4DB3"/>
    <w:rsid w:val="00DE66AA"/>
    <w:rsid w:val="00DF2675"/>
    <w:rsid w:val="00DF5867"/>
    <w:rsid w:val="00E00D28"/>
    <w:rsid w:val="00E05FCC"/>
    <w:rsid w:val="00E1005A"/>
    <w:rsid w:val="00E12E6E"/>
    <w:rsid w:val="00E16988"/>
    <w:rsid w:val="00E17992"/>
    <w:rsid w:val="00E456B6"/>
    <w:rsid w:val="00E517B4"/>
    <w:rsid w:val="00E52B80"/>
    <w:rsid w:val="00E53479"/>
    <w:rsid w:val="00E537A5"/>
    <w:rsid w:val="00E65638"/>
    <w:rsid w:val="00E771CA"/>
    <w:rsid w:val="00E81656"/>
    <w:rsid w:val="00EA66D9"/>
    <w:rsid w:val="00EB2A7F"/>
    <w:rsid w:val="00EB5DC0"/>
    <w:rsid w:val="00EC409F"/>
    <w:rsid w:val="00EC42B1"/>
    <w:rsid w:val="00EC4E8F"/>
    <w:rsid w:val="00ED598A"/>
    <w:rsid w:val="00ED77BE"/>
    <w:rsid w:val="00EE1A3B"/>
    <w:rsid w:val="00EE281A"/>
    <w:rsid w:val="00EE41BE"/>
    <w:rsid w:val="00EF1AB1"/>
    <w:rsid w:val="00EF1BFB"/>
    <w:rsid w:val="00EF4A56"/>
    <w:rsid w:val="00F02CD6"/>
    <w:rsid w:val="00F02D73"/>
    <w:rsid w:val="00F15E06"/>
    <w:rsid w:val="00F21878"/>
    <w:rsid w:val="00F2706D"/>
    <w:rsid w:val="00F309DE"/>
    <w:rsid w:val="00F32BC6"/>
    <w:rsid w:val="00F35643"/>
    <w:rsid w:val="00F35BC3"/>
    <w:rsid w:val="00F52937"/>
    <w:rsid w:val="00F675C7"/>
    <w:rsid w:val="00F83709"/>
    <w:rsid w:val="00F940A9"/>
    <w:rsid w:val="00FA4071"/>
    <w:rsid w:val="00FB7CB0"/>
    <w:rsid w:val="00FD3939"/>
    <w:rsid w:val="00FD6F2E"/>
    <w:rsid w:val="00FE3EFC"/>
    <w:rsid w:val="00FF39DF"/>
    <w:rsid w:val="00FF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A3B"/>
    <w:pPr>
      <w:jc w:val="both"/>
    </w:pPr>
    <w:rPr>
      <w:rFonts w:ascii="Arno Pro SmText" w:eastAsia="Times New Roman" w:hAnsi="Arno Pro SmText" w:cs="Times New Roman"/>
      <w:sz w:val="28"/>
      <w:lang w:eastAsia="ru-RU"/>
    </w:rPr>
  </w:style>
  <w:style w:type="paragraph" w:styleId="1">
    <w:name w:val="heading 1"/>
    <w:aliases w:val="Т3"/>
    <w:basedOn w:val="a"/>
    <w:next w:val="a"/>
    <w:link w:val="10"/>
    <w:qFormat/>
    <w:rsid w:val="00EE1A3B"/>
    <w:pPr>
      <w:keepNext/>
      <w:keepLines/>
      <w:spacing w:before="480" w:after="0"/>
      <w:jc w:val="center"/>
      <w:outlineLvl w:val="0"/>
    </w:pPr>
    <w:rPr>
      <w:rFonts w:ascii="Cambria" w:hAnsi="Cambria"/>
      <w:b/>
      <w:bCs/>
      <w:color w:val="4E3B30"/>
      <w:szCs w:val="28"/>
    </w:rPr>
  </w:style>
  <w:style w:type="paragraph" w:styleId="2">
    <w:name w:val="heading 2"/>
    <w:aliases w:val="Т4,OG Heading 2"/>
    <w:basedOn w:val="a"/>
    <w:next w:val="a"/>
    <w:link w:val="20"/>
    <w:unhideWhenUsed/>
    <w:qFormat/>
    <w:rsid w:val="00FA40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Tab"/>
    <w:basedOn w:val="a"/>
    <w:next w:val="a"/>
    <w:link w:val="30"/>
    <w:unhideWhenUsed/>
    <w:qFormat/>
    <w:rsid w:val="00DA090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Tab_name Знак"/>
    <w:basedOn w:val="a"/>
    <w:next w:val="a"/>
    <w:link w:val="40"/>
    <w:unhideWhenUsed/>
    <w:qFormat/>
    <w:rsid w:val="003B474B"/>
    <w:pPr>
      <w:keepNext/>
      <w:spacing w:before="240" w:after="60"/>
      <w:outlineLvl w:val="3"/>
    </w:pPr>
    <w:rPr>
      <w:b/>
      <w:bCs/>
      <w:szCs w:val="28"/>
    </w:rPr>
  </w:style>
  <w:style w:type="paragraph" w:styleId="5">
    <w:name w:val="heading 5"/>
    <w:basedOn w:val="a"/>
    <w:next w:val="a"/>
    <w:link w:val="50"/>
    <w:uiPriority w:val="9"/>
    <w:unhideWhenUsed/>
    <w:qFormat/>
    <w:rsid w:val="00E537A5"/>
    <w:pPr>
      <w:keepNext/>
      <w:keepLines/>
      <w:spacing w:before="200" w:after="0"/>
      <w:ind w:left="1008" w:hanging="1008"/>
      <w:jc w:val="left"/>
      <w:outlineLvl w:val="4"/>
    </w:pPr>
    <w:rPr>
      <w:rFonts w:asciiTheme="majorHAnsi" w:eastAsiaTheme="majorEastAsia" w:hAnsiTheme="majorHAnsi" w:cstheme="majorBidi"/>
      <w:color w:val="243F60" w:themeColor="accent1" w:themeShade="7F"/>
      <w:kern w:val="2"/>
      <w:sz w:val="24"/>
      <w:szCs w:val="24"/>
      <w:lang w:eastAsia="en-US"/>
    </w:rPr>
  </w:style>
  <w:style w:type="paragraph" w:styleId="6">
    <w:name w:val="heading 6"/>
    <w:basedOn w:val="a"/>
    <w:next w:val="a"/>
    <w:link w:val="60"/>
    <w:uiPriority w:val="9"/>
    <w:semiHidden/>
    <w:unhideWhenUsed/>
    <w:qFormat/>
    <w:rsid w:val="00E537A5"/>
    <w:pPr>
      <w:keepNext/>
      <w:keepLines/>
      <w:spacing w:before="200" w:after="0"/>
      <w:ind w:left="1152" w:hanging="1152"/>
      <w:jc w:val="left"/>
      <w:outlineLvl w:val="5"/>
    </w:pPr>
    <w:rPr>
      <w:rFonts w:asciiTheme="majorHAnsi" w:eastAsiaTheme="majorEastAsia" w:hAnsiTheme="majorHAnsi" w:cstheme="majorBidi"/>
      <w:i/>
      <w:iCs/>
      <w:color w:val="243F60" w:themeColor="accent1" w:themeShade="7F"/>
      <w:kern w:val="2"/>
      <w:sz w:val="24"/>
      <w:szCs w:val="24"/>
      <w:lang w:eastAsia="en-US"/>
    </w:rPr>
  </w:style>
  <w:style w:type="paragraph" w:styleId="7">
    <w:name w:val="heading 7"/>
    <w:basedOn w:val="a"/>
    <w:next w:val="a"/>
    <w:link w:val="70"/>
    <w:uiPriority w:val="9"/>
    <w:semiHidden/>
    <w:unhideWhenUsed/>
    <w:qFormat/>
    <w:rsid w:val="00E537A5"/>
    <w:pPr>
      <w:keepNext/>
      <w:keepLines/>
      <w:spacing w:before="200" w:after="0"/>
      <w:ind w:left="1296" w:hanging="1296"/>
      <w:jc w:val="left"/>
      <w:outlineLvl w:val="6"/>
    </w:pPr>
    <w:rPr>
      <w:rFonts w:asciiTheme="majorHAnsi" w:eastAsiaTheme="majorEastAsia" w:hAnsiTheme="majorHAnsi" w:cstheme="majorBidi"/>
      <w:i/>
      <w:iCs/>
      <w:color w:val="404040" w:themeColor="text1" w:themeTint="BF"/>
      <w:kern w:val="2"/>
      <w:sz w:val="24"/>
      <w:szCs w:val="24"/>
      <w:lang w:eastAsia="en-US"/>
    </w:rPr>
  </w:style>
  <w:style w:type="paragraph" w:styleId="8">
    <w:name w:val="heading 8"/>
    <w:basedOn w:val="a"/>
    <w:next w:val="a"/>
    <w:link w:val="80"/>
    <w:uiPriority w:val="9"/>
    <w:semiHidden/>
    <w:unhideWhenUsed/>
    <w:qFormat/>
    <w:rsid w:val="00E537A5"/>
    <w:pPr>
      <w:keepNext/>
      <w:keepLines/>
      <w:spacing w:before="200" w:after="0"/>
      <w:ind w:left="1440" w:hanging="1440"/>
      <w:jc w:val="left"/>
      <w:outlineLvl w:val="7"/>
    </w:pPr>
    <w:rPr>
      <w:rFonts w:asciiTheme="majorHAnsi" w:eastAsiaTheme="majorEastAsia" w:hAnsiTheme="majorHAnsi" w:cstheme="majorBidi"/>
      <w:color w:val="404040" w:themeColor="text1" w:themeTint="BF"/>
      <w:kern w:val="2"/>
      <w:sz w:val="20"/>
      <w:szCs w:val="20"/>
      <w:lang w:eastAsia="en-US"/>
    </w:rPr>
  </w:style>
  <w:style w:type="paragraph" w:styleId="9">
    <w:name w:val="heading 9"/>
    <w:basedOn w:val="a"/>
    <w:next w:val="a"/>
    <w:link w:val="90"/>
    <w:uiPriority w:val="9"/>
    <w:semiHidden/>
    <w:unhideWhenUsed/>
    <w:qFormat/>
    <w:rsid w:val="00E537A5"/>
    <w:pPr>
      <w:keepNext/>
      <w:keepLines/>
      <w:spacing w:before="200" w:after="0"/>
      <w:ind w:left="1584" w:hanging="1584"/>
      <w:jc w:val="left"/>
      <w:outlineLvl w:val="8"/>
    </w:pPr>
    <w:rPr>
      <w:rFonts w:asciiTheme="majorHAnsi" w:eastAsiaTheme="majorEastAsia" w:hAnsiTheme="majorHAnsi" w:cstheme="majorBidi"/>
      <w:i/>
      <w:iCs/>
      <w:color w:val="404040" w:themeColor="text1" w:themeTint="BF"/>
      <w:kern w:val="2"/>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3 Знак"/>
    <w:basedOn w:val="a0"/>
    <w:link w:val="1"/>
    <w:rsid w:val="00EE1A3B"/>
    <w:rPr>
      <w:rFonts w:ascii="Cambria" w:eastAsia="Times New Roman" w:hAnsi="Cambria" w:cs="Times New Roman"/>
      <w:b/>
      <w:bCs/>
      <w:color w:val="4E3B30"/>
      <w:sz w:val="28"/>
      <w:szCs w:val="28"/>
      <w:lang w:eastAsia="ru-RU"/>
    </w:rPr>
  </w:style>
  <w:style w:type="character" w:styleId="a3">
    <w:name w:val="annotation reference"/>
    <w:basedOn w:val="a0"/>
    <w:uiPriority w:val="99"/>
    <w:unhideWhenUsed/>
    <w:rsid w:val="00EE1A3B"/>
    <w:rPr>
      <w:sz w:val="16"/>
      <w:szCs w:val="16"/>
    </w:rPr>
  </w:style>
  <w:style w:type="paragraph" w:styleId="a4">
    <w:name w:val="annotation text"/>
    <w:basedOn w:val="a"/>
    <w:link w:val="a5"/>
    <w:uiPriority w:val="99"/>
    <w:unhideWhenUsed/>
    <w:rsid w:val="00EE1A3B"/>
    <w:pPr>
      <w:spacing w:line="240" w:lineRule="auto"/>
    </w:pPr>
    <w:rPr>
      <w:sz w:val="20"/>
      <w:szCs w:val="20"/>
    </w:rPr>
  </w:style>
  <w:style w:type="character" w:customStyle="1" w:styleId="a5">
    <w:name w:val="Текст примечания Знак"/>
    <w:basedOn w:val="a0"/>
    <w:link w:val="a4"/>
    <w:uiPriority w:val="99"/>
    <w:rsid w:val="00EE1A3B"/>
    <w:rPr>
      <w:rFonts w:ascii="Arno Pro SmText" w:eastAsia="Times New Roman" w:hAnsi="Arno Pro SmText" w:cs="Times New Roman"/>
      <w:sz w:val="20"/>
      <w:szCs w:val="20"/>
      <w:lang w:eastAsia="ru-RU"/>
    </w:rPr>
  </w:style>
  <w:style w:type="paragraph" w:styleId="a6">
    <w:name w:val="Balloon Text"/>
    <w:basedOn w:val="a"/>
    <w:link w:val="a7"/>
    <w:uiPriority w:val="99"/>
    <w:semiHidden/>
    <w:unhideWhenUsed/>
    <w:rsid w:val="00EE1A3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1A3B"/>
    <w:rPr>
      <w:rFonts w:ascii="Tahoma" w:eastAsia="Times New Roman" w:hAnsi="Tahoma" w:cs="Tahoma"/>
      <w:sz w:val="16"/>
      <w:szCs w:val="16"/>
      <w:lang w:eastAsia="ru-RU"/>
    </w:rPr>
  </w:style>
  <w:style w:type="paragraph" w:styleId="a8">
    <w:name w:val="Document Map"/>
    <w:basedOn w:val="a"/>
    <w:link w:val="a9"/>
    <w:uiPriority w:val="99"/>
    <w:semiHidden/>
    <w:unhideWhenUsed/>
    <w:rsid w:val="00EE1A3B"/>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EE1A3B"/>
    <w:rPr>
      <w:rFonts w:ascii="Tahoma" w:eastAsia="Times New Roman" w:hAnsi="Tahoma" w:cs="Tahoma"/>
      <w:sz w:val="16"/>
      <w:szCs w:val="16"/>
      <w:lang w:eastAsia="ru-RU"/>
    </w:rPr>
  </w:style>
  <w:style w:type="paragraph" w:styleId="aa">
    <w:name w:val="TOC Heading"/>
    <w:basedOn w:val="1"/>
    <w:next w:val="a"/>
    <w:uiPriority w:val="39"/>
    <w:unhideWhenUsed/>
    <w:qFormat/>
    <w:rsid w:val="00EE1A3B"/>
    <w:pPr>
      <w:jc w:val="left"/>
      <w:outlineLvl w:val="9"/>
    </w:pPr>
    <w:rPr>
      <w:rFonts w:asciiTheme="majorHAnsi" w:eastAsiaTheme="majorEastAsia" w:hAnsiTheme="majorHAnsi" w:cstheme="majorBidi"/>
      <w:color w:val="365F91" w:themeColor="accent1" w:themeShade="BF"/>
      <w:lang w:eastAsia="en-US"/>
    </w:rPr>
  </w:style>
  <w:style w:type="paragraph" w:styleId="11">
    <w:name w:val="toc 1"/>
    <w:basedOn w:val="a"/>
    <w:next w:val="a"/>
    <w:autoRedefine/>
    <w:uiPriority w:val="39"/>
    <w:unhideWhenUsed/>
    <w:rsid w:val="00A30AF9"/>
    <w:pPr>
      <w:tabs>
        <w:tab w:val="right" w:leader="dot" w:pos="9781"/>
      </w:tabs>
      <w:spacing w:after="0" w:line="240" w:lineRule="auto"/>
      <w:ind w:left="284" w:hanging="284"/>
      <w:jc w:val="left"/>
    </w:pPr>
  </w:style>
  <w:style w:type="character" w:styleId="ab">
    <w:name w:val="Hyperlink"/>
    <w:basedOn w:val="a0"/>
    <w:uiPriority w:val="99"/>
    <w:unhideWhenUsed/>
    <w:rsid w:val="00EE1A3B"/>
    <w:rPr>
      <w:color w:val="0000FF" w:themeColor="hyperlink"/>
      <w:u w:val="single"/>
    </w:rPr>
  </w:style>
  <w:style w:type="character" w:customStyle="1" w:styleId="20">
    <w:name w:val="Заголовок 2 Знак"/>
    <w:aliases w:val="Т4 Знак,OG Heading 2 Знак"/>
    <w:basedOn w:val="a0"/>
    <w:link w:val="2"/>
    <w:rsid w:val="00FA4071"/>
    <w:rPr>
      <w:rFonts w:asciiTheme="majorHAnsi" w:eastAsiaTheme="majorEastAsia" w:hAnsiTheme="majorHAnsi" w:cstheme="majorBidi"/>
      <w:b/>
      <w:bCs/>
      <w:color w:val="4F81BD" w:themeColor="accent1"/>
      <w:sz w:val="26"/>
      <w:szCs w:val="26"/>
      <w:lang w:eastAsia="ru-RU"/>
    </w:rPr>
  </w:style>
  <w:style w:type="paragraph" w:styleId="21">
    <w:name w:val="toc 2"/>
    <w:basedOn w:val="a"/>
    <w:next w:val="a"/>
    <w:autoRedefine/>
    <w:uiPriority w:val="39"/>
    <w:unhideWhenUsed/>
    <w:rsid w:val="00FA4071"/>
    <w:pPr>
      <w:spacing w:after="100"/>
      <w:ind w:left="280"/>
    </w:pPr>
  </w:style>
  <w:style w:type="character" w:customStyle="1" w:styleId="30">
    <w:name w:val="Заголовок 3 Знак"/>
    <w:aliases w:val="Tab Знак"/>
    <w:basedOn w:val="a0"/>
    <w:link w:val="3"/>
    <w:rsid w:val="00DA090C"/>
    <w:rPr>
      <w:rFonts w:asciiTheme="majorHAnsi" w:eastAsiaTheme="majorEastAsia" w:hAnsiTheme="majorHAnsi" w:cstheme="majorBidi"/>
      <w:b/>
      <w:bCs/>
      <w:color w:val="4F81BD" w:themeColor="accent1"/>
      <w:sz w:val="28"/>
      <w:lang w:eastAsia="ru-RU"/>
    </w:rPr>
  </w:style>
  <w:style w:type="paragraph" w:styleId="ac">
    <w:name w:val="List Paragraph"/>
    <w:basedOn w:val="a"/>
    <w:uiPriority w:val="34"/>
    <w:qFormat/>
    <w:rsid w:val="00DA090C"/>
    <w:pPr>
      <w:ind w:left="720"/>
      <w:contextualSpacing/>
    </w:pPr>
  </w:style>
  <w:style w:type="character" w:customStyle="1" w:styleId="22">
    <w:name w:val="Заголовок 2 Знак Знак"/>
    <w:aliases w:val="Знак2 Знак Знак Знак Знак"/>
    <w:basedOn w:val="a0"/>
    <w:locked/>
    <w:rsid w:val="00DA090C"/>
    <w:rPr>
      <w:rFonts w:ascii="Arial" w:hAnsi="Arial" w:cs="Arial"/>
      <w:b/>
      <w:bCs/>
      <w:i/>
      <w:iCs/>
      <w:sz w:val="28"/>
      <w:szCs w:val="28"/>
    </w:rPr>
  </w:style>
  <w:style w:type="paragraph" w:styleId="ad">
    <w:name w:val="caption"/>
    <w:basedOn w:val="a"/>
    <w:next w:val="a"/>
    <w:uiPriority w:val="35"/>
    <w:unhideWhenUsed/>
    <w:qFormat/>
    <w:rsid w:val="00DE66AA"/>
    <w:pPr>
      <w:spacing w:line="240" w:lineRule="auto"/>
    </w:pPr>
    <w:rPr>
      <w:b/>
      <w:bCs/>
      <w:color w:val="4F81BD" w:themeColor="accent1"/>
      <w:sz w:val="18"/>
      <w:szCs w:val="18"/>
    </w:rPr>
  </w:style>
  <w:style w:type="paragraph" w:customStyle="1" w:styleId="100">
    <w:name w:val="Стиль 10 пт По центру"/>
    <w:basedOn w:val="a"/>
    <w:qFormat/>
    <w:rsid w:val="00DE66AA"/>
    <w:pPr>
      <w:spacing w:after="0" w:line="240" w:lineRule="auto"/>
      <w:jc w:val="center"/>
    </w:pPr>
    <w:rPr>
      <w:rFonts w:ascii="Times New Roman" w:eastAsia="Calibri" w:hAnsi="Times New Roman"/>
      <w:sz w:val="20"/>
      <w:szCs w:val="20"/>
      <w:lang w:eastAsia="en-US"/>
    </w:rPr>
  </w:style>
  <w:style w:type="character" w:styleId="ae">
    <w:name w:val="Emphasis"/>
    <w:basedOn w:val="a0"/>
    <w:qFormat/>
    <w:rsid w:val="00D57BDD"/>
    <w:rPr>
      <w:rFonts w:cs="Times New Roman"/>
      <w:i/>
      <w:iCs/>
    </w:rPr>
  </w:style>
  <w:style w:type="paragraph" w:styleId="af">
    <w:name w:val="annotation subject"/>
    <w:basedOn w:val="a4"/>
    <w:next w:val="a4"/>
    <w:link w:val="af0"/>
    <w:uiPriority w:val="99"/>
    <w:semiHidden/>
    <w:unhideWhenUsed/>
    <w:rsid w:val="00A77C97"/>
    <w:rPr>
      <w:b/>
      <w:bCs/>
    </w:rPr>
  </w:style>
  <w:style w:type="character" w:customStyle="1" w:styleId="af0">
    <w:name w:val="Тема примечания Знак"/>
    <w:basedOn w:val="a5"/>
    <w:link w:val="af"/>
    <w:uiPriority w:val="99"/>
    <w:semiHidden/>
    <w:rsid w:val="00A77C97"/>
    <w:rPr>
      <w:b/>
      <w:bCs/>
    </w:rPr>
  </w:style>
  <w:style w:type="paragraph" w:styleId="af1">
    <w:name w:val="No Spacing"/>
    <w:link w:val="af2"/>
    <w:uiPriority w:val="1"/>
    <w:qFormat/>
    <w:rsid w:val="00A77C97"/>
    <w:pPr>
      <w:spacing w:after="0" w:line="240" w:lineRule="auto"/>
    </w:pPr>
    <w:rPr>
      <w:rFonts w:ascii="Calibri" w:eastAsia="Times New Roman" w:hAnsi="Calibri" w:cs="Times New Roman"/>
    </w:rPr>
  </w:style>
  <w:style w:type="character" w:customStyle="1" w:styleId="af2">
    <w:name w:val="Без интервала Знак"/>
    <w:basedOn w:val="a0"/>
    <w:link w:val="af1"/>
    <w:uiPriority w:val="1"/>
    <w:rsid w:val="00A77C97"/>
    <w:rPr>
      <w:rFonts w:ascii="Calibri" w:eastAsia="Times New Roman" w:hAnsi="Calibri" w:cs="Times New Roman"/>
    </w:rPr>
  </w:style>
  <w:style w:type="paragraph" w:styleId="af3">
    <w:name w:val="Body Text Indent"/>
    <w:aliases w:val="Основной текст 1,Нумерованный список !!,Надин стиль,Основной текст с отступом1,Body Text Indent"/>
    <w:basedOn w:val="a"/>
    <w:link w:val="af4"/>
    <w:rsid w:val="00003D34"/>
    <w:pPr>
      <w:spacing w:after="0" w:line="240" w:lineRule="auto"/>
      <w:ind w:firstLine="567"/>
    </w:pPr>
    <w:rPr>
      <w:rFonts w:ascii="Times New Roman" w:hAnsi="Times New Roman"/>
      <w:szCs w:val="20"/>
    </w:rPr>
  </w:style>
  <w:style w:type="character" w:customStyle="1" w:styleId="af4">
    <w:name w:val="Основной текст с отступом Знак"/>
    <w:aliases w:val="Основной текст 1 Знак,Нумерованный список !! Знак,Надин стиль Знак,Основной текст с отступом1 Знак1,Body Text Indent Знак1"/>
    <w:basedOn w:val="a0"/>
    <w:link w:val="af3"/>
    <w:uiPriority w:val="99"/>
    <w:rsid w:val="00003D34"/>
    <w:rPr>
      <w:rFonts w:ascii="Times New Roman" w:eastAsia="Times New Roman" w:hAnsi="Times New Roman" w:cs="Times New Roman"/>
      <w:sz w:val="28"/>
      <w:szCs w:val="20"/>
      <w:lang w:eastAsia="ru-RU"/>
    </w:rPr>
  </w:style>
  <w:style w:type="character" w:customStyle="1" w:styleId="af5">
    <w:name w:val="Основной текст_"/>
    <w:basedOn w:val="a0"/>
    <w:link w:val="12"/>
    <w:rsid w:val="00F32BC6"/>
    <w:rPr>
      <w:sz w:val="21"/>
      <w:szCs w:val="21"/>
      <w:shd w:val="clear" w:color="auto" w:fill="FFFFFF"/>
    </w:rPr>
  </w:style>
  <w:style w:type="paragraph" w:customStyle="1" w:styleId="12">
    <w:name w:val="Основной текст1"/>
    <w:basedOn w:val="a"/>
    <w:link w:val="af5"/>
    <w:rsid w:val="00F32BC6"/>
    <w:pPr>
      <w:shd w:val="clear" w:color="auto" w:fill="FFFFFF"/>
      <w:spacing w:after="0" w:line="278" w:lineRule="exact"/>
      <w:ind w:hanging="460"/>
      <w:jc w:val="right"/>
    </w:pPr>
    <w:rPr>
      <w:rFonts w:asciiTheme="minorHAnsi" w:eastAsiaTheme="minorHAnsi" w:hAnsiTheme="minorHAnsi" w:cstheme="minorBidi"/>
      <w:sz w:val="21"/>
      <w:szCs w:val="21"/>
      <w:lang w:eastAsia="en-US"/>
    </w:rPr>
  </w:style>
  <w:style w:type="character" w:customStyle="1" w:styleId="10pt">
    <w:name w:val="Основной текст + 10 pt;Полужирный;Курсив"/>
    <w:basedOn w:val="af5"/>
    <w:rsid w:val="00F32BC6"/>
    <w:rPr>
      <w:rFonts w:ascii="Book Antiqua" w:eastAsia="Book Antiqua" w:hAnsi="Book Antiqua" w:cs="Book Antiqua"/>
      <w:b/>
      <w:bCs/>
      <w:i/>
      <w:iCs/>
      <w:caps w:val="0"/>
      <w:smallCaps w:val="0"/>
      <w:strike w:val="0"/>
      <w:dstrike w:val="0"/>
      <w:spacing w:val="0"/>
      <w:sz w:val="20"/>
      <w:szCs w:val="20"/>
    </w:rPr>
  </w:style>
  <w:style w:type="character" w:customStyle="1" w:styleId="275pt">
    <w:name w:val="Основной текст (2) + 7;5 pt"/>
    <w:basedOn w:val="a0"/>
    <w:rsid w:val="00F32BC6"/>
    <w:rPr>
      <w:rFonts w:ascii="Times New Roman" w:eastAsia="Times New Roman" w:hAnsi="Times New Roman" w:cs="Times New Roman"/>
      <w:b w:val="0"/>
      <w:bCs w:val="0"/>
      <w:i w:val="0"/>
      <w:iCs w:val="0"/>
      <w:caps w:val="0"/>
      <w:smallCaps w:val="0"/>
      <w:strike w:val="0"/>
      <w:dstrike w:val="0"/>
      <w:spacing w:val="0"/>
      <w:sz w:val="15"/>
      <w:szCs w:val="15"/>
      <w:shd w:val="clear" w:color="auto" w:fill="FFFFFF"/>
    </w:rPr>
  </w:style>
  <w:style w:type="character" w:customStyle="1" w:styleId="28pt">
    <w:name w:val="Основной текст (2) + 8 pt"/>
    <w:basedOn w:val="a0"/>
    <w:rsid w:val="00F32BC6"/>
    <w:rPr>
      <w:rFonts w:ascii="Times New Roman" w:eastAsia="Times New Roman" w:hAnsi="Times New Roman" w:cs="Times New Roman"/>
      <w:b w:val="0"/>
      <w:bCs w:val="0"/>
      <w:i w:val="0"/>
      <w:iCs w:val="0"/>
      <w:caps w:val="0"/>
      <w:smallCaps w:val="0"/>
      <w:strike w:val="0"/>
      <w:dstrike w:val="0"/>
      <w:spacing w:val="0"/>
      <w:sz w:val="16"/>
      <w:szCs w:val="16"/>
      <w:shd w:val="clear" w:color="auto" w:fill="FFFFFF"/>
    </w:rPr>
  </w:style>
  <w:style w:type="character" w:customStyle="1" w:styleId="af6">
    <w:name w:val="Основной текст + Не полужирный"/>
    <w:basedOn w:val="af5"/>
    <w:rsid w:val="00F32BC6"/>
    <w:rPr>
      <w:rFonts w:ascii="Times New Roman" w:eastAsia="Times New Roman" w:hAnsi="Times New Roman" w:cs="Times New Roman"/>
      <w:b/>
      <w:bCs/>
      <w:i w:val="0"/>
      <w:iCs w:val="0"/>
      <w:caps w:val="0"/>
      <w:smallCaps w:val="0"/>
      <w:strike w:val="0"/>
      <w:dstrike w:val="0"/>
      <w:spacing w:val="0"/>
      <w:sz w:val="18"/>
      <w:szCs w:val="18"/>
    </w:rPr>
  </w:style>
  <w:style w:type="character" w:customStyle="1" w:styleId="105pt">
    <w:name w:val="Основной текст + 10;5 pt"/>
    <w:basedOn w:val="af5"/>
    <w:rsid w:val="00F32BC6"/>
    <w:rPr>
      <w:rFonts w:ascii="Times New Roman" w:eastAsia="Times New Roman" w:hAnsi="Times New Roman" w:cs="Times New Roman"/>
      <w:b w:val="0"/>
      <w:bCs w:val="0"/>
      <w:i w:val="0"/>
      <w:iCs w:val="0"/>
      <w:caps w:val="0"/>
      <w:smallCaps w:val="0"/>
      <w:strike w:val="0"/>
      <w:dstrike w:val="0"/>
      <w:spacing w:val="0"/>
    </w:rPr>
  </w:style>
  <w:style w:type="paragraph" w:customStyle="1" w:styleId="23">
    <w:name w:val="Основной текст (2)"/>
    <w:basedOn w:val="a"/>
    <w:rsid w:val="00F32BC6"/>
    <w:pPr>
      <w:shd w:val="clear" w:color="auto" w:fill="FFFFFF"/>
      <w:suppressAutoHyphens/>
      <w:spacing w:after="1680" w:line="0" w:lineRule="atLeast"/>
      <w:jc w:val="left"/>
    </w:pPr>
    <w:rPr>
      <w:rFonts w:ascii="Arial" w:eastAsia="Arial" w:hAnsi="Arial" w:cs="Arial"/>
      <w:spacing w:val="-20"/>
      <w:sz w:val="24"/>
      <w:szCs w:val="24"/>
      <w:lang w:eastAsia="ar-SA"/>
    </w:rPr>
  </w:style>
  <w:style w:type="paragraph" w:customStyle="1" w:styleId="Lbullit">
    <w:name w:val="! L=bullit !"/>
    <w:basedOn w:val="a"/>
    <w:rsid w:val="00F32BC6"/>
    <w:pPr>
      <w:tabs>
        <w:tab w:val="left" w:pos="720"/>
      </w:tabs>
      <w:suppressAutoHyphens/>
      <w:autoSpaceDE w:val="0"/>
      <w:spacing w:before="60" w:after="60" w:line="360" w:lineRule="auto"/>
      <w:ind w:left="720" w:hanging="360"/>
    </w:pPr>
    <w:rPr>
      <w:rFonts w:ascii="Arial" w:hAnsi="Arial" w:cs="Arial"/>
      <w:color w:val="0000FF"/>
      <w:sz w:val="24"/>
      <w:szCs w:val="24"/>
      <w:lang w:eastAsia="ar-SA"/>
    </w:rPr>
  </w:style>
  <w:style w:type="character" w:customStyle="1" w:styleId="295pt">
    <w:name w:val="Основной текст (2) + 9;5 pt"/>
    <w:basedOn w:val="a0"/>
    <w:rsid w:val="000E05FA"/>
    <w:rPr>
      <w:rFonts w:ascii="Times New Roman" w:eastAsia="Times New Roman" w:hAnsi="Times New Roman" w:cs="Times New Roman"/>
      <w:b w:val="0"/>
      <w:bCs w:val="0"/>
      <w:i w:val="0"/>
      <w:iCs w:val="0"/>
      <w:caps w:val="0"/>
      <w:smallCaps w:val="0"/>
      <w:strike w:val="0"/>
      <w:dstrike w:val="0"/>
      <w:spacing w:val="0"/>
      <w:sz w:val="19"/>
      <w:szCs w:val="19"/>
      <w:shd w:val="clear" w:color="auto" w:fill="FFFFFF"/>
    </w:rPr>
  </w:style>
  <w:style w:type="character" w:customStyle="1" w:styleId="85pt">
    <w:name w:val="Основной текст + 8;5 pt"/>
    <w:basedOn w:val="af5"/>
    <w:rsid w:val="00B46EC7"/>
    <w:rPr>
      <w:rFonts w:ascii="Times New Roman" w:eastAsia="Times New Roman" w:hAnsi="Times New Roman" w:cs="Times New Roman"/>
      <w:b w:val="0"/>
      <w:bCs w:val="0"/>
      <w:i w:val="0"/>
      <w:iCs w:val="0"/>
      <w:caps w:val="0"/>
      <w:smallCaps w:val="0"/>
      <w:strike w:val="0"/>
      <w:dstrike w:val="0"/>
      <w:spacing w:val="0"/>
      <w:sz w:val="17"/>
      <w:szCs w:val="17"/>
    </w:rPr>
  </w:style>
  <w:style w:type="paragraph" w:customStyle="1" w:styleId="ConsPlusTitle">
    <w:name w:val="ConsPlusTitle"/>
    <w:uiPriority w:val="99"/>
    <w:rsid w:val="004B3594"/>
    <w:pPr>
      <w:widowControl w:val="0"/>
      <w:suppressAutoHyphens/>
      <w:autoSpaceDE w:val="0"/>
    </w:pPr>
    <w:rPr>
      <w:rFonts w:ascii="Arial" w:eastAsia="Calibri" w:hAnsi="Arial" w:cs="Arial"/>
      <w:b/>
      <w:bCs/>
      <w:lang w:val="en-US" w:bidi="en-US"/>
    </w:rPr>
  </w:style>
  <w:style w:type="paragraph" w:styleId="31">
    <w:name w:val="toc 3"/>
    <w:basedOn w:val="a"/>
    <w:next w:val="a"/>
    <w:autoRedefine/>
    <w:uiPriority w:val="39"/>
    <w:unhideWhenUsed/>
    <w:rsid w:val="008445C9"/>
    <w:pPr>
      <w:spacing w:after="100"/>
      <w:ind w:left="560"/>
    </w:pPr>
  </w:style>
  <w:style w:type="character" w:customStyle="1" w:styleId="40">
    <w:name w:val="Заголовок 4 Знак"/>
    <w:aliases w:val="Tab_name Знак Знак1"/>
    <w:basedOn w:val="a0"/>
    <w:link w:val="4"/>
    <w:uiPriority w:val="9"/>
    <w:rsid w:val="003B474B"/>
    <w:rPr>
      <w:rFonts w:ascii="Arno Pro SmText" w:eastAsia="Times New Roman" w:hAnsi="Arno Pro SmText" w:cs="Times New Roman"/>
      <w:b/>
      <w:bCs/>
      <w:sz w:val="28"/>
      <w:szCs w:val="28"/>
      <w:lang w:eastAsia="ru-RU"/>
    </w:rPr>
  </w:style>
  <w:style w:type="paragraph" w:styleId="af7">
    <w:name w:val="Normal (Web)"/>
    <w:aliases w:val="Обычный (Web)"/>
    <w:basedOn w:val="a"/>
    <w:unhideWhenUsed/>
    <w:qFormat/>
    <w:rsid w:val="003B474B"/>
    <w:pPr>
      <w:spacing w:before="100" w:beforeAutospacing="1" w:after="100" w:afterAutospacing="1" w:line="240" w:lineRule="auto"/>
    </w:pPr>
    <w:rPr>
      <w:rFonts w:ascii="Verdana" w:hAnsi="Verdana"/>
      <w:color w:val="000000"/>
      <w:sz w:val="17"/>
      <w:szCs w:val="17"/>
    </w:rPr>
  </w:style>
  <w:style w:type="paragraph" w:customStyle="1" w:styleId="13">
    <w:name w:val="Нина Стиль1"/>
    <w:basedOn w:val="a"/>
    <w:link w:val="14"/>
    <w:qFormat/>
    <w:rsid w:val="003B474B"/>
    <w:pPr>
      <w:spacing w:line="360" w:lineRule="auto"/>
      <w:jc w:val="center"/>
    </w:pPr>
    <w:rPr>
      <w:rFonts w:ascii="Times New Roman" w:hAnsi="Times New Roman"/>
      <w:sz w:val="32"/>
      <w:szCs w:val="32"/>
    </w:rPr>
  </w:style>
  <w:style w:type="character" w:customStyle="1" w:styleId="14">
    <w:name w:val="Нина Стиль1 Знак"/>
    <w:basedOn w:val="a0"/>
    <w:link w:val="13"/>
    <w:rsid w:val="003B474B"/>
    <w:rPr>
      <w:rFonts w:ascii="Times New Roman" w:eastAsia="Times New Roman" w:hAnsi="Times New Roman" w:cs="Times New Roman"/>
      <w:sz w:val="32"/>
      <w:szCs w:val="32"/>
      <w:lang w:eastAsia="ru-RU"/>
    </w:rPr>
  </w:style>
  <w:style w:type="paragraph" w:customStyle="1" w:styleId="24">
    <w:name w:val="Нина Стиль2"/>
    <w:basedOn w:val="13"/>
    <w:link w:val="25"/>
    <w:qFormat/>
    <w:rsid w:val="003B474B"/>
    <w:rPr>
      <w:sz w:val="30"/>
      <w:szCs w:val="30"/>
    </w:rPr>
  </w:style>
  <w:style w:type="character" w:customStyle="1" w:styleId="25">
    <w:name w:val="Нина Стиль2 Знак"/>
    <w:basedOn w:val="14"/>
    <w:link w:val="24"/>
    <w:rsid w:val="003B474B"/>
    <w:rPr>
      <w:sz w:val="30"/>
      <w:szCs w:val="30"/>
    </w:rPr>
  </w:style>
  <w:style w:type="paragraph" w:customStyle="1" w:styleId="32">
    <w:name w:val="Нина Стиль3"/>
    <w:basedOn w:val="24"/>
    <w:link w:val="33"/>
    <w:qFormat/>
    <w:rsid w:val="003B474B"/>
    <w:rPr>
      <w:sz w:val="28"/>
      <w:szCs w:val="28"/>
    </w:rPr>
  </w:style>
  <w:style w:type="character" w:customStyle="1" w:styleId="33">
    <w:name w:val="Нина Стиль3 Знак"/>
    <w:basedOn w:val="25"/>
    <w:link w:val="32"/>
    <w:rsid w:val="003B474B"/>
    <w:rPr>
      <w:sz w:val="28"/>
      <w:szCs w:val="28"/>
    </w:rPr>
  </w:style>
  <w:style w:type="paragraph" w:customStyle="1" w:styleId="41">
    <w:name w:val="Нина Стиль4"/>
    <w:basedOn w:val="32"/>
    <w:link w:val="42"/>
    <w:qFormat/>
    <w:rsid w:val="003B474B"/>
    <w:rPr>
      <w:sz w:val="26"/>
      <w:szCs w:val="26"/>
    </w:rPr>
  </w:style>
  <w:style w:type="character" w:customStyle="1" w:styleId="42">
    <w:name w:val="Нина Стиль4 Знак"/>
    <w:basedOn w:val="33"/>
    <w:link w:val="41"/>
    <w:rsid w:val="003B474B"/>
    <w:rPr>
      <w:sz w:val="26"/>
      <w:szCs w:val="26"/>
    </w:rPr>
  </w:style>
  <w:style w:type="table" w:styleId="af8">
    <w:name w:val="Table Grid"/>
    <w:basedOn w:val="a1"/>
    <w:uiPriority w:val="59"/>
    <w:rsid w:val="003B474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B47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
    <w:rsid w:val="003B474B"/>
    <w:pPr>
      <w:spacing w:before="100" w:beforeAutospacing="1" w:after="100" w:afterAutospacing="1" w:line="240" w:lineRule="auto"/>
    </w:pPr>
    <w:rPr>
      <w:rFonts w:ascii="Times New Roman" w:hAnsi="Times New Roman"/>
      <w:sz w:val="24"/>
      <w:szCs w:val="24"/>
    </w:rPr>
  </w:style>
  <w:style w:type="paragraph" w:styleId="af9">
    <w:name w:val="header"/>
    <w:basedOn w:val="a"/>
    <w:link w:val="afa"/>
    <w:unhideWhenUsed/>
    <w:rsid w:val="003B474B"/>
    <w:pPr>
      <w:tabs>
        <w:tab w:val="center" w:pos="4677"/>
        <w:tab w:val="right" w:pos="9355"/>
      </w:tabs>
    </w:pPr>
  </w:style>
  <w:style w:type="character" w:customStyle="1" w:styleId="afa">
    <w:name w:val="Верхний колонтитул Знак"/>
    <w:basedOn w:val="a0"/>
    <w:link w:val="af9"/>
    <w:rsid w:val="003B474B"/>
    <w:rPr>
      <w:rFonts w:ascii="Arno Pro SmText" w:eastAsia="Times New Roman" w:hAnsi="Arno Pro SmText" w:cs="Times New Roman"/>
      <w:sz w:val="28"/>
      <w:lang w:eastAsia="ru-RU"/>
    </w:rPr>
  </w:style>
  <w:style w:type="paragraph" w:styleId="afb">
    <w:name w:val="footer"/>
    <w:basedOn w:val="a"/>
    <w:link w:val="afc"/>
    <w:uiPriority w:val="99"/>
    <w:unhideWhenUsed/>
    <w:rsid w:val="003B474B"/>
    <w:pPr>
      <w:tabs>
        <w:tab w:val="center" w:pos="4677"/>
        <w:tab w:val="right" w:pos="9355"/>
      </w:tabs>
    </w:pPr>
  </w:style>
  <w:style w:type="character" w:customStyle="1" w:styleId="afc">
    <w:name w:val="Нижний колонтитул Знак"/>
    <w:basedOn w:val="a0"/>
    <w:link w:val="afb"/>
    <w:uiPriority w:val="99"/>
    <w:rsid w:val="003B474B"/>
    <w:rPr>
      <w:rFonts w:ascii="Arno Pro SmText" w:eastAsia="Times New Roman" w:hAnsi="Arno Pro SmText" w:cs="Times New Roman"/>
      <w:sz w:val="28"/>
      <w:lang w:eastAsia="ru-RU"/>
    </w:rPr>
  </w:style>
  <w:style w:type="table" w:customStyle="1" w:styleId="-11">
    <w:name w:val="Светлая сетка - Акцент 11"/>
    <w:basedOn w:val="a1"/>
    <w:uiPriority w:val="62"/>
    <w:rsid w:val="003B474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0A22E"/>
        <w:left w:val="single" w:sz="8" w:space="0" w:color="F0A22E"/>
        <w:bottom w:val="single" w:sz="8" w:space="0" w:color="F0A22E"/>
        <w:right w:val="single" w:sz="8" w:space="0" w:color="F0A22E"/>
        <w:insideH w:val="single" w:sz="8" w:space="0" w:color="F0A22E"/>
        <w:insideV w:val="single" w:sz="8" w:space="0" w:color="F0A22E"/>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0A22E"/>
          <w:left w:val="single" w:sz="8" w:space="0" w:color="F0A22E"/>
          <w:bottom w:val="single" w:sz="18" w:space="0" w:color="F0A22E"/>
          <w:right w:val="single" w:sz="8" w:space="0" w:color="F0A22E"/>
          <w:insideH w:val="nil"/>
          <w:insideV w:val="single" w:sz="8" w:space="0" w:color="F0A22E"/>
        </w:tcBorders>
      </w:tcPr>
    </w:tblStylePr>
    <w:tblStylePr w:type="lastRow">
      <w:pPr>
        <w:spacing w:before="0" w:after="0" w:line="240" w:lineRule="auto"/>
      </w:pPr>
      <w:rPr>
        <w:rFonts w:ascii="Cambria" w:eastAsia="Times New Roman" w:hAnsi="Cambria" w:cs="Times New Roman"/>
        <w:b/>
        <w:bCs/>
      </w:rPr>
      <w:tblPr/>
      <w:tcPr>
        <w:tcBorders>
          <w:top w:val="double" w:sz="6" w:space="0" w:color="F0A22E"/>
          <w:left w:val="single" w:sz="8" w:space="0" w:color="F0A22E"/>
          <w:bottom w:val="single" w:sz="8" w:space="0" w:color="F0A22E"/>
          <w:right w:val="single" w:sz="8" w:space="0" w:color="F0A22E"/>
          <w:insideH w:val="nil"/>
          <w:insideV w:val="single" w:sz="8" w:space="0" w:color="F0A22E"/>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0A22E"/>
          <w:left w:val="single" w:sz="8" w:space="0" w:color="F0A22E"/>
          <w:bottom w:val="single" w:sz="8" w:space="0" w:color="F0A22E"/>
          <w:right w:val="single" w:sz="8" w:space="0" w:color="F0A22E"/>
        </w:tcBorders>
      </w:tcPr>
    </w:tblStylePr>
    <w:tblStylePr w:type="band1Vert">
      <w:tblPr/>
      <w:tcPr>
        <w:tcBorders>
          <w:top w:val="single" w:sz="8" w:space="0" w:color="F0A22E"/>
          <w:left w:val="single" w:sz="8" w:space="0" w:color="F0A22E"/>
          <w:bottom w:val="single" w:sz="8" w:space="0" w:color="F0A22E"/>
          <w:right w:val="single" w:sz="8" w:space="0" w:color="F0A22E"/>
        </w:tcBorders>
        <w:shd w:val="clear" w:color="auto" w:fill="FBE7CB"/>
      </w:tcPr>
    </w:tblStylePr>
    <w:tblStylePr w:type="band1Horz">
      <w:tblPr/>
      <w:tcPr>
        <w:tcBorders>
          <w:top w:val="single" w:sz="8" w:space="0" w:color="F0A22E"/>
          <w:left w:val="single" w:sz="8" w:space="0" w:color="F0A22E"/>
          <w:bottom w:val="single" w:sz="8" w:space="0" w:color="F0A22E"/>
          <w:right w:val="single" w:sz="8" w:space="0" w:color="F0A22E"/>
          <w:insideV w:val="single" w:sz="8" w:space="0" w:color="F0A22E"/>
        </w:tcBorders>
        <w:shd w:val="clear" w:color="auto" w:fill="FBE7CB"/>
      </w:tcPr>
    </w:tblStylePr>
    <w:tblStylePr w:type="band2Horz">
      <w:tblPr/>
      <w:tcPr>
        <w:tcBorders>
          <w:top w:val="single" w:sz="8" w:space="0" w:color="F0A22E"/>
          <w:left w:val="single" w:sz="8" w:space="0" w:color="F0A22E"/>
          <w:bottom w:val="single" w:sz="8" w:space="0" w:color="F0A22E"/>
          <w:right w:val="single" w:sz="8" w:space="0" w:color="F0A22E"/>
          <w:insideV w:val="single" w:sz="8" w:space="0" w:color="F0A22E"/>
        </w:tcBorders>
      </w:tcPr>
    </w:tblStylePr>
  </w:style>
  <w:style w:type="table" w:customStyle="1" w:styleId="-110">
    <w:name w:val="Светлая заливка - Акцент 11"/>
    <w:basedOn w:val="a1"/>
    <w:uiPriority w:val="60"/>
    <w:rsid w:val="003B474B"/>
    <w:pPr>
      <w:spacing w:after="0" w:line="240" w:lineRule="auto"/>
    </w:pPr>
    <w:rPr>
      <w:rFonts w:ascii="Calibri" w:eastAsia="Times New Roman" w:hAnsi="Calibri" w:cs="Times New Roman"/>
      <w:color w:val="C77C0E"/>
      <w:sz w:val="20"/>
      <w:szCs w:val="20"/>
      <w:lang w:eastAsia="ru-RU"/>
    </w:rPr>
    <w:tblPr>
      <w:tblStyleRowBandSize w:val="1"/>
      <w:tblStyleColBandSize w:val="1"/>
      <w:tblInd w:w="0" w:type="dxa"/>
      <w:tblBorders>
        <w:top w:val="single" w:sz="8" w:space="0" w:color="F0A22E"/>
        <w:bottom w:val="single" w:sz="8" w:space="0" w:color="F0A22E"/>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0A22E"/>
          <w:left w:val="nil"/>
          <w:bottom w:val="single" w:sz="8" w:space="0" w:color="F0A22E"/>
          <w:right w:val="nil"/>
          <w:insideH w:val="nil"/>
          <w:insideV w:val="nil"/>
        </w:tcBorders>
      </w:tcPr>
    </w:tblStylePr>
    <w:tblStylePr w:type="lastRow">
      <w:pPr>
        <w:spacing w:before="0" w:after="0" w:line="240" w:lineRule="auto"/>
      </w:pPr>
      <w:rPr>
        <w:b/>
        <w:bCs/>
      </w:rPr>
      <w:tblPr/>
      <w:tcPr>
        <w:tcBorders>
          <w:top w:val="single" w:sz="8" w:space="0" w:color="F0A22E"/>
          <w:left w:val="nil"/>
          <w:bottom w:val="single" w:sz="8" w:space="0" w:color="F0A22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7CB"/>
      </w:tcPr>
    </w:tblStylePr>
    <w:tblStylePr w:type="band1Horz">
      <w:tblPr/>
      <w:tcPr>
        <w:tcBorders>
          <w:left w:val="nil"/>
          <w:right w:val="nil"/>
          <w:insideH w:val="nil"/>
          <w:insideV w:val="nil"/>
        </w:tcBorders>
        <w:shd w:val="clear" w:color="auto" w:fill="FBE7CB"/>
      </w:tcPr>
    </w:tblStylePr>
  </w:style>
  <w:style w:type="paragraph" w:customStyle="1" w:styleId="afd">
    <w:name w:val="Знак Знак Знак Знак"/>
    <w:basedOn w:val="a"/>
    <w:rsid w:val="003B474B"/>
    <w:pPr>
      <w:spacing w:after="0" w:line="240" w:lineRule="auto"/>
    </w:pPr>
    <w:rPr>
      <w:rFonts w:ascii="Verdana" w:hAnsi="Verdana" w:cs="Verdana"/>
      <w:sz w:val="20"/>
      <w:szCs w:val="20"/>
      <w:lang w:val="en-US" w:eastAsia="en-US"/>
    </w:rPr>
  </w:style>
  <w:style w:type="paragraph" w:styleId="afe">
    <w:name w:val="Title"/>
    <w:basedOn w:val="a"/>
    <w:link w:val="aff"/>
    <w:uiPriority w:val="10"/>
    <w:qFormat/>
    <w:rsid w:val="003B474B"/>
    <w:pPr>
      <w:spacing w:after="0" w:line="360" w:lineRule="auto"/>
      <w:jc w:val="center"/>
    </w:pPr>
    <w:rPr>
      <w:rFonts w:ascii="Times New Roman" w:hAnsi="Times New Roman"/>
      <w:b/>
      <w:bCs/>
      <w:sz w:val="24"/>
      <w:szCs w:val="24"/>
    </w:rPr>
  </w:style>
  <w:style w:type="character" w:customStyle="1" w:styleId="aff">
    <w:name w:val="Название Знак"/>
    <w:basedOn w:val="a0"/>
    <w:link w:val="afe"/>
    <w:uiPriority w:val="10"/>
    <w:rsid w:val="003B474B"/>
    <w:rPr>
      <w:rFonts w:ascii="Times New Roman" w:eastAsia="Times New Roman" w:hAnsi="Times New Roman" w:cs="Times New Roman"/>
      <w:b/>
      <w:bCs/>
      <w:sz w:val="24"/>
      <w:szCs w:val="24"/>
      <w:lang w:eastAsia="ru-RU"/>
    </w:rPr>
  </w:style>
  <w:style w:type="table" w:customStyle="1" w:styleId="15">
    <w:name w:val="Сетка таблицы1"/>
    <w:basedOn w:val="a1"/>
    <w:next w:val="af8"/>
    <w:uiPriority w:val="59"/>
    <w:rsid w:val="003B474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rsid w:val="003B474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6">
    <w:name w:val="Знак1 Знак Знак Знак Знак Знак Знак"/>
    <w:basedOn w:val="a"/>
    <w:rsid w:val="003B474B"/>
    <w:pPr>
      <w:spacing w:after="160" w:line="240" w:lineRule="exact"/>
      <w:jc w:val="left"/>
    </w:pPr>
    <w:rPr>
      <w:rFonts w:ascii="Verdana" w:hAnsi="Verdana"/>
      <w:sz w:val="24"/>
      <w:szCs w:val="24"/>
      <w:lang w:val="en-US" w:eastAsia="en-US"/>
    </w:rPr>
  </w:style>
  <w:style w:type="paragraph" w:styleId="26">
    <w:name w:val="Body Text Indent 2"/>
    <w:basedOn w:val="a"/>
    <w:link w:val="27"/>
    <w:uiPriority w:val="99"/>
    <w:rsid w:val="003B474B"/>
    <w:pPr>
      <w:spacing w:after="120" w:line="480" w:lineRule="auto"/>
      <w:ind w:left="283"/>
      <w:jc w:val="left"/>
    </w:pPr>
    <w:rPr>
      <w:rFonts w:ascii="Times New Roman" w:hAnsi="Times New Roman"/>
      <w:sz w:val="24"/>
      <w:szCs w:val="24"/>
    </w:rPr>
  </w:style>
  <w:style w:type="character" w:customStyle="1" w:styleId="27">
    <w:name w:val="Основной текст с отступом 2 Знак"/>
    <w:basedOn w:val="a0"/>
    <w:link w:val="26"/>
    <w:rsid w:val="003B474B"/>
    <w:rPr>
      <w:rFonts w:ascii="Times New Roman" w:eastAsia="Times New Roman" w:hAnsi="Times New Roman" w:cs="Times New Roman"/>
      <w:sz w:val="24"/>
      <w:szCs w:val="24"/>
      <w:lang w:eastAsia="ru-RU"/>
    </w:rPr>
  </w:style>
  <w:style w:type="character" w:styleId="aff0">
    <w:name w:val="Strong"/>
    <w:basedOn w:val="a0"/>
    <w:qFormat/>
    <w:rsid w:val="003B474B"/>
    <w:rPr>
      <w:b/>
      <w:bCs/>
    </w:rPr>
  </w:style>
  <w:style w:type="table" w:customStyle="1" w:styleId="28">
    <w:name w:val="Сетка таблицы2"/>
    <w:basedOn w:val="a1"/>
    <w:next w:val="af8"/>
    <w:uiPriority w:val="59"/>
    <w:rsid w:val="003B474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9">
    <w:name w:val="Body Text 2"/>
    <w:basedOn w:val="a"/>
    <w:link w:val="2a"/>
    <w:rsid w:val="003B474B"/>
    <w:pPr>
      <w:spacing w:after="120" w:line="480" w:lineRule="auto"/>
      <w:jc w:val="left"/>
    </w:pPr>
    <w:rPr>
      <w:rFonts w:ascii="Times New Roman" w:hAnsi="Times New Roman"/>
      <w:sz w:val="24"/>
      <w:szCs w:val="24"/>
    </w:rPr>
  </w:style>
  <w:style w:type="character" w:customStyle="1" w:styleId="2a">
    <w:name w:val="Основной текст 2 Знак"/>
    <w:basedOn w:val="a0"/>
    <w:link w:val="29"/>
    <w:rsid w:val="003B474B"/>
    <w:rPr>
      <w:rFonts w:ascii="Times New Roman" w:eastAsia="Times New Roman" w:hAnsi="Times New Roman" w:cs="Times New Roman"/>
      <w:sz w:val="24"/>
      <w:szCs w:val="24"/>
      <w:lang w:eastAsia="ru-RU"/>
    </w:rPr>
  </w:style>
  <w:style w:type="paragraph" w:styleId="aff1">
    <w:name w:val="Body Text"/>
    <w:aliases w:val=" Знак Знак Знак,Таблица TEXT,Body single,bt,Body Text Char,Основной текст Знак Знак Знак Знак"/>
    <w:basedOn w:val="a"/>
    <w:link w:val="aff2"/>
    <w:unhideWhenUsed/>
    <w:rsid w:val="003B474B"/>
    <w:pPr>
      <w:spacing w:after="120"/>
    </w:pPr>
  </w:style>
  <w:style w:type="character" w:customStyle="1" w:styleId="aff2">
    <w:name w:val="Основной текст Знак"/>
    <w:aliases w:val=" Знак Знак Знак Знак,Таблица TEXT Знак,Body single Знак,bt Знак,Body Text Char Знак,Основной текст Знак Знак Знак Знак Знак"/>
    <w:basedOn w:val="a0"/>
    <w:link w:val="aff1"/>
    <w:rsid w:val="003B474B"/>
    <w:rPr>
      <w:rFonts w:ascii="Arno Pro SmText" w:eastAsia="Times New Roman" w:hAnsi="Arno Pro SmText" w:cs="Times New Roman"/>
      <w:sz w:val="28"/>
      <w:lang w:eastAsia="ru-RU"/>
    </w:rPr>
  </w:style>
  <w:style w:type="numbering" w:customStyle="1" w:styleId="17">
    <w:name w:val="Нет списка1"/>
    <w:next w:val="a2"/>
    <w:uiPriority w:val="99"/>
    <w:semiHidden/>
    <w:unhideWhenUsed/>
    <w:rsid w:val="003B474B"/>
  </w:style>
  <w:style w:type="character" w:customStyle="1" w:styleId="34">
    <w:name w:val="Основной текст (3)_"/>
    <w:basedOn w:val="a0"/>
    <w:link w:val="35"/>
    <w:rsid w:val="003B474B"/>
    <w:rPr>
      <w:sz w:val="21"/>
      <w:szCs w:val="21"/>
      <w:shd w:val="clear" w:color="auto" w:fill="FFFFFF"/>
    </w:rPr>
  </w:style>
  <w:style w:type="paragraph" w:customStyle="1" w:styleId="35">
    <w:name w:val="Основной текст (3)"/>
    <w:basedOn w:val="a"/>
    <w:link w:val="34"/>
    <w:rsid w:val="003B474B"/>
    <w:pPr>
      <w:shd w:val="clear" w:color="auto" w:fill="FFFFFF"/>
      <w:spacing w:after="0" w:line="0" w:lineRule="atLeast"/>
      <w:ind w:hanging="460"/>
      <w:jc w:val="right"/>
    </w:pPr>
    <w:rPr>
      <w:rFonts w:asciiTheme="minorHAnsi" w:eastAsiaTheme="minorHAnsi" w:hAnsiTheme="minorHAnsi" w:cstheme="minorBidi"/>
      <w:sz w:val="21"/>
      <w:szCs w:val="21"/>
      <w:lang w:eastAsia="en-US"/>
    </w:rPr>
  </w:style>
  <w:style w:type="character" w:customStyle="1" w:styleId="1pt">
    <w:name w:val="Основной текст + Интервал 1 pt"/>
    <w:basedOn w:val="af5"/>
    <w:rsid w:val="003B474B"/>
    <w:rPr>
      <w:b w:val="0"/>
      <w:bCs w:val="0"/>
      <w:i w:val="0"/>
      <w:iCs w:val="0"/>
      <w:smallCaps w:val="0"/>
      <w:strike w:val="0"/>
      <w:spacing w:val="20"/>
      <w:shd w:val="clear" w:color="auto" w:fill="FFFFFF"/>
    </w:rPr>
  </w:style>
  <w:style w:type="paragraph" w:styleId="aff3">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f4"/>
    <w:unhideWhenUsed/>
    <w:rsid w:val="003B474B"/>
    <w:pPr>
      <w:spacing w:after="0" w:line="240" w:lineRule="auto"/>
    </w:pPr>
    <w:rPr>
      <w:sz w:val="20"/>
      <w:szCs w:val="20"/>
    </w:rPr>
  </w:style>
  <w:style w:type="character" w:customStyle="1" w:styleId="aff4">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f3"/>
    <w:rsid w:val="003B474B"/>
    <w:rPr>
      <w:rFonts w:ascii="Arno Pro SmText" w:eastAsia="Times New Roman" w:hAnsi="Arno Pro SmText" w:cs="Times New Roman"/>
      <w:sz w:val="20"/>
      <w:szCs w:val="20"/>
      <w:lang w:eastAsia="ru-RU"/>
    </w:rPr>
  </w:style>
  <w:style w:type="character" w:styleId="aff5">
    <w:name w:val="footnote reference"/>
    <w:rsid w:val="003B474B"/>
    <w:rPr>
      <w:vertAlign w:val="superscript"/>
    </w:rPr>
  </w:style>
  <w:style w:type="character" w:styleId="aff6">
    <w:name w:val="FollowedHyperlink"/>
    <w:basedOn w:val="a0"/>
    <w:uiPriority w:val="99"/>
    <w:semiHidden/>
    <w:unhideWhenUsed/>
    <w:rsid w:val="003B474B"/>
    <w:rPr>
      <w:color w:val="800080"/>
      <w:u w:val="single"/>
    </w:rPr>
  </w:style>
  <w:style w:type="character" w:customStyle="1" w:styleId="WW-1">
    <w:name w:val="WW- Знак1"/>
    <w:basedOn w:val="a0"/>
    <w:rsid w:val="003B474B"/>
    <w:rPr>
      <w:sz w:val="24"/>
      <w:szCs w:val="24"/>
    </w:rPr>
  </w:style>
  <w:style w:type="table" w:customStyle="1" w:styleId="36">
    <w:name w:val="Сетка таблицы3"/>
    <w:basedOn w:val="a1"/>
    <w:next w:val="af8"/>
    <w:uiPriority w:val="59"/>
    <w:rsid w:val="003B474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7">
    <w:name w:val="page number"/>
    <w:basedOn w:val="a0"/>
    <w:rsid w:val="003B474B"/>
  </w:style>
  <w:style w:type="character" w:customStyle="1" w:styleId="50">
    <w:name w:val="Заголовок 5 Знак"/>
    <w:basedOn w:val="a0"/>
    <w:link w:val="5"/>
    <w:uiPriority w:val="9"/>
    <w:rsid w:val="00E537A5"/>
    <w:rPr>
      <w:rFonts w:asciiTheme="majorHAnsi" w:eastAsiaTheme="majorEastAsia" w:hAnsiTheme="majorHAnsi" w:cstheme="majorBidi"/>
      <w:color w:val="243F60" w:themeColor="accent1" w:themeShade="7F"/>
      <w:kern w:val="2"/>
      <w:sz w:val="24"/>
      <w:szCs w:val="24"/>
    </w:rPr>
  </w:style>
  <w:style w:type="character" w:customStyle="1" w:styleId="60">
    <w:name w:val="Заголовок 6 Знак"/>
    <w:basedOn w:val="a0"/>
    <w:link w:val="6"/>
    <w:uiPriority w:val="9"/>
    <w:semiHidden/>
    <w:rsid w:val="00E537A5"/>
    <w:rPr>
      <w:rFonts w:asciiTheme="majorHAnsi" w:eastAsiaTheme="majorEastAsia" w:hAnsiTheme="majorHAnsi" w:cstheme="majorBidi"/>
      <w:i/>
      <w:iCs/>
      <w:color w:val="243F60" w:themeColor="accent1" w:themeShade="7F"/>
      <w:kern w:val="2"/>
      <w:sz w:val="24"/>
      <w:szCs w:val="24"/>
    </w:rPr>
  </w:style>
  <w:style w:type="character" w:customStyle="1" w:styleId="70">
    <w:name w:val="Заголовок 7 Знак"/>
    <w:basedOn w:val="a0"/>
    <w:link w:val="7"/>
    <w:uiPriority w:val="9"/>
    <w:semiHidden/>
    <w:rsid w:val="00E537A5"/>
    <w:rPr>
      <w:rFonts w:asciiTheme="majorHAnsi" w:eastAsiaTheme="majorEastAsia" w:hAnsiTheme="majorHAnsi" w:cstheme="majorBidi"/>
      <w:i/>
      <w:iCs/>
      <w:color w:val="404040" w:themeColor="text1" w:themeTint="BF"/>
      <w:kern w:val="2"/>
      <w:sz w:val="24"/>
      <w:szCs w:val="24"/>
    </w:rPr>
  </w:style>
  <w:style w:type="character" w:customStyle="1" w:styleId="80">
    <w:name w:val="Заголовок 8 Знак"/>
    <w:basedOn w:val="a0"/>
    <w:link w:val="8"/>
    <w:uiPriority w:val="9"/>
    <w:semiHidden/>
    <w:rsid w:val="00E537A5"/>
    <w:rPr>
      <w:rFonts w:asciiTheme="majorHAnsi" w:eastAsiaTheme="majorEastAsia" w:hAnsiTheme="majorHAnsi" w:cstheme="majorBidi"/>
      <w:color w:val="404040" w:themeColor="text1" w:themeTint="BF"/>
      <w:kern w:val="2"/>
      <w:sz w:val="20"/>
      <w:szCs w:val="20"/>
    </w:rPr>
  </w:style>
  <w:style w:type="character" w:customStyle="1" w:styleId="90">
    <w:name w:val="Заголовок 9 Знак"/>
    <w:basedOn w:val="a0"/>
    <w:link w:val="9"/>
    <w:uiPriority w:val="9"/>
    <w:semiHidden/>
    <w:rsid w:val="00E537A5"/>
    <w:rPr>
      <w:rFonts w:asciiTheme="majorHAnsi" w:eastAsiaTheme="majorEastAsia" w:hAnsiTheme="majorHAnsi" w:cstheme="majorBidi"/>
      <w:i/>
      <w:iCs/>
      <w:color w:val="404040" w:themeColor="text1" w:themeTint="BF"/>
      <w:kern w:val="2"/>
      <w:sz w:val="20"/>
      <w:szCs w:val="20"/>
    </w:rPr>
  </w:style>
  <w:style w:type="character" w:customStyle="1" w:styleId="410">
    <w:name w:val="Заголовок 4 Знак1"/>
    <w:aliases w:val="Tab_name Знак Знак"/>
    <w:basedOn w:val="a0"/>
    <w:rsid w:val="00E537A5"/>
    <w:rPr>
      <w:rFonts w:ascii="Calibri" w:eastAsia="Times New Roman" w:hAnsi="Calibri"/>
      <w:b/>
      <w:bCs/>
      <w:sz w:val="28"/>
      <w:szCs w:val="28"/>
      <w:lang w:eastAsia="ru-RU"/>
    </w:rPr>
  </w:style>
  <w:style w:type="paragraph" w:styleId="43">
    <w:name w:val="toc 4"/>
    <w:basedOn w:val="a"/>
    <w:next w:val="a"/>
    <w:autoRedefine/>
    <w:uiPriority w:val="39"/>
    <w:unhideWhenUsed/>
    <w:rsid w:val="00E537A5"/>
    <w:pPr>
      <w:spacing w:after="100"/>
      <w:ind w:left="660"/>
      <w:jc w:val="left"/>
    </w:pPr>
    <w:rPr>
      <w:rFonts w:ascii="Times New Roman" w:eastAsiaTheme="minorEastAsia" w:hAnsi="Times New Roman"/>
      <w:kern w:val="2"/>
      <w:sz w:val="24"/>
      <w:szCs w:val="24"/>
    </w:rPr>
  </w:style>
  <w:style w:type="paragraph" w:styleId="51">
    <w:name w:val="toc 5"/>
    <w:basedOn w:val="a"/>
    <w:next w:val="a"/>
    <w:autoRedefine/>
    <w:uiPriority w:val="39"/>
    <w:unhideWhenUsed/>
    <w:rsid w:val="00E537A5"/>
    <w:pPr>
      <w:spacing w:after="100"/>
      <w:ind w:left="880"/>
      <w:jc w:val="left"/>
    </w:pPr>
    <w:rPr>
      <w:rFonts w:ascii="Times New Roman" w:eastAsiaTheme="minorEastAsia" w:hAnsi="Times New Roman"/>
      <w:kern w:val="2"/>
      <w:sz w:val="24"/>
      <w:szCs w:val="24"/>
    </w:rPr>
  </w:style>
  <w:style w:type="paragraph" w:styleId="61">
    <w:name w:val="toc 6"/>
    <w:basedOn w:val="a"/>
    <w:next w:val="a"/>
    <w:autoRedefine/>
    <w:uiPriority w:val="39"/>
    <w:unhideWhenUsed/>
    <w:rsid w:val="00E537A5"/>
    <w:pPr>
      <w:spacing w:after="100"/>
      <w:ind w:left="1100"/>
      <w:jc w:val="left"/>
    </w:pPr>
    <w:rPr>
      <w:rFonts w:ascii="Times New Roman" w:eastAsiaTheme="minorEastAsia" w:hAnsi="Times New Roman"/>
      <w:kern w:val="2"/>
      <w:sz w:val="24"/>
      <w:szCs w:val="24"/>
    </w:rPr>
  </w:style>
  <w:style w:type="paragraph" w:styleId="71">
    <w:name w:val="toc 7"/>
    <w:basedOn w:val="a"/>
    <w:next w:val="a"/>
    <w:autoRedefine/>
    <w:uiPriority w:val="39"/>
    <w:unhideWhenUsed/>
    <w:rsid w:val="00E537A5"/>
    <w:pPr>
      <w:spacing w:after="100"/>
      <w:ind w:left="1320"/>
      <w:jc w:val="left"/>
    </w:pPr>
    <w:rPr>
      <w:rFonts w:ascii="Times New Roman" w:eastAsiaTheme="minorEastAsia" w:hAnsi="Times New Roman"/>
      <w:kern w:val="2"/>
      <w:sz w:val="24"/>
      <w:szCs w:val="24"/>
    </w:rPr>
  </w:style>
  <w:style w:type="paragraph" w:styleId="81">
    <w:name w:val="toc 8"/>
    <w:basedOn w:val="a"/>
    <w:next w:val="a"/>
    <w:autoRedefine/>
    <w:uiPriority w:val="39"/>
    <w:unhideWhenUsed/>
    <w:rsid w:val="00E537A5"/>
    <w:pPr>
      <w:spacing w:after="100"/>
      <w:ind w:left="1540"/>
      <w:jc w:val="left"/>
    </w:pPr>
    <w:rPr>
      <w:rFonts w:ascii="Times New Roman" w:eastAsiaTheme="minorEastAsia" w:hAnsi="Times New Roman"/>
      <w:kern w:val="2"/>
      <w:sz w:val="24"/>
      <w:szCs w:val="24"/>
    </w:rPr>
  </w:style>
  <w:style w:type="paragraph" w:styleId="91">
    <w:name w:val="toc 9"/>
    <w:basedOn w:val="a"/>
    <w:next w:val="a"/>
    <w:autoRedefine/>
    <w:uiPriority w:val="39"/>
    <w:unhideWhenUsed/>
    <w:rsid w:val="00E537A5"/>
    <w:pPr>
      <w:spacing w:after="100"/>
      <w:ind w:left="1760"/>
      <w:jc w:val="left"/>
    </w:pPr>
    <w:rPr>
      <w:rFonts w:ascii="Times New Roman" w:eastAsiaTheme="minorEastAsia" w:hAnsi="Times New Roman"/>
      <w:kern w:val="2"/>
      <w:sz w:val="24"/>
      <w:szCs w:val="24"/>
    </w:rPr>
  </w:style>
  <w:style w:type="paragraph" w:customStyle="1" w:styleId="2TimesNewRoman1212">
    <w:name w:val="Стиль Заголовок 2 + Times New Roman 12 пт После:  12 пт кернинг ..."/>
    <w:basedOn w:val="2"/>
    <w:rsid w:val="00E537A5"/>
    <w:pPr>
      <w:keepLines w:val="0"/>
      <w:spacing w:before="240" w:after="240" w:line="360" w:lineRule="auto"/>
      <w:jc w:val="center"/>
    </w:pPr>
    <w:rPr>
      <w:rFonts w:ascii="Times New Roman" w:eastAsia="Times New Roman" w:hAnsi="Times New Roman" w:cs="Times New Roman"/>
      <w:i/>
      <w:iCs/>
      <w:color w:val="auto"/>
      <w:kern w:val="32"/>
      <w:sz w:val="24"/>
      <w:szCs w:val="20"/>
      <w:lang w:eastAsia="en-US"/>
    </w:rPr>
  </w:style>
  <w:style w:type="character" w:customStyle="1" w:styleId="apple-style-span">
    <w:name w:val="apple-style-span"/>
    <w:basedOn w:val="a0"/>
    <w:rsid w:val="00E537A5"/>
  </w:style>
  <w:style w:type="character" w:customStyle="1" w:styleId="apple-converted-space">
    <w:name w:val="apple-converted-space"/>
    <w:basedOn w:val="a0"/>
    <w:rsid w:val="00E537A5"/>
  </w:style>
  <w:style w:type="paragraph" w:styleId="aff8">
    <w:name w:val="Plain Text"/>
    <w:basedOn w:val="a"/>
    <w:link w:val="aff9"/>
    <w:rsid w:val="00E537A5"/>
    <w:pPr>
      <w:spacing w:after="0" w:line="240" w:lineRule="auto"/>
      <w:jc w:val="left"/>
    </w:pPr>
    <w:rPr>
      <w:rFonts w:ascii="Courier New" w:hAnsi="Courier New" w:cs="Courier New"/>
      <w:sz w:val="20"/>
      <w:szCs w:val="20"/>
    </w:rPr>
  </w:style>
  <w:style w:type="character" w:customStyle="1" w:styleId="aff9">
    <w:name w:val="Текст Знак"/>
    <w:basedOn w:val="a0"/>
    <w:link w:val="aff8"/>
    <w:rsid w:val="00E537A5"/>
    <w:rPr>
      <w:rFonts w:ascii="Courier New" w:eastAsia="Times New Roman" w:hAnsi="Courier New" w:cs="Courier New"/>
      <w:sz w:val="20"/>
      <w:szCs w:val="20"/>
      <w:lang w:eastAsia="ru-RU"/>
    </w:rPr>
  </w:style>
  <w:style w:type="paragraph" w:customStyle="1" w:styleId="44">
    <w:name w:val="Стиль4 Знак"/>
    <w:basedOn w:val="af3"/>
    <w:link w:val="45"/>
    <w:rsid w:val="00E537A5"/>
  </w:style>
  <w:style w:type="character" w:customStyle="1" w:styleId="45">
    <w:name w:val="Стиль4 Знак Знак"/>
    <w:basedOn w:val="a0"/>
    <w:link w:val="44"/>
    <w:locked/>
    <w:rsid w:val="00E537A5"/>
    <w:rPr>
      <w:rFonts w:ascii="Times New Roman" w:eastAsia="Times New Roman" w:hAnsi="Times New Roman" w:cs="Times New Roman"/>
      <w:sz w:val="28"/>
      <w:szCs w:val="20"/>
      <w:lang w:eastAsia="ru-RU"/>
    </w:rPr>
  </w:style>
  <w:style w:type="paragraph" w:customStyle="1" w:styleId="Style5">
    <w:name w:val="Style5"/>
    <w:basedOn w:val="a"/>
    <w:rsid w:val="00E537A5"/>
    <w:pPr>
      <w:widowControl w:val="0"/>
      <w:autoSpaceDE w:val="0"/>
      <w:autoSpaceDN w:val="0"/>
      <w:adjustRightInd w:val="0"/>
      <w:spacing w:after="0" w:line="156" w:lineRule="exact"/>
      <w:jc w:val="left"/>
    </w:pPr>
    <w:rPr>
      <w:rFonts w:ascii="Century Schoolbook" w:hAnsi="Century Schoolbook"/>
      <w:sz w:val="24"/>
      <w:szCs w:val="24"/>
    </w:rPr>
  </w:style>
  <w:style w:type="character" w:customStyle="1" w:styleId="FontStyle25">
    <w:name w:val="Font Style25"/>
    <w:basedOn w:val="a0"/>
    <w:rsid w:val="00E537A5"/>
    <w:rPr>
      <w:rFonts w:ascii="Sylfaen" w:hAnsi="Sylfaen" w:cs="Sylfaen"/>
      <w:sz w:val="24"/>
      <w:szCs w:val="24"/>
    </w:rPr>
  </w:style>
  <w:style w:type="paragraph" w:customStyle="1" w:styleId="Main">
    <w:name w:val="Main"/>
    <w:rsid w:val="00E537A5"/>
    <w:pPr>
      <w:widowControl w:val="0"/>
      <w:suppressAutoHyphens/>
      <w:spacing w:after="0" w:line="360" w:lineRule="auto"/>
      <w:ind w:firstLine="709"/>
      <w:jc w:val="both"/>
    </w:pPr>
    <w:rPr>
      <w:rFonts w:ascii="Times New Roman" w:eastAsia="Arial" w:hAnsi="Times New Roman" w:cs="Tahoma"/>
      <w:sz w:val="24"/>
      <w:szCs w:val="16"/>
      <w:lang w:eastAsia="ar-SA"/>
    </w:rPr>
  </w:style>
  <w:style w:type="paragraph" w:styleId="affa">
    <w:name w:val="List Bullet"/>
    <w:basedOn w:val="a"/>
    <w:rsid w:val="00E537A5"/>
    <w:pPr>
      <w:tabs>
        <w:tab w:val="num" w:pos="360"/>
      </w:tabs>
      <w:spacing w:after="0" w:line="240" w:lineRule="auto"/>
      <w:ind w:left="360" w:hanging="360"/>
    </w:pPr>
    <w:rPr>
      <w:rFonts w:ascii="Times New Roman" w:hAnsi="Times New Roman"/>
      <w:sz w:val="24"/>
      <w:szCs w:val="24"/>
    </w:rPr>
  </w:style>
  <w:style w:type="paragraph" w:styleId="HTML">
    <w:name w:val="HTML Preformatted"/>
    <w:basedOn w:val="a"/>
    <w:link w:val="HTML0"/>
    <w:uiPriority w:val="99"/>
    <w:unhideWhenUsed/>
    <w:rsid w:val="00E53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rPr>
  </w:style>
  <w:style w:type="character" w:customStyle="1" w:styleId="HTML0">
    <w:name w:val="Стандартный HTML Знак"/>
    <w:basedOn w:val="a0"/>
    <w:link w:val="HTML"/>
    <w:uiPriority w:val="99"/>
    <w:rsid w:val="00E537A5"/>
    <w:rPr>
      <w:rFonts w:ascii="Courier New" w:eastAsia="Times New Roman" w:hAnsi="Courier New" w:cs="Courier New"/>
      <w:sz w:val="20"/>
      <w:szCs w:val="20"/>
      <w:lang w:eastAsia="ru-RU"/>
    </w:rPr>
  </w:style>
  <w:style w:type="character" w:customStyle="1" w:styleId="editsection">
    <w:name w:val="editsection"/>
    <w:basedOn w:val="a0"/>
    <w:rsid w:val="00E537A5"/>
  </w:style>
  <w:style w:type="paragraph" w:styleId="affb">
    <w:name w:val="Subtitle"/>
    <w:basedOn w:val="a"/>
    <w:link w:val="affc"/>
    <w:qFormat/>
    <w:rsid w:val="00E537A5"/>
    <w:pPr>
      <w:spacing w:after="0" w:line="240" w:lineRule="auto"/>
      <w:jc w:val="left"/>
    </w:pPr>
    <w:rPr>
      <w:rFonts w:ascii="Times New Roman" w:hAnsi="Times New Roman"/>
      <w:b/>
      <w:bCs/>
      <w:sz w:val="24"/>
      <w:szCs w:val="24"/>
    </w:rPr>
  </w:style>
  <w:style w:type="character" w:customStyle="1" w:styleId="affc">
    <w:name w:val="Подзаголовок Знак"/>
    <w:basedOn w:val="a0"/>
    <w:link w:val="affb"/>
    <w:rsid w:val="00E537A5"/>
    <w:rPr>
      <w:rFonts w:ascii="Times New Roman" w:eastAsia="Times New Roman" w:hAnsi="Times New Roman" w:cs="Times New Roman"/>
      <w:b/>
      <w:bCs/>
      <w:sz w:val="24"/>
      <w:szCs w:val="24"/>
      <w:lang w:eastAsia="ru-RU"/>
    </w:rPr>
  </w:style>
  <w:style w:type="character" w:customStyle="1" w:styleId="210">
    <w:name w:val="Основной текст 2 Знак1"/>
    <w:basedOn w:val="a0"/>
    <w:rsid w:val="00E537A5"/>
    <w:rPr>
      <w:rFonts w:ascii="Times New Roman" w:eastAsia="Times New Roman" w:hAnsi="Times New Roman"/>
      <w:sz w:val="24"/>
      <w:szCs w:val="24"/>
    </w:rPr>
  </w:style>
  <w:style w:type="character" w:customStyle="1" w:styleId="FontStyle34">
    <w:name w:val="Font Style34"/>
    <w:basedOn w:val="a0"/>
    <w:rsid w:val="00E537A5"/>
    <w:rPr>
      <w:rFonts w:ascii="Times New Roman" w:hAnsi="Times New Roman" w:cs="Times New Roman"/>
      <w:sz w:val="22"/>
      <w:szCs w:val="22"/>
    </w:rPr>
  </w:style>
  <w:style w:type="character" w:customStyle="1" w:styleId="211">
    <w:name w:val="Основной текст с отступом 2 Знак1"/>
    <w:basedOn w:val="a0"/>
    <w:uiPriority w:val="99"/>
    <w:rsid w:val="00E537A5"/>
  </w:style>
  <w:style w:type="paragraph" w:customStyle="1" w:styleId="ConsPlusCell">
    <w:name w:val="ConsPlusCell"/>
    <w:uiPriority w:val="99"/>
    <w:rsid w:val="00E537A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treet-address">
    <w:name w:val="street-address"/>
    <w:basedOn w:val="a0"/>
    <w:rsid w:val="00E537A5"/>
  </w:style>
  <w:style w:type="paragraph" w:customStyle="1" w:styleId="ConsPlusNonformat">
    <w:name w:val="ConsPlusNonformat"/>
    <w:uiPriority w:val="99"/>
    <w:rsid w:val="00E537A5"/>
    <w:pPr>
      <w:widowControl w:val="0"/>
      <w:autoSpaceDE w:val="0"/>
      <w:autoSpaceDN w:val="0"/>
      <w:adjustRightInd w:val="0"/>
      <w:spacing w:after="0" w:line="240" w:lineRule="auto"/>
      <w:ind w:hanging="357"/>
      <w:jc w:val="both"/>
    </w:pPr>
    <w:rPr>
      <w:rFonts w:ascii="Courier New" w:eastAsia="Calibri" w:hAnsi="Courier New" w:cs="Courier New"/>
      <w:sz w:val="24"/>
      <w:szCs w:val="24"/>
      <w:lang w:eastAsia="ru-RU"/>
    </w:rPr>
  </w:style>
  <w:style w:type="paragraph" w:customStyle="1" w:styleId="18">
    <w:name w:val="Обычный1"/>
    <w:rsid w:val="00E537A5"/>
    <w:pPr>
      <w:spacing w:after="0" w:line="240" w:lineRule="auto"/>
    </w:pPr>
    <w:rPr>
      <w:rFonts w:ascii="Times New Roman" w:eastAsia="Times New Roman" w:hAnsi="Times New Roman" w:cs="Times New Roman"/>
      <w:sz w:val="24"/>
      <w:szCs w:val="20"/>
      <w:lang w:eastAsia="ru-RU"/>
    </w:rPr>
  </w:style>
  <w:style w:type="paragraph" w:styleId="37">
    <w:name w:val="Body Text Indent 3"/>
    <w:basedOn w:val="a"/>
    <w:link w:val="38"/>
    <w:unhideWhenUsed/>
    <w:rsid w:val="00E537A5"/>
    <w:pPr>
      <w:spacing w:after="120"/>
      <w:ind w:left="283"/>
      <w:jc w:val="left"/>
    </w:pPr>
    <w:rPr>
      <w:rFonts w:ascii="Times New Roman" w:eastAsiaTheme="minorHAnsi" w:hAnsi="Times New Roman"/>
      <w:kern w:val="2"/>
      <w:sz w:val="16"/>
      <w:szCs w:val="16"/>
      <w:lang w:eastAsia="en-US"/>
    </w:rPr>
  </w:style>
  <w:style w:type="character" w:customStyle="1" w:styleId="38">
    <w:name w:val="Основной текст с отступом 3 Знак"/>
    <w:basedOn w:val="a0"/>
    <w:link w:val="37"/>
    <w:rsid w:val="00E537A5"/>
    <w:rPr>
      <w:rFonts w:ascii="Times New Roman" w:hAnsi="Times New Roman" w:cs="Times New Roman"/>
      <w:kern w:val="2"/>
      <w:sz w:val="16"/>
      <w:szCs w:val="16"/>
    </w:rPr>
  </w:style>
  <w:style w:type="character" w:customStyle="1" w:styleId="BodyTextIndent">
    <w:name w:val="Body Text Indent Знак"/>
    <w:aliases w:val="Основной текст 1 Знак1,Нумерованный список !! Знак1,Надин стиль Знак1,Основной текст с отступом1 Знак"/>
    <w:basedOn w:val="a0"/>
    <w:rsid w:val="00E537A5"/>
    <w:rPr>
      <w:rFonts w:eastAsia="Times New Roman"/>
      <w:kern w:val="0"/>
      <w:lang w:eastAsia="ru-RU"/>
    </w:rPr>
  </w:style>
  <w:style w:type="paragraph" w:customStyle="1" w:styleId="h2">
    <w:name w:val="h2"/>
    <w:basedOn w:val="afe"/>
    <w:rsid w:val="00E537A5"/>
    <w:pPr>
      <w:spacing w:after="480" w:line="240" w:lineRule="auto"/>
    </w:pPr>
    <w:rPr>
      <w:bCs w:val="0"/>
    </w:rPr>
  </w:style>
  <w:style w:type="character" w:customStyle="1" w:styleId="FontStyle23">
    <w:name w:val="Font Style23"/>
    <w:basedOn w:val="a0"/>
    <w:rsid w:val="00E537A5"/>
    <w:rPr>
      <w:rFonts w:ascii="Times New Roman" w:hAnsi="Times New Roman" w:cs="Times New Roman"/>
      <w:b/>
      <w:bCs/>
      <w:sz w:val="28"/>
      <w:szCs w:val="28"/>
    </w:rPr>
  </w:style>
  <w:style w:type="character" w:customStyle="1" w:styleId="firmname1">
    <w:name w:val="firm_name1"/>
    <w:basedOn w:val="a0"/>
    <w:rsid w:val="00E537A5"/>
    <w:rPr>
      <w:b/>
      <w:bCs/>
      <w:color w:val="005FB1"/>
      <w:sz w:val="30"/>
      <w:szCs w:val="30"/>
    </w:rPr>
  </w:style>
  <w:style w:type="character" w:customStyle="1" w:styleId="telefon1">
    <w:name w:val="telefon1"/>
    <w:basedOn w:val="a0"/>
    <w:rsid w:val="00E537A5"/>
    <w:rPr>
      <w:color w:val="000000"/>
      <w:sz w:val="26"/>
      <w:szCs w:val="26"/>
    </w:rPr>
  </w:style>
  <w:style w:type="paragraph" w:customStyle="1" w:styleId="19">
    <w:name w:val="Знак Знак Знак Знак Знак1 Знак Знак Знак Знак"/>
    <w:basedOn w:val="a"/>
    <w:rsid w:val="00E537A5"/>
    <w:pPr>
      <w:widowControl w:val="0"/>
      <w:adjustRightInd w:val="0"/>
      <w:spacing w:after="160" w:line="240" w:lineRule="exact"/>
      <w:jc w:val="right"/>
    </w:pPr>
    <w:rPr>
      <w:rFonts w:ascii="Times New Roman" w:hAnsi="Times New Roman"/>
      <w:sz w:val="20"/>
      <w:szCs w:val="20"/>
      <w:lang w:val="en-GB" w:eastAsia="en-US"/>
    </w:rPr>
  </w:style>
  <w:style w:type="character" w:customStyle="1" w:styleId="FontStyle17">
    <w:name w:val="Font Style17"/>
    <w:basedOn w:val="a0"/>
    <w:uiPriority w:val="99"/>
    <w:rsid w:val="00E537A5"/>
    <w:rPr>
      <w:rFonts w:ascii="Times New Roman" w:hAnsi="Times New Roman" w:cs="Times New Roman"/>
      <w:sz w:val="22"/>
      <w:szCs w:val="22"/>
    </w:rPr>
  </w:style>
  <w:style w:type="character" w:customStyle="1" w:styleId="FontStyle20">
    <w:name w:val="Font Style20"/>
    <w:basedOn w:val="a0"/>
    <w:uiPriority w:val="99"/>
    <w:rsid w:val="00E537A5"/>
    <w:rPr>
      <w:rFonts w:ascii="Times New Roman" w:hAnsi="Times New Roman" w:cs="Times New Roman"/>
      <w:b/>
      <w:bCs/>
      <w:i/>
      <w:iCs/>
      <w:sz w:val="22"/>
      <w:szCs w:val="22"/>
    </w:rPr>
  </w:style>
  <w:style w:type="character" w:customStyle="1" w:styleId="FontStyle12">
    <w:name w:val="Font Style12"/>
    <w:basedOn w:val="a0"/>
    <w:uiPriority w:val="99"/>
    <w:rsid w:val="00E537A5"/>
    <w:rPr>
      <w:rFonts w:ascii="Times New Roman" w:hAnsi="Times New Roman" w:cs="Times New Roman"/>
      <w:sz w:val="22"/>
      <w:szCs w:val="22"/>
    </w:rPr>
  </w:style>
  <w:style w:type="character" w:customStyle="1" w:styleId="FontStyle13">
    <w:name w:val="Font Style13"/>
    <w:basedOn w:val="a0"/>
    <w:uiPriority w:val="99"/>
    <w:rsid w:val="00E537A5"/>
    <w:rPr>
      <w:rFonts w:ascii="Times New Roman" w:hAnsi="Times New Roman" w:cs="Times New Roman"/>
      <w:b/>
      <w:bCs/>
      <w:smallCaps/>
      <w:sz w:val="22"/>
      <w:szCs w:val="22"/>
    </w:rPr>
  </w:style>
  <w:style w:type="character" w:customStyle="1" w:styleId="FontStyle15">
    <w:name w:val="Font Style15"/>
    <w:basedOn w:val="a0"/>
    <w:uiPriority w:val="99"/>
    <w:rsid w:val="00E537A5"/>
    <w:rPr>
      <w:rFonts w:ascii="Times New Roman" w:hAnsi="Times New Roman" w:cs="Times New Roman"/>
      <w:b/>
      <w:bCs/>
      <w:sz w:val="22"/>
      <w:szCs w:val="22"/>
    </w:rPr>
  </w:style>
  <w:style w:type="character" w:customStyle="1" w:styleId="FontStyle16">
    <w:name w:val="Font Style16"/>
    <w:basedOn w:val="a0"/>
    <w:uiPriority w:val="99"/>
    <w:rsid w:val="00E537A5"/>
    <w:rPr>
      <w:rFonts w:ascii="Times New Roman" w:hAnsi="Times New Roman" w:cs="Times New Roman"/>
      <w:b/>
      <w:bCs/>
      <w:sz w:val="26"/>
      <w:szCs w:val="26"/>
    </w:rPr>
  </w:style>
  <w:style w:type="character" w:customStyle="1" w:styleId="FontStyle19">
    <w:name w:val="Font Style19"/>
    <w:basedOn w:val="a0"/>
    <w:uiPriority w:val="99"/>
    <w:rsid w:val="00E537A5"/>
    <w:rPr>
      <w:rFonts w:ascii="Cambria" w:hAnsi="Cambria" w:cs="Cambria"/>
      <w:sz w:val="24"/>
      <w:szCs w:val="24"/>
    </w:rPr>
  </w:style>
  <w:style w:type="paragraph" w:customStyle="1" w:styleId="46">
    <w:name w:val="Красная строка4"/>
    <w:basedOn w:val="aff1"/>
    <w:rsid w:val="00E537A5"/>
    <w:pPr>
      <w:suppressAutoHyphens/>
      <w:spacing w:line="240" w:lineRule="auto"/>
      <w:ind w:firstLine="210"/>
      <w:jc w:val="left"/>
    </w:pPr>
    <w:rPr>
      <w:rFonts w:ascii="Times New Roman" w:hAnsi="Times New Roman"/>
      <w:sz w:val="24"/>
      <w:szCs w:val="24"/>
      <w:lang w:eastAsia="ar-SA"/>
    </w:rPr>
  </w:style>
  <w:style w:type="paragraph" w:customStyle="1" w:styleId="FR3">
    <w:name w:val="FR3"/>
    <w:rsid w:val="00E537A5"/>
    <w:pPr>
      <w:widowControl w:val="0"/>
      <w:spacing w:after="0" w:line="240" w:lineRule="auto"/>
    </w:pPr>
    <w:rPr>
      <w:rFonts w:ascii="Courier New" w:eastAsia="Times New Roman" w:hAnsi="Courier New" w:cs="Times New Roman"/>
      <w:snapToGrid w:val="0"/>
      <w:sz w:val="18"/>
      <w:szCs w:val="20"/>
      <w:lang w:eastAsia="ru-RU"/>
    </w:rPr>
  </w:style>
  <w:style w:type="character" w:customStyle="1" w:styleId="220">
    <w:name w:val="Основной текст 2 Знак2"/>
    <w:basedOn w:val="a0"/>
    <w:rsid w:val="00E537A5"/>
    <w:rPr>
      <w:sz w:val="24"/>
      <w:szCs w:val="24"/>
      <w:lang w:eastAsia="ar-SA"/>
    </w:rPr>
  </w:style>
  <w:style w:type="character" w:styleId="affd">
    <w:name w:val="endnote reference"/>
    <w:basedOn w:val="a0"/>
    <w:uiPriority w:val="99"/>
    <w:semiHidden/>
    <w:unhideWhenUsed/>
    <w:rsid w:val="00E537A5"/>
    <w:rPr>
      <w:vertAlign w:val="superscript"/>
    </w:rPr>
  </w:style>
  <w:style w:type="paragraph" w:customStyle="1" w:styleId="msonormalbullet2gif">
    <w:name w:val="msonormalbullet2.gif"/>
    <w:basedOn w:val="a"/>
    <w:rsid w:val="00E537A5"/>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2826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s.su" TargetMode="External"/><Relationship Id="rId13" Type="http://schemas.openxmlformats.org/officeDocument/2006/relationships/image" Target="media/image2.png"/><Relationship Id="rId18" Type="http://schemas.openxmlformats.org/officeDocument/2006/relationships/image" Target="media/image5.jpeg"/><Relationship Id="rId26" Type="http://schemas.openxmlformats.org/officeDocument/2006/relationships/footer" Target="footer4.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yperlink" Target="http://www.ripcity.ru/operator111.ht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header" Target="header5.xml"/><Relationship Id="rId33" Type="http://schemas.openxmlformats.org/officeDocument/2006/relationships/hyperlink" Target="http://www.ripcity.ru/operator3.htm" TargetMode="External"/><Relationship Id="rId38" Type="http://schemas.openxmlformats.org/officeDocument/2006/relationships/hyperlink" Target="http://rkursk.ru"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hyperlink" Target="garantf1://9338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3.xml"/><Relationship Id="rId32" Type="http://schemas.openxmlformats.org/officeDocument/2006/relationships/hyperlink" Target="http://www.ripcity.ru/operator74.htm" TargetMode="External"/><Relationship Id="rId37" Type="http://schemas.openxmlformats.org/officeDocument/2006/relationships/hyperlink" Target="http://www.minregion.r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192.168.0.250:8080/content/ngr/RU46000200400163.doc" TargetMode="External"/><Relationship Id="rId23" Type="http://schemas.openxmlformats.org/officeDocument/2006/relationships/footer" Target="footer2.xml"/><Relationship Id="rId28" Type="http://schemas.openxmlformats.org/officeDocument/2006/relationships/image" Target="media/image9.png"/><Relationship Id="rId36" Type="http://schemas.openxmlformats.org/officeDocument/2006/relationships/hyperlink" Target="http://adm.rkursk.ru/" TargetMode="External"/><Relationship Id="rId10" Type="http://schemas.openxmlformats.org/officeDocument/2006/relationships/header" Target="header1.xml"/><Relationship Id="rId19" Type="http://schemas.openxmlformats.org/officeDocument/2006/relationships/image" Target="media/image6.jpeg"/><Relationship Id="rId31" Type="http://schemas.openxmlformats.org/officeDocument/2006/relationships/hyperlink" Target="http://www.ripcity.ru/operator1.ht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192.168.0.250:8080/content/ngr/RU46000199600015.doc" TargetMode="External"/><Relationship Id="rId22" Type="http://schemas.openxmlformats.org/officeDocument/2006/relationships/header" Target="header4.xml"/><Relationship Id="rId27" Type="http://schemas.openxmlformats.org/officeDocument/2006/relationships/image" Target="media/image8.png"/><Relationship Id="rId30" Type="http://schemas.openxmlformats.org/officeDocument/2006/relationships/hyperlink" Target="http://www.ripcity.ru/operator8.htm" TargetMode="External"/><Relationship Id="rId35" Type="http://schemas.openxmlformats.org/officeDocument/2006/relationships/hyperlink" Target="http://www.realgost.ru/gost_view/sanpin/sanpin_2971-84/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9BADC-C042-45DD-A681-D123EB0EA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3335</TotalTime>
  <Pages>113</Pages>
  <Words>32921</Words>
  <Characters>187650</Characters>
  <Application>Microsoft Office Word</Application>
  <DocSecurity>0</DocSecurity>
  <Lines>1563</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108</cp:revision>
  <cp:lastPrinted>2012-03-30T12:29:00Z</cp:lastPrinted>
  <dcterms:created xsi:type="dcterms:W3CDTF">2012-03-27T06:22:00Z</dcterms:created>
  <dcterms:modified xsi:type="dcterms:W3CDTF">2012-09-26T11:10:00Z</dcterms:modified>
</cp:coreProperties>
</file>