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40602" w14:textId="77777777" w:rsidR="001C0BC0" w:rsidRPr="00497746" w:rsidRDefault="001C0BC0" w:rsidP="001C0BC0">
      <w:pPr>
        <w:pStyle w:val="a6"/>
        <w:spacing w:line="360" w:lineRule="auto"/>
        <w:rPr>
          <w:b/>
          <w:sz w:val="36"/>
          <w:szCs w:val="36"/>
        </w:rPr>
      </w:pPr>
      <w:bookmarkStart w:id="0" w:name="_GoBack"/>
      <w:bookmarkEnd w:id="0"/>
      <w:r w:rsidRPr="00497746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Л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Е</w:t>
      </w:r>
    </w:p>
    <w:p w14:paraId="55E7395E" w14:textId="77777777" w:rsidR="001C0BC0" w:rsidRPr="00F66AE2" w:rsidRDefault="001C0BC0" w:rsidP="001C0BC0">
      <w:pPr>
        <w:pStyle w:val="a8"/>
        <w:spacing w:line="400" w:lineRule="exact"/>
        <w:ind w:right="0"/>
        <w:rPr>
          <w:b/>
          <w:szCs w:val="28"/>
        </w:rPr>
      </w:pPr>
      <w:r w:rsidRPr="00F66AE2">
        <w:rPr>
          <w:b/>
          <w:szCs w:val="28"/>
        </w:rPr>
        <w:t>АДМИНИСТРАЦИИ</w:t>
      </w:r>
      <w:r>
        <w:rPr>
          <w:b/>
          <w:szCs w:val="28"/>
        </w:rPr>
        <w:t xml:space="preserve"> ПОСЕЛКА КАСТОРНОЕ</w:t>
      </w:r>
    </w:p>
    <w:p w14:paraId="22909F4C" w14:textId="77777777" w:rsidR="001C0BC0" w:rsidRPr="00F66AE2" w:rsidRDefault="001C0BC0" w:rsidP="001C0BC0">
      <w:pPr>
        <w:pStyle w:val="a8"/>
        <w:spacing w:line="400" w:lineRule="exact"/>
        <w:ind w:right="0"/>
        <w:rPr>
          <w:b/>
          <w:szCs w:val="28"/>
        </w:rPr>
      </w:pPr>
      <w:r w:rsidRPr="00F66AE2">
        <w:rPr>
          <w:b/>
          <w:szCs w:val="28"/>
        </w:rPr>
        <w:t>КУРСКОЙ ОБЛАСТИ</w:t>
      </w:r>
    </w:p>
    <w:p w14:paraId="213BD96A" w14:textId="77777777" w:rsidR="001C0BC0" w:rsidRDefault="001C0BC0" w:rsidP="001C0BC0"/>
    <w:p w14:paraId="101070D5" w14:textId="77777777" w:rsidR="001C0BC0" w:rsidRPr="00DA7ED6" w:rsidRDefault="001C0BC0" w:rsidP="001C0BC0">
      <w:pPr>
        <w:rPr>
          <w:rFonts w:ascii="Times New Roman" w:hAnsi="Times New Roman"/>
          <w:sz w:val="28"/>
          <w:szCs w:val="28"/>
        </w:rPr>
      </w:pPr>
      <w:r w:rsidRPr="00DA7ED6">
        <w:rPr>
          <w:rFonts w:ascii="Times New Roman" w:hAnsi="Times New Roman"/>
          <w:sz w:val="28"/>
          <w:szCs w:val="28"/>
        </w:rPr>
        <w:t xml:space="preserve"> </w:t>
      </w:r>
      <w:r w:rsidR="00DA7ED6" w:rsidRPr="00DA7ED6">
        <w:rPr>
          <w:rFonts w:ascii="Times New Roman" w:hAnsi="Times New Roman"/>
          <w:sz w:val="28"/>
          <w:szCs w:val="28"/>
        </w:rPr>
        <w:t>24.0</w:t>
      </w:r>
      <w:r w:rsidR="00411DB7">
        <w:rPr>
          <w:rFonts w:ascii="Times New Roman" w:hAnsi="Times New Roman"/>
          <w:sz w:val="28"/>
          <w:szCs w:val="28"/>
        </w:rPr>
        <w:t>4</w:t>
      </w:r>
      <w:r w:rsidRPr="00DA7ED6">
        <w:rPr>
          <w:rFonts w:ascii="Times New Roman" w:hAnsi="Times New Roman"/>
          <w:sz w:val="28"/>
          <w:szCs w:val="28"/>
        </w:rPr>
        <w:t>.2017</w:t>
      </w:r>
      <w:r w:rsidR="00DA7ED6" w:rsidRPr="00DA7ED6">
        <w:rPr>
          <w:rFonts w:ascii="Times New Roman" w:hAnsi="Times New Roman"/>
          <w:sz w:val="28"/>
          <w:szCs w:val="28"/>
        </w:rPr>
        <w:t xml:space="preserve"> </w:t>
      </w:r>
      <w:r w:rsidRPr="00DA7ED6">
        <w:rPr>
          <w:rFonts w:ascii="Times New Roman" w:hAnsi="Times New Roman"/>
          <w:sz w:val="28"/>
          <w:szCs w:val="28"/>
        </w:rPr>
        <w:t xml:space="preserve">г.  </w:t>
      </w:r>
      <w:r w:rsidRPr="00DA7ED6">
        <w:rPr>
          <w:rFonts w:ascii="Times New Roman" w:hAnsi="Times New Roman"/>
          <w:sz w:val="28"/>
          <w:szCs w:val="28"/>
        </w:rPr>
        <w:tab/>
      </w:r>
      <w:r w:rsidRPr="00DA7ED6">
        <w:rPr>
          <w:rFonts w:ascii="Times New Roman" w:hAnsi="Times New Roman"/>
          <w:sz w:val="28"/>
          <w:szCs w:val="28"/>
        </w:rPr>
        <w:tab/>
      </w:r>
      <w:r w:rsidRPr="00DA7ED6">
        <w:rPr>
          <w:rFonts w:ascii="Times New Roman" w:hAnsi="Times New Roman"/>
          <w:sz w:val="28"/>
          <w:szCs w:val="28"/>
        </w:rPr>
        <w:tab/>
      </w:r>
      <w:r w:rsidRPr="00DA7ED6">
        <w:rPr>
          <w:rFonts w:ascii="Times New Roman" w:hAnsi="Times New Roman"/>
          <w:sz w:val="28"/>
          <w:szCs w:val="28"/>
        </w:rPr>
        <w:tab/>
      </w:r>
      <w:r w:rsidRPr="00DA7ED6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DA7ED6" w:rsidRPr="00DA7ED6">
        <w:rPr>
          <w:rFonts w:ascii="Times New Roman" w:hAnsi="Times New Roman"/>
          <w:sz w:val="28"/>
          <w:szCs w:val="28"/>
        </w:rPr>
        <w:tab/>
      </w:r>
      <w:r w:rsidRPr="00DA7ED6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DA7ED6" w:rsidRPr="00DA7ED6">
        <w:rPr>
          <w:rFonts w:ascii="Times New Roman" w:hAnsi="Times New Roman"/>
          <w:sz w:val="28"/>
          <w:szCs w:val="28"/>
          <w:u w:val="single"/>
        </w:rPr>
        <w:t>77</w:t>
      </w:r>
    </w:p>
    <w:p w14:paraId="61C54D21" w14:textId="77777777" w:rsidR="001C0BC0" w:rsidRPr="001C0BC0" w:rsidRDefault="001C0BC0" w:rsidP="001C0B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7ED6">
        <w:rPr>
          <w:rFonts w:ascii="Times New Roman" w:hAnsi="Times New Roman"/>
          <w:b/>
          <w:bCs/>
          <w:sz w:val="28"/>
          <w:szCs w:val="28"/>
        </w:rPr>
        <w:t>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78"/>
        <w:gridCol w:w="3311"/>
      </w:tblGrid>
      <w:tr w:rsidR="00DA7ED6" w14:paraId="5B48A936" w14:textId="77777777" w:rsidTr="00DA7ED6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692CDC34" w14:textId="77777777" w:rsidR="00DA7ED6" w:rsidRDefault="00DA7ED6" w:rsidP="00DA7E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0BC0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Pr="00DA7ED6">
              <w:rPr>
                <w:rFonts w:ascii="Times New Roman" w:hAnsi="Times New Roman"/>
                <w:b/>
                <w:sz w:val="28"/>
                <w:szCs w:val="28"/>
              </w:rPr>
              <w:t>Правил формирования, ведения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A7ED6"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 w:rsidRPr="001C0BC0">
              <w:rPr>
                <w:rFonts w:ascii="Times New Roman" w:hAnsi="Times New Roman"/>
                <w:b/>
                <w:sz w:val="28"/>
                <w:szCs w:val="28"/>
              </w:rPr>
              <w:t>обязательного</w:t>
            </w:r>
            <w:r w:rsidRPr="00DA7E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C0BC0">
              <w:rPr>
                <w:rFonts w:ascii="Times New Roman" w:hAnsi="Times New Roman"/>
                <w:b/>
                <w:sz w:val="28"/>
                <w:szCs w:val="28"/>
              </w:rPr>
              <w:t>опубликования перечня муниципального</w:t>
            </w:r>
            <w:r w:rsidRPr="00DA7E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C0BC0">
              <w:rPr>
                <w:rFonts w:ascii="Times New Roman" w:hAnsi="Times New Roman"/>
                <w:b/>
                <w:sz w:val="28"/>
                <w:szCs w:val="28"/>
              </w:rPr>
              <w:t>имущества,</w:t>
            </w:r>
            <w:r w:rsidRPr="00DA7ED6">
              <w:rPr>
                <w:rFonts w:ascii="Times New Roman" w:hAnsi="Times New Roman"/>
                <w:b/>
                <w:sz w:val="28"/>
                <w:szCs w:val="28"/>
              </w:rPr>
              <w:t xml:space="preserve"> свободного от прав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A7ED6">
              <w:rPr>
                <w:rFonts w:ascii="Times New Roman" w:hAnsi="Times New Roman"/>
                <w:b/>
                <w:sz w:val="28"/>
                <w:szCs w:val="28"/>
              </w:rPr>
              <w:t xml:space="preserve">третьих лиц (за исключением имущественных прав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A7ED6">
              <w:rPr>
                <w:rFonts w:ascii="Times New Roman" w:hAnsi="Times New Roman"/>
                <w:b/>
                <w:sz w:val="28"/>
                <w:szCs w:val="28"/>
              </w:rPr>
              <w:t>субъектов малого и среднего предпринимательства),</w:t>
            </w:r>
            <w:r w:rsidRPr="001C0BC0">
              <w:rPr>
                <w:rFonts w:ascii="Times New Roman" w:hAnsi="Times New Roman"/>
                <w:b/>
                <w:sz w:val="28"/>
                <w:szCs w:val="28"/>
              </w:rPr>
              <w:t xml:space="preserve"> предназначенного</w:t>
            </w:r>
            <w:r w:rsidRPr="00DA7E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C0BC0">
              <w:rPr>
                <w:rFonts w:ascii="Times New Roman" w:hAnsi="Times New Roman"/>
                <w:b/>
                <w:sz w:val="28"/>
                <w:szCs w:val="28"/>
              </w:rPr>
              <w:t>для передачи во владение и (или) пользование субъектам</w:t>
            </w:r>
            <w:r w:rsidRPr="00DA7E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C0BC0">
              <w:rPr>
                <w:rFonts w:ascii="Times New Roman" w:hAnsi="Times New Roman"/>
                <w:b/>
                <w:sz w:val="28"/>
                <w:szCs w:val="28"/>
              </w:rPr>
              <w:t>малого и среднего предпринимательства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14:paraId="7908A256" w14:textId="77777777" w:rsidR="00DA7ED6" w:rsidRDefault="00DA7ED6" w:rsidP="001C0BC0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D907315" w14:textId="77777777" w:rsidR="001C0BC0" w:rsidRDefault="001C0BC0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14:paraId="799BA6C5" w14:textId="77777777" w:rsidR="001C0BC0" w:rsidRPr="001C0BC0" w:rsidRDefault="005427C0" w:rsidP="00EE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ED6">
        <w:rPr>
          <w:rFonts w:ascii="Times New Roman" w:hAnsi="Times New Roman"/>
          <w:sz w:val="28"/>
          <w:szCs w:val="28"/>
        </w:rPr>
        <w:t xml:space="preserve"> </w:t>
      </w:r>
      <w:r w:rsidR="00EE429C" w:rsidRPr="00DA7ED6">
        <w:rPr>
          <w:rFonts w:ascii="Times New Roman" w:hAnsi="Times New Roman"/>
          <w:sz w:val="28"/>
          <w:szCs w:val="28"/>
        </w:rPr>
        <w:t xml:space="preserve"> </w:t>
      </w:r>
      <w:r w:rsidR="001C0BC0" w:rsidRPr="001C0BC0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24 июля 2007 г. </w:t>
      </w:r>
      <w:hyperlink r:id="rId4" w:history="1">
        <w:r w:rsidR="00D94C31" w:rsidRPr="00DA7ED6">
          <w:rPr>
            <w:rFonts w:ascii="Times New Roman" w:hAnsi="Times New Roman"/>
            <w:sz w:val="28"/>
            <w:szCs w:val="28"/>
          </w:rPr>
          <w:t>№</w:t>
        </w:r>
        <w:r w:rsidR="001C0BC0" w:rsidRPr="00DA7ED6">
          <w:rPr>
            <w:rFonts w:ascii="Times New Roman" w:hAnsi="Times New Roman"/>
            <w:sz w:val="28"/>
            <w:szCs w:val="28"/>
          </w:rPr>
          <w:t>209-ФЗ</w:t>
        </w:r>
      </w:hyperlink>
      <w:r w:rsidR="001C0BC0" w:rsidRPr="001C0BC0">
        <w:rPr>
          <w:rFonts w:ascii="Times New Roman" w:hAnsi="Times New Roman"/>
          <w:sz w:val="28"/>
          <w:szCs w:val="28"/>
        </w:rPr>
        <w:t xml:space="preserve"> "О развитии малого и среднего предпринимательства в Российской Федерации" и от 22 июля 2008 г. </w:t>
      </w:r>
      <w:hyperlink r:id="rId5" w:history="1">
        <w:r w:rsidR="00D94C31" w:rsidRPr="00DA7ED6">
          <w:rPr>
            <w:rFonts w:ascii="Times New Roman" w:hAnsi="Times New Roman"/>
            <w:sz w:val="28"/>
            <w:szCs w:val="28"/>
          </w:rPr>
          <w:t>№</w:t>
        </w:r>
        <w:r w:rsidR="001C0BC0" w:rsidRPr="00DA7ED6">
          <w:rPr>
            <w:rFonts w:ascii="Times New Roman" w:hAnsi="Times New Roman"/>
            <w:sz w:val="28"/>
            <w:szCs w:val="28"/>
          </w:rPr>
          <w:t>159-ФЗ</w:t>
        </w:r>
      </w:hyperlink>
      <w:r w:rsidR="001C0BC0" w:rsidRPr="001C0BC0">
        <w:rPr>
          <w:rFonts w:ascii="Times New Roman" w:hAnsi="Times New Roman"/>
          <w:sz w:val="28"/>
          <w:szCs w:val="28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</w:t>
      </w:r>
      <w:r w:rsidR="00640F2A" w:rsidRPr="00DA7ED6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01.12.2016 г. №1283 «О внесении изменений в постановление Правительства Российской Федерации от 21.08.2010 г. №645», Приказом Минэкономразвития России от 20.04.2016 г. №264</w:t>
      </w:r>
      <w:r w:rsidR="00EE429C" w:rsidRPr="00DA7ED6">
        <w:rPr>
          <w:rFonts w:ascii="Times New Roman" w:hAnsi="Times New Roman"/>
          <w:sz w:val="28"/>
          <w:szCs w:val="28"/>
        </w:rPr>
        <w:t xml:space="preserve">, </w:t>
      </w:r>
      <w:r w:rsidR="001C0BC0" w:rsidRPr="001C0BC0">
        <w:rPr>
          <w:rFonts w:ascii="Times New Roman" w:hAnsi="Times New Roman"/>
          <w:sz w:val="28"/>
          <w:szCs w:val="28"/>
        </w:rPr>
        <w:t xml:space="preserve">руководствуясь Федеральным Законом  №131-ФЗ от 06.10. 2003 года «Об общих принципах организации местного самоуправления в Российской Федерации», Уставом муниципального образования «поселок </w:t>
      </w:r>
      <w:r w:rsidR="00D94C31" w:rsidRPr="00DA7ED6">
        <w:rPr>
          <w:rFonts w:ascii="Times New Roman" w:hAnsi="Times New Roman"/>
          <w:sz w:val="28"/>
          <w:szCs w:val="28"/>
        </w:rPr>
        <w:t>Касторное</w:t>
      </w:r>
      <w:r w:rsidR="001C0BC0" w:rsidRPr="001C0BC0">
        <w:rPr>
          <w:rFonts w:ascii="Times New Roman" w:hAnsi="Times New Roman"/>
          <w:sz w:val="28"/>
          <w:szCs w:val="28"/>
        </w:rPr>
        <w:t>»</w:t>
      </w:r>
      <w:r w:rsidR="00D94C31" w:rsidRPr="00DA7ED6">
        <w:rPr>
          <w:rFonts w:ascii="Times New Roman" w:hAnsi="Times New Roman"/>
          <w:sz w:val="28"/>
          <w:szCs w:val="28"/>
        </w:rPr>
        <w:t>,</w:t>
      </w:r>
      <w:r w:rsidR="001C0BC0" w:rsidRPr="001C0BC0">
        <w:rPr>
          <w:rFonts w:ascii="Times New Roman" w:hAnsi="Times New Roman"/>
          <w:sz w:val="28"/>
          <w:szCs w:val="28"/>
        </w:rPr>
        <w:t xml:space="preserve"> с целью обеспечения контроля за муниципальной собственностью, эффективностью ее использования,  Администрация поселка </w:t>
      </w:r>
      <w:r w:rsidR="00D94C31" w:rsidRPr="00DA7ED6">
        <w:rPr>
          <w:rFonts w:ascii="Times New Roman" w:hAnsi="Times New Roman"/>
          <w:sz w:val="28"/>
          <w:szCs w:val="28"/>
        </w:rPr>
        <w:t>Касторное Курской области</w:t>
      </w:r>
      <w:r w:rsidR="001C0BC0" w:rsidRPr="001C0BC0">
        <w:rPr>
          <w:rFonts w:ascii="Times New Roman" w:hAnsi="Times New Roman"/>
          <w:sz w:val="28"/>
          <w:szCs w:val="28"/>
        </w:rPr>
        <w:t>,</w:t>
      </w:r>
      <w:r w:rsidR="00D94C31" w:rsidRPr="00DA7ED6">
        <w:rPr>
          <w:rFonts w:ascii="Times New Roman" w:hAnsi="Times New Roman"/>
          <w:sz w:val="28"/>
          <w:szCs w:val="28"/>
        </w:rPr>
        <w:t xml:space="preserve"> </w:t>
      </w:r>
      <w:r w:rsidR="001C0BC0" w:rsidRPr="00DA7ED6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6359D1F8" w14:textId="07693E65" w:rsidR="00EE429C" w:rsidRPr="00DA7ED6" w:rsidRDefault="001C0BC0" w:rsidP="00D94C3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0BC0">
        <w:rPr>
          <w:rFonts w:ascii="Times New Roman" w:hAnsi="Times New Roman"/>
          <w:sz w:val="28"/>
          <w:szCs w:val="28"/>
        </w:rPr>
        <w:t>1. Утвердить прилагаемы</w:t>
      </w:r>
      <w:r w:rsidR="00EE429C" w:rsidRPr="00DA7ED6">
        <w:rPr>
          <w:rFonts w:ascii="Times New Roman" w:hAnsi="Times New Roman"/>
          <w:sz w:val="28"/>
          <w:szCs w:val="28"/>
        </w:rPr>
        <w:t>е</w:t>
      </w:r>
      <w:r w:rsidRPr="001C0BC0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EE429C" w:rsidRPr="00DA7ED6">
          <w:rPr>
            <w:rFonts w:ascii="Times New Roman" w:hAnsi="Times New Roman"/>
            <w:sz w:val="28"/>
            <w:szCs w:val="28"/>
          </w:rPr>
          <w:t>Правила</w:t>
        </w:r>
      </w:hyperlink>
      <w:r w:rsidRPr="001C0BC0">
        <w:rPr>
          <w:rFonts w:ascii="Times New Roman" w:hAnsi="Times New Roman"/>
          <w:sz w:val="28"/>
          <w:szCs w:val="28"/>
        </w:rPr>
        <w:t xml:space="preserve"> формирования, ведения</w:t>
      </w:r>
      <w:r w:rsidR="00EE429C" w:rsidRPr="00DA7ED6">
        <w:rPr>
          <w:rFonts w:ascii="Times New Roman" w:hAnsi="Times New Roman"/>
          <w:sz w:val="28"/>
          <w:szCs w:val="28"/>
        </w:rPr>
        <w:t xml:space="preserve"> и</w:t>
      </w:r>
      <w:r w:rsidRPr="001C0BC0">
        <w:rPr>
          <w:rFonts w:ascii="Times New Roman" w:hAnsi="Times New Roman"/>
          <w:sz w:val="28"/>
          <w:szCs w:val="28"/>
        </w:rPr>
        <w:t xml:space="preserve"> обязательного опубликования перечня муниципального имущества</w:t>
      </w:r>
      <w:r w:rsidR="00EE429C" w:rsidRPr="00DA7ED6">
        <w:rPr>
          <w:rFonts w:ascii="Times New Roman" w:hAnsi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</w:t>
      </w:r>
      <w:r w:rsidRPr="001C0BC0">
        <w:rPr>
          <w:rFonts w:ascii="Times New Roman" w:hAnsi="Times New Roman"/>
          <w:sz w:val="28"/>
          <w:szCs w:val="28"/>
        </w:rPr>
        <w:t xml:space="preserve"> </w:t>
      </w:r>
      <w:r w:rsidR="00EE429C" w:rsidRPr="00DA7ED6">
        <w:rPr>
          <w:rFonts w:ascii="Times New Roman" w:hAnsi="Times New Roman"/>
          <w:sz w:val="28"/>
          <w:szCs w:val="28"/>
        </w:rPr>
        <w:t xml:space="preserve">предусмотренного частью 4 статьи 18 Федерального закона «О развитии малого и среднего предпринимательства в Российской Федерации». </w:t>
      </w:r>
    </w:p>
    <w:p w14:paraId="07D9016C" w14:textId="77777777" w:rsidR="00EC265F" w:rsidRPr="00EC265F" w:rsidRDefault="001C0BC0" w:rsidP="00EC265F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265F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EC265F" w:rsidRPr="00EC265F">
        <w:rPr>
          <w:rFonts w:ascii="Times New Roman" w:hAnsi="Times New Roman"/>
          <w:sz w:val="28"/>
          <w:szCs w:val="28"/>
        </w:rPr>
        <w:t>Признать утратившим силу постановление главы администрации поселка Касторное Курской области №2</w:t>
      </w:r>
      <w:r w:rsidR="00EC265F">
        <w:rPr>
          <w:rFonts w:ascii="Times New Roman" w:hAnsi="Times New Roman"/>
          <w:sz w:val="28"/>
          <w:szCs w:val="28"/>
        </w:rPr>
        <w:t>74</w:t>
      </w:r>
      <w:r w:rsidR="00EC265F" w:rsidRPr="00EC265F">
        <w:rPr>
          <w:rFonts w:ascii="Times New Roman" w:hAnsi="Times New Roman"/>
          <w:sz w:val="28"/>
          <w:szCs w:val="28"/>
        </w:rPr>
        <w:t xml:space="preserve"> от </w:t>
      </w:r>
      <w:r w:rsidR="00EC265F">
        <w:rPr>
          <w:rFonts w:ascii="Times New Roman" w:hAnsi="Times New Roman"/>
          <w:sz w:val="28"/>
          <w:szCs w:val="28"/>
        </w:rPr>
        <w:t>30.12.2014</w:t>
      </w:r>
      <w:r w:rsidR="00EC265F" w:rsidRPr="00EC265F">
        <w:rPr>
          <w:rFonts w:ascii="Times New Roman" w:hAnsi="Times New Roman"/>
          <w:sz w:val="28"/>
          <w:szCs w:val="28"/>
        </w:rPr>
        <w:t xml:space="preserve"> года «Об утверждении </w:t>
      </w:r>
      <w:r w:rsidR="00EC265F">
        <w:rPr>
          <w:rFonts w:ascii="Times New Roman" w:hAnsi="Times New Roman"/>
          <w:sz w:val="28"/>
          <w:szCs w:val="28"/>
        </w:rPr>
        <w:t>Порядка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</w:t>
      </w:r>
      <w:r w:rsidR="00EC265F" w:rsidRPr="00EC265F">
        <w:rPr>
          <w:rFonts w:ascii="Times New Roman" w:hAnsi="Times New Roman"/>
          <w:sz w:val="28"/>
          <w:szCs w:val="28"/>
        </w:rPr>
        <w:t>».</w:t>
      </w:r>
    </w:p>
    <w:p w14:paraId="2B18360C" w14:textId="77777777" w:rsidR="001C0BC0" w:rsidRPr="001C0BC0" w:rsidRDefault="00EC265F" w:rsidP="00D94C3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C0BC0" w:rsidRPr="001C0BC0">
        <w:rPr>
          <w:rFonts w:ascii="Times New Roman" w:hAnsi="Times New Roman"/>
          <w:sz w:val="28"/>
          <w:szCs w:val="28"/>
        </w:rPr>
        <w:t>Контроль исполнени</w:t>
      </w:r>
      <w:r>
        <w:rPr>
          <w:rFonts w:ascii="Times New Roman" w:hAnsi="Times New Roman"/>
          <w:sz w:val="28"/>
          <w:szCs w:val="28"/>
        </w:rPr>
        <w:t>я</w:t>
      </w:r>
      <w:r w:rsidR="001C0BC0" w:rsidRPr="001C0BC0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D94C31" w:rsidRPr="00DA7ED6">
        <w:rPr>
          <w:rFonts w:ascii="Times New Roman" w:hAnsi="Times New Roman"/>
          <w:sz w:val="28"/>
          <w:szCs w:val="28"/>
        </w:rPr>
        <w:t>возложить на заместителя главы администрации поселка Касторное Титову Л.А</w:t>
      </w:r>
      <w:r w:rsidR="001C0BC0" w:rsidRPr="001C0BC0">
        <w:rPr>
          <w:rFonts w:ascii="Times New Roman" w:hAnsi="Times New Roman"/>
          <w:sz w:val="28"/>
          <w:szCs w:val="28"/>
        </w:rPr>
        <w:t>.</w:t>
      </w:r>
    </w:p>
    <w:p w14:paraId="5ADE2B79" w14:textId="77777777" w:rsidR="001C0BC0" w:rsidRPr="00DA7ED6" w:rsidRDefault="00EC265F" w:rsidP="00D94C3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C0BC0" w:rsidRPr="001C0BC0">
        <w:rPr>
          <w:rFonts w:ascii="Times New Roman" w:hAnsi="Times New Roman"/>
          <w:sz w:val="28"/>
          <w:szCs w:val="28"/>
        </w:rPr>
        <w:t xml:space="preserve">.   Постановление вступает в силу со дня его подписания и подлежит размещению на официальном сайте муниципального образования «поселок </w:t>
      </w:r>
      <w:r w:rsidR="00D94C31" w:rsidRPr="00DA7ED6">
        <w:rPr>
          <w:rFonts w:ascii="Times New Roman" w:hAnsi="Times New Roman"/>
          <w:sz w:val="28"/>
          <w:szCs w:val="28"/>
        </w:rPr>
        <w:t>Касторное</w:t>
      </w:r>
      <w:r w:rsidR="001C0BC0" w:rsidRPr="001C0BC0">
        <w:rPr>
          <w:rFonts w:ascii="Times New Roman" w:hAnsi="Times New Roman"/>
          <w:sz w:val="28"/>
          <w:szCs w:val="28"/>
        </w:rPr>
        <w:t>» Курской области в сети «Интернет».</w:t>
      </w:r>
    </w:p>
    <w:p w14:paraId="183694E1" w14:textId="77777777" w:rsidR="00D94C31" w:rsidRDefault="00D94C31" w:rsidP="00D94C3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FA4001" w14:textId="77777777" w:rsidR="00DA7ED6" w:rsidRPr="00DA7ED6" w:rsidRDefault="00DA7ED6" w:rsidP="00D94C3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B7605B0" w14:textId="77777777" w:rsidR="001C0BC0" w:rsidRPr="001C0BC0" w:rsidRDefault="001C0BC0" w:rsidP="00D94C3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DA7ED6">
        <w:rPr>
          <w:rFonts w:ascii="Times New Roman" w:hAnsi="Times New Roman"/>
          <w:bCs/>
          <w:sz w:val="28"/>
          <w:szCs w:val="28"/>
        </w:rPr>
        <w:t>Глав</w:t>
      </w:r>
      <w:r w:rsidR="00D94C31" w:rsidRPr="00DA7ED6">
        <w:rPr>
          <w:rFonts w:ascii="Times New Roman" w:hAnsi="Times New Roman"/>
          <w:bCs/>
          <w:sz w:val="28"/>
          <w:szCs w:val="28"/>
        </w:rPr>
        <w:t>а</w:t>
      </w:r>
      <w:r w:rsidRPr="00DA7ED6">
        <w:rPr>
          <w:rFonts w:ascii="Times New Roman" w:hAnsi="Times New Roman"/>
          <w:bCs/>
          <w:sz w:val="28"/>
          <w:szCs w:val="28"/>
        </w:rPr>
        <w:t xml:space="preserve"> поселка </w:t>
      </w:r>
      <w:r w:rsidR="00DA7ED6">
        <w:rPr>
          <w:rFonts w:ascii="Times New Roman" w:hAnsi="Times New Roman"/>
          <w:bCs/>
          <w:sz w:val="28"/>
          <w:szCs w:val="28"/>
        </w:rPr>
        <w:t>Касторное</w:t>
      </w:r>
      <w:r w:rsidRPr="00DA7ED6">
        <w:rPr>
          <w:rFonts w:ascii="Times New Roman" w:hAnsi="Times New Roman"/>
          <w:bCs/>
          <w:sz w:val="28"/>
          <w:szCs w:val="28"/>
        </w:rPr>
        <w:t xml:space="preserve">                                       </w:t>
      </w:r>
      <w:r w:rsidR="00D94C31" w:rsidRPr="00DA7ED6">
        <w:rPr>
          <w:rFonts w:ascii="Times New Roman" w:hAnsi="Times New Roman"/>
          <w:bCs/>
          <w:sz w:val="28"/>
          <w:szCs w:val="28"/>
        </w:rPr>
        <w:t>С.Л. Виниченко</w:t>
      </w:r>
    </w:p>
    <w:p w14:paraId="19C4E192" w14:textId="77777777" w:rsidR="001C0BC0" w:rsidRPr="001C0BC0" w:rsidRDefault="001C0BC0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1C0BC0">
        <w:rPr>
          <w:rFonts w:ascii="Times New Roman" w:hAnsi="Times New Roman"/>
          <w:sz w:val="26"/>
          <w:szCs w:val="26"/>
        </w:rPr>
        <w:t> </w:t>
      </w:r>
    </w:p>
    <w:p w14:paraId="310E5899" w14:textId="77777777" w:rsidR="001C0BC0" w:rsidRDefault="001C0BC0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1C0BC0">
        <w:rPr>
          <w:rFonts w:ascii="Times New Roman" w:hAnsi="Times New Roman"/>
          <w:sz w:val="26"/>
          <w:szCs w:val="26"/>
        </w:rPr>
        <w:t> </w:t>
      </w:r>
    </w:p>
    <w:p w14:paraId="0E69AA68" w14:textId="77777777"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14:paraId="06BB1830" w14:textId="77777777"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14:paraId="529B8E57" w14:textId="77777777"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14:paraId="34B077D6" w14:textId="77777777"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14:paraId="70F20ED4" w14:textId="77777777"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14:paraId="112FBCCD" w14:textId="77777777"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14:paraId="6F6AB998" w14:textId="77777777"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14:paraId="6C5EF41A" w14:textId="77777777"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14:paraId="11C77B44" w14:textId="77777777"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14:paraId="2CD08FE2" w14:textId="77777777"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14:paraId="582CA312" w14:textId="77777777"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14:paraId="4378DECD" w14:textId="77777777"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14:paraId="0F084295" w14:textId="77777777"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14:paraId="4AEEF504" w14:textId="77777777"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14:paraId="4C3A7EB5" w14:textId="77777777"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14:paraId="7B1BC0F0" w14:textId="77777777" w:rsidR="00A9012E" w:rsidRPr="00A9012E" w:rsidRDefault="00A9012E" w:rsidP="00A9012E">
      <w:pPr>
        <w:spacing w:after="0" w:line="240" w:lineRule="auto"/>
        <w:ind w:firstLine="6062"/>
        <w:jc w:val="right"/>
        <w:rPr>
          <w:rFonts w:ascii="Times New Roman" w:hAnsi="Times New Roman"/>
          <w:sz w:val="28"/>
          <w:szCs w:val="28"/>
        </w:rPr>
      </w:pPr>
      <w:r w:rsidRPr="00A9012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11DB7">
        <w:rPr>
          <w:rFonts w:ascii="Times New Roman" w:hAnsi="Times New Roman"/>
          <w:sz w:val="28"/>
          <w:szCs w:val="28"/>
        </w:rPr>
        <w:t>№</w:t>
      </w:r>
      <w:r w:rsidRPr="00A9012E">
        <w:rPr>
          <w:rFonts w:ascii="Times New Roman" w:hAnsi="Times New Roman"/>
          <w:sz w:val="28"/>
          <w:szCs w:val="28"/>
        </w:rPr>
        <w:t xml:space="preserve">1 </w:t>
      </w:r>
    </w:p>
    <w:p w14:paraId="72C5B98F" w14:textId="77777777" w:rsidR="00A9012E" w:rsidRDefault="00A9012E" w:rsidP="00A9012E">
      <w:pPr>
        <w:spacing w:after="0" w:line="240" w:lineRule="auto"/>
        <w:ind w:firstLine="4962"/>
        <w:contextualSpacing/>
        <w:jc w:val="right"/>
        <w:rPr>
          <w:rFonts w:ascii="Times New Roman" w:hAnsi="Times New Roman"/>
          <w:sz w:val="28"/>
          <w:szCs w:val="28"/>
          <w:lang w:eastAsia="en-US"/>
        </w:rPr>
      </w:pPr>
      <w:r w:rsidRPr="00A9012E">
        <w:rPr>
          <w:rFonts w:ascii="Times New Roman" w:hAnsi="Times New Roman"/>
          <w:sz w:val="28"/>
          <w:szCs w:val="28"/>
          <w:lang w:eastAsia="en-US"/>
        </w:rPr>
        <w:t xml:space="preserve">       к Постановлению администрации</w:t>
      </w:r>
      <w:r>
        <w:rPr>
          <w:rFonts w:ascii="Times New Roman" w:hAnsi="Times New Roman"/>
          <w:sz w:val="28"/>
          <w:szCs w:val="28"/>
          <w:lang w:eastAsia="en-US"/>
        </w:rPr>
        <w:t xml:space="preserve"> поселка </w:t>
      </w:r>
    </w:p>
    <w:p w14:paraId="266CA540" w14:textId="77777777" w:rsidR="00A9012E" w:rsidRPr="00A9012E" w:rsidRDefault="00A9012E" w:rsidP="00A9012E">
      <w:pPr>
        <w:spacing w:after="0" w:line="240" w:lineRule="auto"/>
        <w:ind w:firstLine="4962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Касторное Курской области</w:t>
      </w:r>
    </w:p>
    <w:p w14:paraId="310C5D4B" w14:textId="77777777" w:rsidR="00A9012E" w:rsidRPr="00A9012E" w:rsidRDefault="00A9012E" w:rsidP="00A9012E">
      <w:pPr>
        <w:spacing w:after="0" w:line="240" w:lineRule="auto"/>
        <w:ind w:firstLine="4962"/>
        <w:contextualSpacing/>
        <w:jc w:val="right"/>
        <w:rPr>
          <w:rFonts w:ascii="Times New Roman" w:hAnsi="Times New Roman"/>
          <w:sz w:val="28"/>
          <w:szCs w:val="28"/>
        </w:rPr>
      </w:pPr>
      <w:r w:rsidRPr="00A9012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24.04.2017 </w:t>
      </w:r>
      <w:r w:rsidRPr="00A9012E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77</w:t>
      </w:r>
      <w:r w:rsidRPr="00A9012E">
        <w:rPr>
          <w:rFonts w:ascii="Times New Roman" w:hAnsi="Times New Roman"/>
          <w:sz w:val="28"/>
          <w:szCs w:val="28"/>
        </w:rPr>
        <w:t xml:space="preserve"> </w:t>
      </w:r>
    </w:p>
    <w:p w14:paraId="4263E64E" w14:textId="77777777" w:rsidR="00A9012E" w:rsidRPr="00A9012E" w:rsidRDefault="00A9012E" w:rsidP="00A9012E">
      <w:pPr>
        <w:spacing w:after="0" w:line="240" w:lineRule="auto"/>
        <w:ind w:firstLine="496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D8712EF" w14:textId="77777777" w:rsidR="00A9012E" w:rsidRPr="00A9012E" w:rsidRDefault="00A9012E" w:rsidP="00A9012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9012E">
        <w:rPr>
          <w:rFonts w:ascii="Times New Roman" w:hAnsi="Times New Roman" w:cs="Times New Roman"/>
          <w:color w:val="auto"/>
          <w:sz w:val="28"/>
          <w:szCs w:val="28"/>
        </w:rPr>
        <w:t>Правила</w:t>
      </w:r>
    </w:p>
    <w:p w14:paraId="11EE1113" w14:textId="77777777" w:rsidR="00A9012E" w:rsidRPr="00A9012E" w:rsidRDefault="00A9012E" w:rsidP="00A9012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9012E">
        <w:rPr>
          <w:rFonts w:ascii="Times New Roman" w:hAnsi="Times New Roman" w:cs="Times New Roman"/>
          <w:color w:val="auto"/>
          <w:sz w:val="28"/>
          <w:szCs w:val="28"/>
        </w:rPr>
        <w:t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  <w:r w:rsidRPr="00A9012E">
        <w:rPr>
          <w:rFonts w:ascii="Times New Roman" w:hAnsi="Times New Roman" w:cs="Times New Roman"/>
          <w:color w:val="auto"/>
          <w:sz w:val="28"/>
          <w:szCs w:val="28"/>
        </w:rPr>
        <w:br/>
      </w:r>
    </w:p>
    <w:p w14:paraId="7511CCDB" w14:textId="77777777" w:rsidR="00A9012E" w:rsidRPr="00A9012E" w:rsidRDefault="00A9012E" w:rsidP="00A901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ECEE49" w14:textId="77777777"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01"/>
      <w:r w:rsidRPr="00A9012E">
        <w:rPr>
          <w:rFonts w:ascii="Times New Roman" w:hAnsi="Times New Roman"/>
          <w:sz w:val="28"/>
          <w:szCs w:val="28"/>
        </w:rPr>
        <w:t xml:space="preserve">1. 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муниципального образования </w:t>
      </w:r>
      <w:r>
        <w:rPr>
          <w:rFonts w:ascii="Times New Roman" w:hAnsi="Times New Roman"/>
          <w:sz w:val="28"/>
          <w:szCs w:val="28"/>
        </w:rPr>
        <w:t>«поселок Касторное» Курской области</w:t>
      </w:r>
      <w:r w:rsidRPr="00A9012E">
        <w:rPr>
          <w:rFonts w:ascii="Times New Roman" w:hAnsi="Times New Roman"/>
          <w:sz w:val="28"/>
          <w:szCs w:val="28"/>
        </w:rPr>
        <w:t xml:space="preserve">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Pr="00A9012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частью 4 статьи 18</w:t>
        </w:r>
      </w:hyperlink>
      <w:r w:rsidRPr="00A9012E">
        <w:rPr>
          <w:rFonts w:ascii="Times New Roman" w:hAnsi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14:paraId="0A7E42C3" w14:textId="77777777"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02"/>
      <w:bookmarkEnd w:id="1"/>
      <w:r w:rsidRPr="00A9012E">
        <w:rPr>
          <w:rFonts w:ascii="Times New Roman" w:hAnsi="Times New Roman"/>
          <w:sz w:val="28"/>
          <w:szCs w:val="28"/>
        </w:rPr>
        <w:t>2. В перечень вносятся сведения о муниципальном имуществе, соответствующем следующим критериям:</w:t>
      </w:r>
    </w:p>
    <w:p w14:paraId="28D3D6F5" w14:textId="77777777"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21"/>
      <w:bookmarkEnd w:id="2"/>
      <w:r w:rsidRPr="00A9012E">
        <w:rPr>
          <w:rFonts w:ascii="Times New Roman" w:hAnsi="Times New Roman"/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14:paraId="61EA3D9C" w14:textId="77777777"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22"/>
      <w:bookmarkEnd w:id="3"/>
      <w:r w:rsidRPr="00A9012E">
        <w:rPr>
          <w:rFonts w:ascii="Times New Roman" w:hAnsi="Times New Roman"/>
          <w:sz w:val="28"/>
          <w:szCs w:val="28"/>
        </w:rPr>
        <w:t>б) муниципальное имущество не ограничено в обороте;</w:t>
      </w:r>
    </w:p>
    <w:p w14:paraId="724A63E2" w14:textId="77777777"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23"/>
      <w:bookmarkEnd w:id="4"/>
      <w:r w:rsidRPr="00A9012E">
        <w:rPr>
          <w:rFonts w:ascii="Times New Roman" w:hAnsi="Times New Roman"/>
          <w:sz w:val="28"/>
          <w:szCs w:val="28"/>
        </w:rPr>
        <w:t>в) муниципальное имущество не является объектом религиозного назначения;</w:t>
      </w:r>
    </w:p>
    <w:p w14:paraId="2AE6C99E" w14:textId="77777777"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24"/>
      <w:bookmarkEnd w:id="5"/>
      <w:r w:rsidRPr="00A9012E">
        <w:rPr>
          <w:rFonts w:ascii="Times New Roman" w:hAnsi="Times New Roman"/>
          <w:sz w:val="28"/>
          <w:szCs w:val="28"/>
        </w:rPr>
        <w:t>г) муниципальное имущество не является объектом незавершенного строительства;</w:t>
      </w:r>
    </w:p>
    <w:p w14:paraId="72D17741" w14:textId="77777777"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27"/>
      <w:bookmarkEnd w:id="6"/>
      <w:r w:rsidRPr="00A9012E">
        <w:rPr>
          <w:rFonts w:ascii="Times New Roman" w:hAnsi="Times New Roman"/>
          <w:sz w:val="28"/>
          <w:szCs w:val="28"/>
        </w:rPr>
        <w:t>д) муниципальное имущество не признано аварийным и подлежащим сносу или реконструкции.</w:t>
      </w:r>
    </w:p>
    <w:p w14:paraId="68D8F60B" w14:textId="77777777"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03"/>
      <w:bookmarkEnd w:id="7"/>
      <w:r w:rsidRPr="00A9012E">
        <w:rPr>
          <w:rFonts w:ascii="Times New Roman" w:hAnsi="Times New Roman"/>
          <w:sz w:val="28"/>
          <w:szCs w:val="28"/>
        </w:rPr>
        <w:t xml:space="preserve">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Администрации </w:t>
      </w:r>
      <w:r>
        <w:rPr>
          <w:rFonts w:ascii="Times New Roman" w:hAnsi="Times New Roman"/>
          <w:sz w:val="28"/>
          <w:szCs w:val="28"/>
        </w:rPr>
        <w:t xml:space="preserve">поселка </w:t>
      </w:r>
      <w:r>
        <w:rPr>
          <w:rFonts w:ascii="Times New Roman" w:hAnsi="Times New Roman"/>
          <w:sz w:val="28"/>
          <w:szCs w:val="28"/>
        </w:rPr>
        <w:lastRenderedPageBreak/>
        <w:t>Касторное Курской области</w:t>
      </w:r>
      <w:r w:rsidRPr="00A9012E">
        <w:rPr>
          <w:rFonts w:ascii="Times New Roman" w:hAnsi="Times New Roman"/>
          <w:sz w:val="28"/>
          <w:szCs w:val="28"/>
        </w:rPr>
        <w:t xml:space="preserve"> (далее - Администрация) об утверждении перечня или о внесении в него изменений на основе предложений субъектов малого и среднего предпринимательства и  организаций, образующих инфраструктуру поддержки субъектов малого и среднего предпринимательства.</w:t>
      </w:r>
    </w:p>
    <w:bookmarkEnd w:id="8"/>
    <w:p w14:paraId="6663E088" w14:textId="77777777"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012E">
        <w:rPr>
          <w:rFonts w:ascii="Times New Roman" w:hAnsi="Times New Roman"/>
          <w:sz w:val="28"/>
          <w:szCs w:val="28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14:paraId="20A9A7C3" w14:textId="77777777"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sub_1004"/>
      <w:r w:rsidRPr="00A9012E">
        <w:rPr>
          <w:rFonts w:ascii="Times New Roman" w:hAnsi="Times New Roman"/>
          <w:sz w:val="28"/>
          <w:szCs w:val="28"/>
        </w:rPr>
        <w:t xml:space="preserve">4. Рассмотрение предложения, указанного в </w:t>
      </w:r>
      <w:hyperlink w:anchor="sub_1003" w:history="1">
        <w:r w:rsidRPr="00A9012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пункте 3</w:t>
        </w:r>
      </w:hyperlink>
      <w:r w:rsidRPr="00A9012E">
        <w:rPr>
          <w:rFonts w:ascii="Times New Roman" w:hAnsi="Times New Roman"/>
          <w:sz w:val="28"/>
          <w:szCs w:val="28"/>
        </w:rPr>
        <w:t xml:space="preserve"> настоящих Правил, осуществляется Администрацией в течение 30 календарных дней с даты его поступления. По результатам рассмотрения предложения Администрацией принимается одно из следующих решений:</w:t>
      </w:r>
    </w:p>
    <w:p w14:paraId="27959BF7" w14:textId="77777777"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sub_1041"/>
      <w:bookmarkEnd w:id="9"/>
      <w:r w:rsidRPr="00A9012E">
        <w:rPr>
          <w:rFonts w:ascii="Times New Roman" w:hAnsi="Times New Roman"/>
          <w:sz w:val="28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sub_1002" w:history="1">
        <w:r w:rsidRPr="00A9012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пунктом 2</w:t>
        </w:r>
      </w:hyperlink>
      <w:r w:rsidRPr="00A9012E">
        <w:rPr>
          <w:rFonts w:ascii="Times New Roman" w:hAnsi="Times New Roman"/>
          <w:b/>
          <w:sz w:val="28"/>
          <w:szCs w:val="28"/>
        </w:rPr>
        <w:t xml:space="preserve"> </w:t>
      </w:r>
      <w:r w:rsidRPr="00A9012E">
        <w:rPr>
          <w:rFonts w:ascii="Times New Roman" w:hAnsi="Times New Roman"/>
          <w:sz w:val="28"/>
          <w:szCs w:val="28"/>
        </w:rPr>
        <w:t>настоящих Правил;</w:t>
      </w:r>
    </w:p>
    <w:p w14:paraId="318D0815" w14:textId="77777777"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sub_1042"/>
      <w:bookmarkEnd w:id="10"/>
      <w:r w:rsidRPr="00A9012E">
        <w:rPr>
          <w:rFonts w:ascii="Times New Roman" w:hAnsi="Times New Roman"/>
          <w:sz w:val="28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sub_1006" w:history="1">
        <w:r w:rsidRPr="00A9012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пунктов 6</w:t>
        </w:r>
      </w:hyperlink>
      <w:r w:rsidRPr="00A9012E">
        <w:rPr>
          <w:rFonts w:ascii="Times New Roman" w:hAnsi="Times New Roman"/>
          <w:sz w:val="28"/>
          <w:szCs w:val="28"/>
        </w:rPr>
        <w:t xml:space="preserve"> и </w:t>
      </w:r>
      <w:hyperlink w:anchor="sub_1007" w:history="1">
        <w:r w:rsidRPr="00A9012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7</w:t>
        </w:r>
      </w:hyperlink>
      <w:r w:rsidRPr="00A9012E">
        <w:rPr>
          <w:rFonts w:ascii="Times New Roman" w:hAnsi="Times New Roman"/>
          <w:sz w:val="28"/>
          <w:szCs w:val="28"/>
        </w:rPr>
        <w:t xml:space="preserve"> настоящих Правил;</w:t>
      </w:r>
    </w:p>
    <w:p w14:paraId="0A7BCDB2" w14:textId="77777777"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2" w:name="sub_1043"/>
      <w:bookmarkEnd w:id="11"/>
      <w:r w:rsidRPr="00A9012E">
        <w:rPr>
          <w:rFonts w:ascii="Times New Roman" w:hAnsi="Times New Roman"/>
          <w:sz w:val="28"/>
          <w:szCs w:val="28"/>
        </w:rPr>
        <w:t>в) об отказе в учете предложения.</w:t>
      </w:r>
    </w:p>
    <w:p w14:paraId="4A8EE4C1" w14:textId="77777777"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3" w:name="sub_1005"/>
      <w:bookmarkEnd w:id="12"/>
      <w:r w:rsidRPr="00A9012E">
        <w:rPr>
          <w:rFonts w:ascii="Times New Roman" w:hAnsi="Times New Roman"/>
          <w:sz w:val="28"/>
          <w:szCs w:val="28"/>
        </w:rPr>
        <w:t xml:space="preserve">5. В случае принятия решения об отказе в учете предложения, указанного в </w:t>
      </w:r>
      <w:hyperlink w:anchor="sub_1003" w:history="1">
        <w:r w:rsidRPr="00A9012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пункте 3</w:t>
        </w:r>
      </w:hyperlink>
      <w:r w:rsidRPr="00A9012E">
        <w:rPr>
          <w:rFonts w:ascii="Times New Roman" w:hAnsi="Times New Roman"/>
          <w:b/>
          <w:sz w:val="28"/>
          <w:szCs w:val="28"/>
        </w:rPr>
        <w:t xml:space="preserve"> </w:t>
      </w:r>
      <w:r w:rsidRPr="00A9012E">
        <w:rPr>
          <w:rFonts w:ascii="Times New Roman" w:hAnsi="Times New Roman"/>
          <w:sz w:val="28"/>
          <w:szCs w:val="28"/>
        </w:rPr>
        <w:t>настоящих Правил, Администрация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14:paraId="66EA97B4" w14:textId="77777777"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4" w:name="sub_1006"/>
      <w:bookmarkEnd w:id="13"/>
      <w:r w:rsidRPr="00A9012E">
        <w:rPr>
          <w:rFonts w:ascii="Times New Roman" w:hAnsi="Times New Roman"/>
          <w:sz w:val="28"/>
          <w:szCs w:val="28"/>
        </w:rPr>
        <w:t>6. Администрация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14:paraId="50CABB31" w14:textId="77777777"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5" w:name="sub_1061"/>
      <w:bookmarkEnd w:id="14"/>
      <w:r w:rsidRPr="00A9012E">
        <w:rPr>
          <w:rFonts w:ascii="Times New Roman" w:hAnsi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14:paraId="0C7C28BC" w14:textId="77777777"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6" w:name="sub_1062"/>
      <w:bookmarkEnd w:id="15"/>
      <w:r w:rsidRPr="00A9012E">
        <w:rPr>
          <w:rFonts w:ascii="Times New Roman" w:hAnsi="Times New Roman"/>
          <w:sz w:val="28"/>
          <w:szCs w:val="28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8" w:history="1">
        <w:r w:rsidRPr="00A9012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A9012E">
        <w:rPr>
          <w:rFonts w:ascii="Times New Roman" w:hAnsi="Times New Roman"/>
          <w:sz w:val="28"/>
          <w:szCs w:val="28"/>
        </w:rPr>
        <w:t xml:space="preserve"> "О защите конкуренции".</w:t>
      </w:r>
    </w:p>
    <w:p w14:paraId="12337749" w14:textId="77777777"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7" w:name="sub_1007"/>
      <w:bookmarkEnd w:id="16"/>
      <w:r w:rsidRPr="00A9012E">
        <w:rPr>
          <w:rFonts w:ascii="Times New Roman" w:hAnsi="Times New Roman"/>
          <w:sz w:val="28"/>
          <w:szCs w:val="28"/>
        </w:rPr>
        <w:t>7. Администрация исключает сведения о муниципальном имуществе из перечня в одном из следующих случаев:</w:t>
      </w:r>
    </w:p>
    <w:p w14:paraId="5B73EDD4" w14:textId="77777777"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8" w:name="sub_1071"/>
      <w:bookmarkEnd w:id="17"/>
      <w:r w:rsidRPr="00A9012E">
        <w:rPr>
          <w:rFonts w:ascii="Times New Roman" w:hAnsi="Times New Roman"/>
          <w:sz w:val="28"/>
          <w:szCs w:val="28"/>
        </w:rPr>
        <w:t xml:space="preserve">а) в отношении  муниципального имущества в установленном законодательством Российской Федерации порядке принято решение </w:t>
      </w:r>
      <w:r w:rsidRPr="00A9012E">
        <w:rPr>
          <w:rFonts w:ascii="Times New Roman" w:hAnsi="Times New Roman"/>
          <w:sz w:val="28"/>
          <w:szCs w:val="28"/>
        </w:rPr>
        <w:lastRenderedPageBreak/>
        <w:t xml:space="preserve">Правительства </w:t>
      </w:r>
      <w:r w:rsidR="00411DB7">
        <w:rPr>
          <w:rFonts w:ascii="Times New Roman" w:hAnsi="Times New Roman"/>
          <w:sz w:val="28"/>
          <w:szCs w:val="28"/>
        </w:rPr>
        <w:t>Курской</w:t>
      </w:r>
      <w:r w:rsidRPr="00A9012E">
        <w:rPr>
          <w:rFonts w:ascii="Times New Roman" w:hAnsi="Times New Roman"/>
          <w:sz w:val="28"/>
          <w:szCs w:val="28"/>
        </w:rPr>
        <w:t xml:space="preserve"> области о его использовании для государственных нужд либо для иных целей;</w:t>
      </w:r>
    </w:p>
    <w:p w14:paraId="0977D4B5" w14:textId="77777777"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9" w:name="sub_1072"/>
      <w:bookmarkEnd w:id="18"/>
      <w:r w:rsidRPr="00A9012E">
        <w:rPr>
          <w:rFonts w:ascii="Times New Roman" w:hAnsi="Times New Roman"/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14:paraId="5527CC70" w14:textId="77777777"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0" w:name="sub_1008"/>
      <w:bookmarkEnd w:id="19"/>
      <w:r w:rsidRPr="00A9012E">
        <w:rPr>
          <w:rFonts w:ascii="Times New Roman" w:hAnsi="Times New Roman"/>
          <w:sz w:val="28"/>
          <w:szCs w:val="28"/>
        </w:rPr>
        <w:t xml:space="preserve">8. Сведения о муниципальном имуществе вносятся в перечень в составе и по форме, которые установлены в соответствии с </w:t>
      </w:r>
      <w:hyperlink r:id="rId9" w:history="1">
        <w:r w:rsidRPr="00411DB7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частью 4.4 статьи 18</w:t>
        </w:r>
      </w:hyperlink>
      <w:r w:rsidRPr="00A9012E">
        <w:rPr>
          <w:rFonts w:ascii="Times New Roman" w:hAnsi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</w:p>
    <w:p w14:paraId="72DAD6BA" w14:textId="77777777"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1" w:name="sub_1009"/>
      <w:bookmarkEnd w:id="20"/>
      <w:r w:rsidRPr="00A9012E">
        <w:rPr>
          <w:rFonts w:ascii="Times New Roman" w:hAnsi="Times New Roman"/>
          <w:sz w:val="28"/>
          <w:szCs w:val="28"/>
        </w:rPr>
        <w:t>9. Сведения о муниципальном имуществе группируются в перечне по субъектам Российской Федерации и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14:paraId="506C88F1" w14:textId="77777777"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2" w:name="sub_1010"/>
      <w:bookmarkEnd w:id="21"/>
      <w:r w:rsidRPr="00A9012E">
        <w:rPr>
          <w:rFonts w:ascii="Times New Roman" w:hAnsi="Times New Roman"/>
          <w:sz w:val="28"/>
          <w:szCs w:val="28"/>
        </w:rPr>
        <w:t>10. Ведение перечня осуществляется Администрацией в электронной форме.</w:t>
      </w:r>
    </w:p>
    <w:p w14:paraId="6ECE6AA0" w14:textId="77777777"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3" w:name="sub_1011"/>
      <w:bookmarkEnd w:id="22"/>
      <w:r w:rsidRPr="00A9012E">
        <w:rPr>
          <w:rFonts w:ascii="Times New Roman" w:hAnsi="Times New Roman"/>
          <w:sz w:val="28"/>
          <w:szCs w:val="28"/>
        </w:rPr>
        <w:t>11. Перечень и внесенные в него изменения подлежат:</w:t>
      </w:r>
    </w:p>
    <w:p w14:paraId="7FDD7D99" w14:textId="77777777"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4" w:name="sub_1111"/>
      <w:bookmarkEnd w:id="23"/>
      <w:r w:rsidRPr="00A9012E">
        <w:rPr>
          <w:rFonts w:ascii="Times New Roman" w:hAnsi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14:paraId="6F2851FD" w14:textId="77777777"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5" w:name="sub_1112"/>
      <w:bookmarkEnd w:id="24"/>
      <w:r w:rsidRPr="00A9012E">
        <w:rPr>
          <w:rFonts w:ascii="Times New Roman" w:hAnsi="Times New Roman"/>
          <w:sz w:val="28"/>
          <w:szCs w:val="28"/>
        </w:rPr>
        <w:t>б) размещению на официальном сайте Администрации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bookmarkEnd w:id="25"/>
    <w:p w14:paraId="78DE370A" w14:textId="77777777" w:rsidR="00A9012E" w:rsidRPr="00B7095A" w:rsidRDefault="00A9012E" w:rsidP="00A9012E">
      <w:pPr>
        <w:ind w:firstLine="567"/>
        <w:rPr>
          <w:sz w:val="28"/>
          <w:szCs w:val="28"/>
        </w:rPr>
      </w:pPr>
    </w:p>
    <w:p w14:paraId="7FF27CA1" w14:textId="77777777" w:rsidR="00A9012E" w:rsidRPr="00B7095A" w:rsidRDefault="00A9012E" w:rsidP="00A9012E">
      <w:pPr>
        <w:spacing w:line="306" w:lineRule="exact"/>
        <w:ind w:firstLine="567"/>
        <w:contextualSpacing/>
        <w:jc w:val="right"/>
        <w:rPr>
          <w:sz w:val="28"/>
          <w:szCs w:val="28"/>
        </w:rPr>
      </w:pPr>
    </w:p>
    <w:p w14:paraId="14A43263" w14:textId="77777777" w:rsidR="00A9012E" w:rsidRPr="00B7095A" w:rsidRDefault="00A9012E" w:rsidP="00A9012E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8"/>
          <w:szCs w:val="28"/>
        </w:rPr>
      </w:pPr>
    </w:p>
    <w:p w14:paraId="7A2DCA37" w14:textId="77777777" w:rsidR="00A9012E" w:rsidRPr="00B7095A" w:rsidRDefault="00A9012E" w:rsidP="00A9012E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14:paraId="49B3A068" w14:textId="77777777" w:rsidR="00A9012E" w:rsidRPr="00E85557" w:rsidRDefault="00A9012E" w:rsidP="00A9012E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14:paraId="0B1D9C83" w14:textId="77777777" w:rsidR="00DA7ED6" w:rsidRPr="001C0BC0" w:rsidRDefault="00DA7ED6" w:rsidP="00A901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DA7ED6" w:rsidRPr="001C0B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C0"/>
    <w:rsid w:val="00025813"/>
    <w:rsid w:val="001C0BC0"/>
    <w:rsid w:val="00411DB7"/>
    <w:rsid w:val="00460100"/>
    <w:rsid w:val="00497746"/>
    <w:rsid w:val="005427C0"/>
    <w:rsid w:val="00640F2A"/>
    <w:rsid w:val="008B5E89"/>
    <w:rsid w:val="00A9012E"/>
    <w:rsid w:val="00B7095A"/>
    <w:rsid w:val="00D94C31"/>
    <w:rsid w:val="00DA7ED6"/>
    <w:rsid w:val="00E14084"/>
    <w:rsid w:val="00E85557"/>
    <w:rsid w:val="00EC265F"/>
    <w:rsid w:val="00EE400B"/>
    <w:rsid w:val="00EE429C"/>
    <w:rsid w:val="00F6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2D8E9"/>
  <w14:defaultImageDpi w14:val="0"/>
  <w15:docId w15:val="{0DE100FA-74E5-4202-B584-62093689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01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012E"/>
    <w:rPr>
      <w:rFonts w:ascii="Arial" w:hAnsi="Arial" w:cs="Arial"/>
      <w:b/>
      <w:bCs/>
      <w:color w:val="26282F"/>
      <w:sz w:val="26"/>
      <w:szCs w:val="26"/>
    </w:rPr>
  </w:style>
  <w:style w:type="paragraph" w:styleId="a3">
    <w:name w:val="Normal (Web)"/>
    <w:basedOn w:val="a"/>
    <w:uiPriority w:val="99"/>
    <w:unhideWhenUsed/>
    <w:rsid w:val="001C0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C0BC0"/>
    <w:rPr>
      <w:rFonts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1C0BC0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1C0BC0"/>
    <w:pPr>
      <w:spacing w:after="0" w:line="240" w:lineRule="auto"/>
      <w:jc w:val="center"/>
    </w:pPr>
    <w:rPr>
      <w:rFonts w:ascii="Times New Roman" w:hAnsi="Times New Roman"/>
      <w:caps/>
      <w:sz w:val="24"/>
      <w:szCs w:val="20"/>
    </w:rPr>
  </w:style>
  <w:style w:type="paragraph" w:styleId="a8">
    <w:name w:val="Subtitle"/>
    <w:basedOn w:val="a"/>
    <w:link w:val="a9"/>
    <w:uiPriority w:val="11"/>
    <w:qFormat/>
    <w:rsid w:val="001C0BC0"/>
    <w:pPr>
      <w:spacing w:after="0" w:line="660" w:lineRule="exact"/>
      <w:ind w:right="425"/>
      <w:jc w:val="center"/>
    </w:pPr>
    <w:rPr>
      <w:rFonts w:ascii="Times New Roman" w:hAnsi="Times New Roman"/>
      <w:sz w:val="28"/>
      <w:szCs w:val="20"/>
    </w:rPr>
  </w:style>
  <w:style w:type="character" w:customStyle="1" w:styleId="a7">
    <w:name w:val="Заголовок Знак"/>
    <w:basedOn w:val="a0"/>
    <w:link w:val="a6"/>
    <w:uiPriority w:val="10"/>
    <w:locked/>
    <w:rsid w:val="001C0BC0"/>
    <w:rPr>
      <w:rFonts w:ascii="Times New Roman" w:hAnsi="Times New Roman" w:cs="Times New Roman"/>
      <w:caps/>
      <w:sz w:val="20"/>
      <w:szCs w:val="20"/>
    </w:rPr>
  </w:style>
  <w:style w:type="character" w:customStyle="1" w:styleId="a9">
    <w:name w:val="Подзаголовок Знак"/>
    <w:basedOn w:val="a0"/>
    <w:link w:val="a8"/>
    <w:uiPriority w:val="11"/>
    <w:locked/>
    <w:rsid w:val="001C0BC0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DA7ED6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A9012E"/>
    <w:rPr>
      <w:rFonts w:cs="Times New Roman"/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1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48517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12054854&amp;sub=18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goradm\Desktop\&#1056;&#1111;&#1056;&#1109;&#1057;&#1027;&#1057;&#8218;&#1056;&#176;&#1056;&#1029;&#1056;&#1109;&#1056;&#1030;&#1056;&#187;&#1056;&#181;&#1056;&#1029;&#1056;&#1105;&#1056;&#181;%20&#1056;&#1109;%20&#1056;&#1111;&#1056;&#1109;&#1057;&#1026;&#1057;&#1039;&#1056;&#1169;&#1056;&#1108;&#1056;&#181;%20&#1057;&#1107;&#1057;&#8218;&#1056;&#1030;&#1056;&#181;&#1057;&#1026;&#1056;&#182;&#1056;&#1169;&#1056;&#181;&#1056;&#1029;&#1056;&#1105;&#1057;&#1039;%20&#1056;&#1111;&#1056;&#181;&#1057;&#1026;&#1056;&#181;&#1057;&#8225;&#1056;&#1029;&#1057;&#1039;%20&#1056;&#1169;&#1056;&#187;&#1057;&#1039;%20&#1056;&#1114;&#1056;&#1038;&#1056;&#1119;1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8C72E2835451100BDA0EDA456E16B8FE333880EFBEC3A52081B03065120pE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8C72E2835451100BDA0EDA456E16B8FE3328800FBE73A52081B0306510ED96F6E9D1D18D5C910CD2Bp0J" TargetMode="External"/><Relationship Id="rId9" Type="http://schemas.openxmlformats.org/officeDocument/2006/relationships/hyperlink" Target="http://ivo.garant.ru/document?id=12054854&amp;sub=18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1340</Words>
  <Characters>7640</Characters>
  <Application>Microsoft Office Word</Application>
  <DocSecurity>0</DocSecurity>
  <Lines>63</Lines>
  <Paragraphs>17</Paragraphs>
  <ScaleCrop>false</ScaleCrop>
  <Company>Microsoft</Company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Денис Уваров</cp:lastModifiedBy>
  <cp:revision>2</cp:revision>
  <cp:lastPrinted>2017-05-02T04:33:00Z</cp:lastPrinted>
  <dcterms:created xsi:type="dcterms:W3CDTF">2024-04-09T11:44:00Z</dcterms:created>
  <dcterms:modified xsi:type="dcterms:W3CDTF">2024-04-09T11:44:00Z</dcterms:modified>
</cp:coreProperties>
</file>