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4E" w:rsidRDefault="0086324E" w:rsidP="0086324E">
      <w:pPr>
        <w:pStyle w:val="a6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 О С Т А Н О В Л Е Н И Е</w:t>
      </w:r>
    </w:p>
    <w:p w:rsidR="0086324E" w:rsidRDefault="0086324E" w:rsidP="0086324E">
      <w:pPr>
        <w:pStyle w:val="aa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ГЛАВЫ  АДМИНИСТРАЦИИ</w:t>
      </w:r>
    </w:p>
    <w:p w:rsidR="0086324E" w:rsidRDefault="0086324E" w:rsidP="0086324E">
      <w:pPr>
        <w:pStyle w:val="aa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ПОСЕЛКА КАСТОРНОЕ КУРСКОЙ ОБЛАСТИ</w:t>
      </w:r>
    </w:p>
    <w:p w:rsidR="0086324E" w:rsidRDefault="0086324E" w:rsidP="0086324E">
      <w:pPr>
        <w:rPr>
          <w:rFonts w:ascii="Times New Roman" w:hAnsi="Times New Roman"/>
        </w:rPr>
      </w:pPr>
    </w:p>
    <w:p w:rsidR="0086324E" w:rsidRDefault="0086324E" w:rsidP="008632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01.12.2015г.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  <w:u w:val="single"/>
        </w:rPr>
        <w:t>№  279</w:t>
      </w:r>
    </w:p>
    <w:p w:rsidR="0086324E" w:rsidRDefault="0086324E" w:rsidP="0086324E">
      <w:pPr>
        <w:pStyle w:val="a8"/>
        <w:rPr>
          <w:sz w:val="24"/>
        </w:rPr>
      </w:pP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>Об</w:t>
      </w:r>
      <w:r w:rsidR="0086324E">
        <w:rPr>
          <w:rFonts w:ascii="Times New Roman" w:hAnsi="Times New Roman" w:cs="Times New Roman"/>
          <w:sz w:val="28"/>
          <w:szCs w:val="28"/>
        </w:rPr>
        <w:t xml:space="preserve"> </w:t>
      </w:r>
      <w:r w:rsidRPr="00694A9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86324E">
        <w:rPr>
          <w:rFonts w:ascii="Times New Roman" w:hAnsi="Times New Roman" w:cs="Times New Roman"/>
          <w:sz w:val="28"/>
          <w:szCs w:val="28"/>
        </w:rPr>
        <w:t xml:space="preserve">  </w:t>
      </w:r>
      <w:r w:rsidRPr="00694A9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6324E">
        <w:rPr>
          <w:rFonts w:ascii="Times New Roman" w:hAnsi="Times New Roman" w:cs="Times New Roman"/>
          <w:sz w:val="28"/>
          <w:szCs w:val="28"/>
        </w:rPr>
        <w:t xml:space="preserve">  </w:t>
      </w:r>
      <w:r w:rsidRPr="00694A94">
        <w:rPr>
          <w:rFonts w:ascii="Times New Roman" w:hAnsi="Times New Roman" w:cs="Times New Roman"/>
          <w:sz w:val="28"/>
          <w:szCs w:val="28"/>
        </w:rPr>
        <w:t xml:space="preserve">об </w:t>
      </w:r>
      <w:r w:rsidR="0086324E">
        <w:rPr>
          <w:rFonts w:ascii="Times New Roman" w:hAnsi="Times New Roman" w:cs="Times New Roman"/>
          <w:sz w:val="28"/>
          <w:szCs w:val="28"/>
        </w:rPr>
        <w:t xml:space="preserve">  </w:t>
      </w:r>
      <w:r w:rsidRPr="00694A94">
        <w:rPr>
          <w:rFonts w:ascii="Times New Roman" w:hAnsi="Times New Roman" w:cs="Times New Roman"/>
          <w:sz w:val="28"/>
          <w:szCs w:val="28"/>
        </w:rPr>
        <w:t>особенностях</w:t>
      </w:r>
      <w:r w:rsidR="0086324E">
        <w:rPr>
          <w:rFonts w:ascii="Times New Roman" w:hAnsi="Times New Roman" w:cs="Times New Roman"/>
          <w:sz w:val="28"/>
          <w:szCs w:val="28"/>
        </w:rPr>
        <w:t xml:space="preserve">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 подачи </w:t>
      </w: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</w:t>
      </w:r>
    </w:p>
    <w:p w:rsidR="0086324E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324E">
        <w:rPr>
          <w:rFonts w:ascii="Times New Roman" w:hAnsi="Times New Roman" w:cs="Times New Roman"/>
          <w:sz w:val="28"/>
          <w:szCs w:val="28"/>
        </w:rPr>
        <w:t xml:space="preserve">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86324E">
        <w:rPr>
          <w:rFonts w:ascii="Times New Roman" w:hAnsi="Times New Roman" w:cs="Times New Roman"/>
          <w:sz w:val="28"/>
          <w:szCs w:val="28"/>
        </w:rPr>
        <w:t xml:space="preserve">Касторное  </w:t>
      </w:r>
      <w:r w:rsidRPr="00694A94">
        <w:rPr>
          <w:rFonts w:ascii="Times New Roman" w:hAnsi="Times New Roman" w:cs="Times New Roman"/>
          <w:sz w:val="28"/>
          <w:szCs w:val="28"/>
        </w:rPr>
        <w:t>Курской</w:t>
      </w:r>
      <w:r w:rsidR="0086324E">
        <w:rPr>
          <w:rFonts w:ascii="Times New Roman" w:hAnsi="Times New Roman" w:cs="Times New Roman"/>
          <w:sz w:val="28"/>
          <w:szCs w:val="28"/>
        </w:rPr>
        <w:t xml:space="preserve"> </w:t>
      </w:r>
      <w:r w:rsidRPr="00694A9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6324E">
        <w:rPr>
          <w:rFonts w:ascii="Times New Roman" w:hAnsi="Times New Roman" w:cs="Times New Roman"/>
          <w:sz w:val="28"/>
          <w:szCs w:val="28"/>
        </w:rPr>
        <w:t xml:space="preserve"> </w:t>
      </w:r>
      <w:r w:rsidRPr="00694A94">
        <w:rPr>
          <w:rFonts w:ascii="Times New Roman" w:hAnsi="Times New Roman" w:cs="Times New Roman"/>
          <w:sz w:val="28"/>
          <w:szCs w:val="28"/>
        </w:rPr>
        <w:t xml:space="preserve"> и ее </w:t>
      </w:r>
    </w:p>
    <w:p w:rsidR="0086324E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="008632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6324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служащих, </w:t>
      </w:r>
    </w:p>
    <w:p w:rsidR="004758D7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>замещающих</w:t>
      </w:r>
      <w:r w:rsidR="0086324E">
        <w:rPr>
          <w:rFonts w:ascii="Times New Roman" w:hAnsi="Times New Roman" w:cs="Times New Roman"/>
          <w:sz w:val="28"/>
          <w:szCs w:val="28"/>
        </w:rPr>
        <w:t xml:space="preserve">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86324E">
        <w:rPr>
          <w:rFonts w:ascii="Times New Roman" w:hAnsi="Times New Roman" w:cs="Times New Roman"/>
          <w:sz w:val="28"/>
          <w:szCs w:val="28"/>
        </w:rPr>
        <w:t xml:space="preserve">   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632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4A94">
        <w:rPr>
          <w:rFonts w:ascii="Times New Roman" w:hAnsi="Times New Roman" w:cs="Times New Roman"/>
          <w:sz w:val="28"/>
          <w:szCs w:val="28"/>
        </w:rPr>
        <w:t xml:space="preserve"> службы </w:t>
      </w:r>
    </w:p>
    <w:p w:rsidR="005F7AC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86324E">
        <w:rPr>
          <w:rFonts w:ascii="Times New Roman" w:hAnsi="Times New Roman" w:cs="Times New Roman"/>
          <w:sz w:val="28"/>
          <w:szCs w:val="28"/>
        </w:rPr>
        <w:t>Касторное</w:t>
      </w:r>
      <w:r w:rsidRPr="00694A9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F7AC4" w:rsidRPr="00694A94" w:rsidRDefault="005F7AC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</w:t>
      </w:r>
      <w:r w:rsidR="00AC51F2" w:rsidRPr="00E5716E">
        <w:rPr>
          <w:rFonts w:ascii="Times New Roman" w:hAnsi="Times New Roman" w:cs="Times New Roman"/>
          <w:sz w:val="28"/>
          <w:szCs w:val="28"/>
        </w:rPr>
        <w:t>г.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Федеральным законом от 27.07.2010</w:t>
      </w:r>
      <w:r w:rsidR="00AC51F2" w:rsidRPr="00E5716E">
        <w:rPr>
          <w:rFonts w:ascii="Times New Roman" w:hAnsi="Times New Roman" w:cs="Times New Roman"/>
          <w:sz w:val="28"/>
          <w:szCs w:val="28"/>
        </w:rPr>
        <w:t xml:space="preserve"> г.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210-ФЗ "Об организации предоставления государственных и муниципальных услуг", Постановлением Правительства Российской Федерации от 16.08.2012</w:t>
      </w:r>
      <w:r w:rsidR="00AC51F2" w:rsidRPr="00E5716E">
        <w:rPr>
          <w:rFonts w:ascii="Times New Roman" w:hAnsi="Times New Roman" w:cs="Times New Roman"/>
          <w:sz w:val="28"/>
          <w:szCs w:val="28"/>
        </w:rPr>
        <w:t xml:space="preserve">г.    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837DA0" w:rsidRPr="00E5716E">
        <w:rPr>
          <w:rFonts w:ascii="Times New Roman" w:hAnsi="Times New Roman" w:cs="Times New Roman"/>
          <w:sz w:val="28"/>
          <w:szCs w:val="28"/>
        </w:rPr>
        <w:t>ных фондов Российской Федерации»</w:t>
      </w:r>
      <w:r w:rsidR="00E5716E" w:rsidRPr="00E5716E">
        <w:rPr>
          <w:rFonts w:ascii="Times New Roman" w:hAnsi="Times New Roman" w:cs="Times New Roman"/>
          <w:sz w:val="28"/>
          <w:szCs w:val="28"/>
        </w:rPr>
        <w:t>,</w:t>
      </w:r>
      <w:r w:rsidR="00837DA0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0F1CB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021F" w:rsidRPr="00E5716E" w:rsidRDefault="00694A94" w:rsidP="006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8A021F" w:rsidRPr="00E5716E">
        <w:rPr>
          <w:rFonts w:ascii="Times New Roman" w:hAnsi="Times New Roman" w:cs="Times New Roman"/>
          <w:sz w:val="28"/>
          <w:szCs w:val="28"/>
        </w:rPr>
        <w:t xml:space="preserve">Утвердить прилагаемое  </w:t>
      </w:r>
      <w:r w:rsidR="00E42DC3">
        <w:rPr>
          <w:rFonts w:ascii="Times New Roman" w:hAnsi="Times New Roman" w:cs="Times New Roman"/>
          <w:sz w:val="28"/>
          <w:szCs w:val="28"/>
        </w:rPr>
        <w:t>«</w:t>
      </w:r>
      <w:r w:rsidR="008A021F" w:rsidRPr="00E5716E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94A94">
        <w:rPr>
          <w:rFonts w:ascii="Times New Roman" w:hAnsi="Times New Roman" w:cs="Times New Roman"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F1CB6">
        <w:rPr>
          <w:rFonts w:ascii="Times New Roman" w:hAnsi="Times New Roman" w:cs="Times New Roman"/>
          <w:sz w:val="28"/>
          <w:szCs w:val="28"/>
        </w:rPr>
        <w:t>Касторное</w:t>
      </w:r>
      <w:r w:rsidRPr="00694A94">
        <w:rPr>
          <w:rFonts w:ascii="Times New Roman" w:hAnsi="Times New Roman" w:cs="Times New Roman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>поселка</w:t>
      </w:r>
      <w:r w:rsidR="000F1CB6">
        <w:rPr>
          <w:rFonts w:ascii="Times New Roman" w:hAnsi="Times New Roman" w:cs="Times New Roman"/>
          <w:sz w:val="28"/>
          <w:szCs w:val="28"/>
        </w:rPr>
        <w:t xml:space="preserve"> Касторное</w:t>
      </w:r>
      <w:r w:rsidRPr="00694A9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42DC3">
        <w:rPr>
          <w:rFonts w:ascii="Times New Roman" w:hAnsi="Times New Roman" w:cs="Times New Roman"/>
          <w:sz w:val="28"/>
          <w:szCs w:val="28"/>
        </w:rPr>
        <w:t>»</w:t>
      </w:r>
      <w:r w:rsidR="008A021F" w:rsidRPr="00E5716E">
        <w:rPr>
          <w:rFonts w:ascii="Times New Roman" w:hAnsi="Times New Roman" w:cs="Times New Roman"/>
          <w:sz w:val="28"/>
          <w:szCs w:val="28"/>
        </w:rPr>
        <w:t>.</w:t>
      </w: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2. Контроль за исполнением настоящего постановления </w:t>
      </w:r>
      <w:r w:rsidR="000F1CB6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758D7">
        <w:rPr>
          <w:rFonts w:ascii="Times New Roman" w:hAnsi="Times New Roman" w:cs="Times New Roman"/>
          <w:sz w:val="28"/>
          <w:szCs w:val="28"/>
        </w:rPr>
        <w:t>.</w:t>
      </w: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</w:t>
      </w:r>
      <w:r w:rsidR="000F1CB6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8A021F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Pr="00E5716E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ED" w:rsidRDefault="004758D7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</w:t>
      </w:r>
      <w:r w:rsidR="000F1CB6">
        <w:rPr>
          <w:rFonts w:ascii="Times New Roman" w:hAnsi="Times New Roman" w:cs="Times New Roman"/>
          <w:sz w:val="28"/>
          <w:szCs w:val="28"/>
        </w:rPr>
        <w:t xml:space="preserve">Касторное </w:t>
      </w:r>
      <w:r w:rsidR="008A021F" w:rsidRPr="00E5716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F1CB6">
        <w:rPr>
          <w:rFonts w:ascii="Times New Roman" w:hAnsi="Times New Roman" w:cs="Times New Roman"/>
          <w:sz w:val="28"/>
          <w:szCs w:val="28"/>
        </w:rPr>
        <w:t xml:space="preserve">   </w:t>
      </w:r>
      <w:r w:rsidR="008A021F" w:rsidRPr="00E5716E">
        <w:rPr>
          <w:rFonts w:ascii="Times New Roman" w:hAnsi="Times New Roman" w:cs="Times New Roman"/>
          <w:sz w:val="28"/>
          <w:szCs w:val="28"/>
        </w:rPr>
        <w:t xml:space="preserve">   </w:t>
      </w:r>
      <w:r w:rsidR="000F1CB6">
        <w:rPr>
          <w:rFonts w:ascii="Times New Roman" w:hAnsi="Times New Roman" w:cs="Times New Roman"/>
          <w:sz w:val="28"/>
          <w:szCs w:val="28"/>
        </w:rPr>
        <w:t xml:space="preserve">       С.Л.Виниченко</w:t>
      </w:r>
    </w:p>
    <w:p w:rsidR="004758D7" w:rsidRPr="00E5716E" w:rsidRDefault="004758D7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D6B" w:rsidRDefault="00900D6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D6B" w:rsidRDefault="00900D6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D6B" w:rsidRDefault="00900D6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D6B" w:rsidRDefault="00900D6B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CB6" w:rsidRDefault="000F1CB6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CB6" w:rsidRDefault="000F1CB6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CB6" w:rsidRDefault="000F1CB6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CB6" w:rsidRDefault="000F1CB6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1CB6" w:rsidRDefault="000F1CB6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3BED" w:rsidRPr="00E5716E" w:rsidRDefault="00EF0722" w:rsidP="000F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BED" w:rsidRPr="00E5716E" w:rsidRDefault="00EF0722" w:rsidP="000F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0F1CB6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5716E">
        <w:rPr>
          <w:rFonts w:ascii="Times New Roman" w:hAnsi="Times New Roman" w:cs="Times New Roman"/>
          <w:sz w:val="24"/>
          <w:szCs w:val="24"/>
        </w:rPr>
        <w:t xml:space="preserve"> </w:t>
      </w:r>
      <w:r w:rsidR="00FA3BED" w:rsidRPr="00E5716E">
        <w:rPr>
          <w:rFonts w:ascii="Times New Roman" w:hAnsi="Times New Roman" w:cs="Times New Roman"/>
          <w:sz w:val="24"/>
          <w:szCs w:val="24"/>
        </w:rPr>
        <w:t>А</w:t>
      </w:r>
      <w:r w:rsidRPr="00E5716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F0722" w:rsidRPr="00E5716E" w:rsidRDefault="004758D7" w:rsidP="000F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8D7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0F1CB6">
        <w:rPr>
          <w:rFonts w:ascii="Times New Roman" w:hAnsi="Times New Roman" w:cs="Times New Roman"/>
          <w:sz w:val="24"/>
          <w:szCs w:val="24"/>
        </w:rPr>
        <w:t>Касторное</w:t>
      </w:r>
      <w:r w:rsidRPr="004758D7">
        <w:rPr>
          <w:rFonts w:ascii="Times New Roman" w:hAnsi="Times New Roman" w:cs="Times New Roman"/>
          <w:sz w:val="24"/>
          <w:szCs w:val="24"/>
        </w:rPr>
        <w:t xml:space="preserve"> </w:t>
      </w:r>
      <w:r w:rsidR="00FA3BED" w:rsidRPr="00E5716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EF0722" w:rsidRPr="00E5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от </w:t>
      </w:r>
      <w:r w:rsidR="000F1CB6">
        <w:rPr>
          <w:rFonts w:ascii="Times New Roman" w:hAnsi="Times New Roman" w:cs="Times New Roman"/>
          <w:sz w:val="24"/>
          <w:szCs w:val="24"/>
        </w:rPr>
        <w:t>01</w:t>
      </w:r>
      <w:r w:rsidR="004758D7">
        <w:rPr>
          <w:rFonts w:ascii="Times New Roman" w:hAnsi="Times New Roman" w:cs="Times New Roman"/>
          <w:sz w:val="24"/>
          <w:szCs w:val="24"/>
        </w:rPr>
        <w:t>.1</w:t>
      </w:r>
      <w:r w:rsidR="000F1CB6">
        <w:rPr>
          <w:rFonts w:ascii="Times New Roman" w:hAnsi="Times New Roman" w:cs="Times New Roman"/>
          <w:sz w:val="24"/>
          <w:szCs w:val="24"/>
        </w:rPr>
        <w:t>2</w:t>
      </w:r>
      <w:r w:rsidR="004758D7">
        <w:rPr>
          <w:rFonts w:ascii="Times New Roman" w:hAnsi="Times New Roman" w:cs="Times New Roman"/>
          <w:sz w:val="24"/>
          <w:szCs w:val="24"/>
        </w:rPr>
        <w:t>.2015</w:t>
      </w:r>
      <w:r w:rsidR="009D2FB7">
        <w:rPr>
          <w:rFonts w:ascii="Times New Roman" w:hAnsi="Times New Roman" w:cs="Times New Roman"/>
          <w:sz w:val="24"/>
          <w:szCs w:val="24"/>
        </w:rPr>
        <w:t>г.</w:t>
      </w:r>
      <w:r w:rsidRPr="00E5716E">
        <w:rPr>
          <w:rFonts w:ascii="Times New Roman" w:hAnsi="Times New Roman" w:cs="Times New Roman"/>
          <w:sz w:val="24"/>
          <w:szCs w:val="24"/>
        </w:rPr>
        <w:t xml:space="preserve"> № </w:t>
      </w:r>
      <w:r w:rsidR="000F1CB6">
        <w:rPr>
          <w:rFonts w:ascii="Times New Roman" w:hAnsi="Times New Roman" w:cs="Times New Roman"/>
          <w:sz w:val="24"/>
          <w:szCs w:val="24"/>
        </w:rPr>
        <w:t>279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4A94" w:rsidRP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об особенностях подачи и рассмотрения жалоб на решения и действия (бездействие) Администрации </w:t>
      </w:r>
      <w:r w:rsidR="004758D7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="003B4844">
        <w:rPr>
          <w:rFonts w:ascii="Times New Roman" w:hAnsi="Times New Roman" w:cs="Times New Roman"/>
          <w:b/>
          <w:sz w:val="28"/>
          <w:szCs w:val="28"/>
        </w:rPr>
        <w:t xml:space="preserve">Касторное </w:t>
      </w:r>
      <w:r w:rsidRPr="00694A94">
        <w:rPr>
          <w:rFonts w:ascii="Times New Roman" w:hAnsi="Times New Roman" w:cs="Times New Roman"/>
          <w:b/>
          <w:sz w:val="28"/>
          <w:szCs w:val="28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 w:rsidR="004758D7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 w:rsidR="003B4844">
        <w:rPr>
          <w:rFonts w:ascii="Times New Roman" w:hAnsi="Times New Roman" w:cs="Times New Roman"/>
          <w:b/>
          <w:sz w:val="28"/>
          <w:szCs w:val="28"/>
        </w:rPr>
        <w:t>Касторное</w:t>
      </w:r>
      <w:r w:rsidRPr="00694A94">
        <w:rPr>
          <w:rFonts w:ascii="Times New Roman" w:hAnsi="Times New Roman" w:cs="Times New Roman"/>
          <w:b/>
          <w:sz w:val="28"/>
          <w:szCs w:val="28"/>
        </w:rPr>
        <w:t xml:space="preserve"> Курской области.</w:t>
      </w:r>
    </w:p>
    <w:p w:rsidR="00EF0722" w:rsidRPr="00E5716E" w:rsidRDefault="00EF0722" w:rsidP="00E57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1.</w:t>
      </w:r>
      <w:r w:rsidRPr="00E5716E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B4844">
        <w:rPr>
          <w:rFonts w:ascii="Times New Roman" w:hAnsi="Times New Roman" w:cs="Times New Roman"/>
          <w:sz w:val="28"/>
          <w:szCs w:val="28"/>
        </w:rPr>
        <w:t>Касторное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B4844">
        <w:rPr>
          <w:rFonts w:ascii="Times New Roman" w:hAnsi="Times New Roman" w:cs="Times New Roman"/>
          <w:sz w:val="28"/>
          <w:szCs w:val="28"/>
        </w:rPr>
        <w:t xml:space="preserve">Касторное </w:t>
      </w:r>
      <w:r w:rsidR="00CE1E2F" w:rsidRPr="00CE1E2F">
        <w:rPr>
          <w:rFonts w:ascii="Times New Roman" w:hAnsi="Times New Roman" w:cs="Times New Roman"/>
          <w:sz w:val="28"/>
          <w:szCs w:val="28"/>
        </w:rPr>
        <w:t>Курской области</w:t>
      </w:r>
      <w:r w:rsidR="00CE1E2F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(государственных) услуг (далее - жалобы). </w:t>
      </w: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E27CA9" w:rsidRPr="003B4844" w:rsidRDefault="003B4844" w:rsidP="003B4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484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0722" w:rsidRPr="003B4844">
        <w:rPr>
          <w:rFonts w:ascii="Times New Roman" w:hAnsi="Times New Roman" w:cs="Times New Roman"/>
          <w:sz w:val="28"/>
          <w:szCs w:val="28"/>
        </w:rPr>
        <w:t xml:space="preserve">Жалоба подается в </w:t>
      </w:r>
      <w:r w:rsidR="008A021F" w:rsidRPr="003B4844">
        <w:rPr>
          <w:rFonts w:ascii="Times New Roman" w:hAnsi="Times New Roman" w:cs="Times New Roman"/>
          <w:sz w:val="28"/>
          <w:szCs w:val="28"/>
        </w:rPr>
        <w:t>А</w:t>
      </w:r>
      <w:r w:rsidR="004A7932" w:rsidRPr="003B4844">
        <w:rPr>
          <w:rFonts w:ascii="Times New Roman" w:hAnsi="Times New Roman" w:cs="Times New Roman"/>
          <w:sz w:val="28"/>
          <w:szCs w:val="28"/>
        </w:rPr>
        <w:t>дминистрацию</w:t>
      </w:r>
      <w:r w:rsidR="00EF0722" w:rsidRPr="003B4844">
        <w:rPr>
          <w:rFonts w:ascii="Times New Roman" w:hAnsi="Times New Roman" w:cs="Times New Roman"/>
          <w:sz w:val="28"/>
          <w:szCs w:val="28"/>
        </w:rPr>
        <w:t xml:space="preserve"> </w:t>
      </w:r>
      <w:r w:rsidR="004758D7" w:rsidRPr="003B484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3B4844">
        <w:rPr>
          <w:rFonts w:ascii="Times New Roman" w:hAnsi="Times New Roman" w:cs="Times New Roman"/>
          <w:sz w:val="28"/>
          <w:szCs w:val="28"/>
        </w:rPr>
        <w:t>Касторное</w:t>
      </w:r>
      <w:r w:rsidR="008A021F" w:rsidRPr="003B484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F0722" w:rsidRPr="003B4844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</w:t>
      </w:r>
      <w:r w:rsidR="004A7932" w:rsidRPr="003B484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F0722" w:rsidRPr="003B4844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E5716E" w:rsidRPr="003B4844">
        <w:rPr>
          <w:rFonts w:ascii="Times New Roman" w:hAnsi="Times New Roman" w:cs="Times New Roman"/>
          <w:sz w:val="28"/>
          <w:szCs w:val="28"/>
        </w:rPr>
        <w:t>Администраци</w:t>
      </w:r>
      <w:r w:rsidR="004A7932" w:rsidRPr="003B4844">
        <w:rPr>
          <w:rFonts w:ascii="Times New Roman" w:hAnsi="Times New Roman" w:cs="Times New Roman"/>
          <w:sz w:val="28"/>
          <w:szCs w:val="28"/>
        </w:rPr>
        <w:t>ю</w:t>
      </w:r>
      <w:r w:rsidR="00E5716E" w:rsidRPr="003B4844">
        <w:rPr>
          <w:rFonts w:ascii="Times New Roman" w:hAnsi="Times New Roman" w:cs="Times New Roman"/>
          <w:sz w:val="28"/>
          <w:szCs w:val="28"/>
        </w:rPr>
        <w:t xml:space="preserve"> </w:t>
      </w:r>
      <w:r w:rsidR="004758D7" w:rsidRPr="003B4844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3B4844">
        <w:rPr>
          <w:rFonts w:ascii="Times New Roman" w:hAnsi="Times New Roman" w:cs="Times New Roman"/>
          <w:sz w:val="28"/>
          <w:szCs w:val="28"/>
        </w:rPr>
        <w:t>Касторное</w:t>
      </w:r>
      <w:r w:rsidR="008A021F" w:rsidRPr="003B484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F0722" w:rsidRPr="003B4844">
        <w:rPr>
          <w:rFonts w:ascii="Times New Roman" w:hAnsi="Times New Roman" w:cs="Times New Roman"/>
          <w:sz w:val="28"/>
          <w:szCs w:val="28"/>
        </w:rPr>
        <w:t>.</w:t>
      </w:r>
    </w:p>
    <w:p w:rsidR="00EF0722" w:rsidRPr="00E27CA9" w:rsidRDefault="00EF0722" w:rsidP="00E27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A9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EF0722" w:rsidRPr="00E5716E" w:rsidRDefault="00EF0722" w:rsidP="003B4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3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</w:t>
      </w: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4</w:t>
      </w:r>
      <w:r w:rsidRPr="00E5716E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</w:t>
      </w:r>
      <w:r w:rsidR="003B4844">
        <w:rPr>
          <w:rFonts w:ascii="Times New Roman" w:hAnsi="Times New Roman" w:cs="Times New Roman"/>
          <w:sz w:val="28"/>
          <w:szCs w:val="28"/>
        </w:rPr>
        <w:t>о</w:t>
      </w:r>
      <w:r w:rsidRPr="00E5716E">
        <w:rPr>
          <w:rFonts w:ascii="Times New Roman" w:hAnsi="Times New Roman" w:cs="Times New Roman"/>
          <w:sz w:val="28"/>
          <w:szCs w:val="28"/>
        </w:rPr>
        <w:t xml:space="preserve">ставлена: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5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также направлена по почте.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6.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электронном виде жалоба может быть подана заявителем посредством: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B4844">
        <w:rPr>
          <w:rFonts w:ascii="Times New Roman" w:hAnsi="Times New Roman" w:cs="Times New Roman"/>
          <w:sz w:val="28"/>
          <w:szCs w:val="28"/>
        </w:rPr>
        <w:t>Касторное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E5716E">
        <w:rPr>
          <w:rFonts w:ascii="Times New Roman" w:hAnsi="Times New Roman" w:cs="Times New Roman"/>
          <w:sz w:val="28"/>
          <w:szCs w:val="28"/>
        </w:rPr>
        <w:t>К</w:t>
      </w:r>
      <w:r w:rsidR="00EE0D05" w:rsidRPr="00E5716E">
        <w:rPr>
          <w:rFonts w:ascii="Times New Roman" w:hAnsi="Times New Roman" w:cs="Times New Roman"/>
          <w:sz w:val="28"/>
          <w:szCs w:val="28"/>
        </w:rPr>
        <w:t>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7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844">
        <w:rPr>
          <w:rFonts w:ascii="Times New Roman" w:hAnsi="Times New Roman" w:cs="Times New Roman"/>
          <w:b/>
          <w:sz w:val="28"/>
          <w:szCs w:val="28"/>
        </w:rPr>
        <w:t>8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r w:rsidR="00E5716E">
        <w:rPr>
          <w:rFonts w:ascii="Times New Roman" w:hAnsi="Times New Roman" w:cs="Times New Roman"/>
          <w:sz w:val="28"/>
          <w:szCs w:val="28"/>
        </w:rPr>
        <w:t>жалоба</w:t>
      </w:r>
      <w:r w:rsidR="007C5F77">
        <w:rPr>
          <w:rFonts w:ascii="Times New Roman" w:hAnsi="Times New Roman" w:cs="Times New Roman"/>
          <w:sz w:val="28"/>
          <w:szCs w:val="28"/>
        </w:rPr>
        <w:t>,</w:t>
      </w:r>
      <w:r w:rsid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поступившая в 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C5F77">
        <w:rPr>
          <w:rFonts w:ascii="Times New Roman" w:hAnsi="Times New Roman" w:cs="Times New Roman"/>
          <w:sz w:val="28"/>
          <w:szCs w:val="28"/>
        </w:rPr>
        <w:t>Касторное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рассматривается заместителем </w:t>
      </w:r>
      <w:r w:rsidR="00FA4B90" w:rsidRP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лавы 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C5F77">
        <w:rPr>
          <w:rFonts w:ascii="Times New Roman" w:hAnsi="Times New Roman" w:cs="Times New Roman"/>
          <w:sz w:val="28"/>
          <w:szCs w:val="28"/>
        </w:rPr>
        <w:t xml:space="preserve">Касторное </w:t>
      </w:r>
      <w:r w:rsidR="00FA4B90" w:rsidRPr="00E5716E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курирующим деятельность органа, предоставляющего муниципальную (государственную) услугу, порядок предоставления которой был нарушен, либо непосредственно </w:t>
      </w:r>
      <w:r w:rsid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A793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C5F77">
        <w:rPr>
          <w:rFonts w:ascii="Times New Roman" w:hAnsi="Times New Roman" w:cs="Times New Roman"/>
          <w:sz w:val="28"/>
          <w:szCs w:val="28"/>
        </w:rPr>
        <w:t xml:space="preserve">Касторное </w:t>
      </w:r>
      <w:r w:rsidR="00EE4E66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Уполномоченные на рассмотрение жалоб должностные лица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прием и рассмотрение жалоб в соответствии с требованиями настоящего Положения;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b/>
          <w:sz w:val="28"/>
          <w:szCs w:val="28"/>
        </w:rPr>
        <w:t>9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b/>
          <w:sz w:val="28"/>
          <w:szCs w:val="28"/>
        </w:rPr>
        <w:t>10.</w:t>
      </w:r>
      <w:r w:rsidRPr="00E5716E">
        <w:rPr>
          <w:rFonts w:ascii="Times New Roman" w:hAnsi="Times New Roman" w:cs="Times New Roman"/>
          <w:sz w:val="28"/>
          <w:szCs w:val="28"/>
        </w:rPr>
        <w:t xml:space="preserve">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</w:t>
      </w:r>
      <w:r w:rsidR="00EE4E66" w:rsidRPr="00E571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C5F77">
        <w:rPr>
          <w:rFonts w:ascii="Times New Roman" w:hAnsi="Times New Roman" w:cs="Times New Roman"/>
          <w:sz w:val="28"/>
          <w:szCs w:val="28"/>
        </w:rPr>
        <w:t>Касторное</w:t>
      </w:r>
      <w:r w:rsidR="00EE4E66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b/>
          <w:sz w:val="28"/>
          <w:szCs w:val="28"/>
        </w:rPr>
        <w:t>11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F77">
        <w:rPr>
          <w:rFonts w:ascii="Times New Roman" w:hAnsi="Times New Roman" w:cs="Times New Roman"/>
          <w:b/>
          <w:sz w:val="28"/>
          <w:szCs w:val="28"/>
        </w:rPr>
        <w:t>12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Органы, предоставляющие муниципальные (государственные) услуги,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оснащение мест приема жалоб;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C5F77">
        <w:rPr>
          <w:rFonts w:ascii="Times New Roman" w:hAnsi="Times New Roman" w:cs="Times New Roman"/>
          <w:sz w:val="28"/>
          <w:szCs w:val="28"/>
        </w:rPr>
        <w:t xml:space="preserve">Касторное 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на Едином портале;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формирование и представление ежеквартально </w:t>
      </w:r>
      <w:r w:rsidR="00B24CD8">
        <w:rPr>
          <w:rFonts w:ascii="Times New Roman" w:hAnsi="Times New Roman" w:cs="Times New Roman"/>
          <w:sz w:val="28"/>
          <w:szCs w:val="28"/>
        </w:rPr>
        <w:t>Главе</w:t>
      </w:r>
      <w:r w:rsidR="003E655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4758D7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3E655F">
        <w:rPr>
          <w:rFonts w:ascii="Times New Roman" w:hAnsi="Times New Roman" w:cs="Times New Roman"/>
          <w:sz w:val="28"/>
          <w:szCs w:val="28"/>
        </w:rPr>
        <w:t>Касторное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E5716E">
        <w:rPr>
          <w:rFonts w:ascii="Times New Roman" w:hAnsi="Times New Roman" w:cs="Times New Roman"/>
          <w:sz w:val="28"/>
          <w:szCs w:val="28"/>
        </w:rPr>
        <w:t xml:space="preserve">отчетности о полученных и рассмотренных жалобах (в том числе о количестве удовлетворенных и неудовлетворенных жалоб).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13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14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частью 7 статьи 11.2 Федерального закона «Об организации предоставления </w:t>
      </w: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15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16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В ответе по результатам рассмотрения жалобы указываются: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или наименование заявителя;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основания для принятия решения по жалобе;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принятое по жалобе решение;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е) сведения о порядке обжалования принятого по жалобе решения.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17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уполномоченным на рассмотрение жалобы должностным лицом.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18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В удовлетворении жалобы отказывается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</w:t>
      </w:r>
      <w:r w:rsidR="00E5716E">
        <w:rPr>
          <w:rFonts w:ascii="Times New Roman" w:hAnsi="Times New Roman" w:cs="Times New Roman"/>
          <w:sz w:val="28"/>
          <w:szCs w:val="28"/>
        </w:rPr>
        <w:t>его Положения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55F">
        <w:rPr>
          <w:rFonts w:ascii="Times New Roman" w:hAnsi="Times New Roman" w:cs="Times New Roman"/>
          <w:b/>
          <w:sz w:val="28"/>
          <w:szCs w:val="28"/>
        </w:rPr>
        <w:t>19</w:t>
      </w:r>
      <w:r w:rsidRPr="00E5716E">
        <w:rPr>
          <w:rFonts w:ascii="Times New Roman" w:hAnsi="Times New Roman" w:cs="Times New Roman"/>
          <w:sz w:val="28"/>
          <w:szCs w:val="28"/>
        </w:rPr>
        <w:t xml:space="preserve">. Жалоба может быть оставлена без ответа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7B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BA677B" w:rsidRPr="00E5716E" w:rsidSect="00DF0877">
      <w:pgSz w:w="11906" w:h="16838"/>
      <w:pgMar w:top="1134" w:right="84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F7AC4"/>
    <w:rsid w:val="000762AC"/>
    <w:rsid w:val="000B53BF"/>
    <w:rsid w:val="000F1CB6"/>
    <w:rsid w:val="00117153"/>
    <w:rsid w:val="00165359"/>
    <w:rsid w:val="001A0013"/>
    <w:rsid w:val="002124E6"/>
    <w:rsid w:val="003B4844"/>
    <w:rsid w:val="003E655F"/>
    <w:rsid w:val="00401070"/>
    <w:rsid w:val="00455E1E"/>
    <w:rsid w:val="00463782"/>
    <w:rsid w:val="004758D7"/>
    <w:rsid w:val="004763A6"/>
    <w:rsid w:val="004A7932"/>
    <w:rsid w:val="004B17C0"/>
    <w:rsid w:val="004C0CC8"/>
    <w:rsid w:val="004C1472"/>
    <w:rsid w:val="005235F7"/>
    <w:rsid w:val="005F7AC4"/>
    <w:rsid w:val="00694A94"/>
    <w:rsid w:val="007025F6"/>
    <w:rsid w:val="0072761F"/>
    <w:rsid w:val="00754B75"/>
    <w:rsid w:val="00770D31"/>
    <w:rsid w:val="007C5F77"/>
    <w:rsid w:val="00837DA0"/>
    <w:rsid w:val="0086324E"/>
    <w:rsid w:val="00871774"/>
    <w:rsid w:val="00872009"/>
    <w:rsid w:val="008A021F"/>
    <w:rsid w:val="00900D6B"/>
    <w:rsid w:val="009057CD"/>
    <w:rsid w:val="00935DBE"/>
    <w:rsid w:val="009643D8"/>
    <w:rsid w:val="009D2FB7"/>
    <w:rsid w:val="009F4547"/>
    <w:rsid w:val="00A82116"/>
    <w:rsid w:val="00AC51F2"/>
    <w:rsid w:val="00B063B9"/>
    <w:rsid w:val="00B24CD8"/>
    <w:rsid w:val="00B51CEC"/>
    <w:rsid w:val="00BA677B"/>
    <w:rsid w:val="00BD337D"/>
    <w:rsid w:val="00C616B7"/>
    <w:rsid w:val="00CE1E2F"/>
    <w:rsid w:val="00D03D61"/>
    <w:rsid w:val="00D32F75"/>
    <w:rsid w:val="00D40B4B"/>
    <w:rsid w:val="00DF0877"/>
    <w:rsid w:val="00E17411"/>
    <w:rsid w:val="00E27CA9"/>
    <w:rsid w:val="00E42DC3"/>
    <w:rsid w:val="00E54CC7"/>
    <w:rsid w:val="00E5716E"/>
    <w:rsid w:val="00EE0D05"/>
    <w:rsid w:val="00EE4E66"/>
    <w:rsid w:val="00EF0722"/>
    <w:rsid w:val="00F07F5A"/>
    <w:rsid w:val="00FA3BED"/>
    <w:rsid w:val="00FA4B90"/>
    <w:rsid w:val="00F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5"/>
  </w:style>
  <w:style w:type="paragraph" w:styleId="3">
    <w:name w:val="heading 3"/>
    <w:basedOn w:val="a"/>
    <w:next w:val="a"/>
    <w:link w:val="30"/>
    <w:uiPriority w:val="99"/>
    <w:qFormat/>
    <w:rsid w:val="004758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758D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4758D7"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758D7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4">
    <w:name w:val="Normal (Web)"/>
    <w:basedOn w:val="a"/>
    <w:uiPriority w:val="99"/>
    <w:unhideWhenUsed/>
    <w:rsid w:val="0047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758D7"/>
    <w:pPr>
      <w:spacing w:after="0" w:line="240" w:lineRule="auto"/>
    </w:pPr>
  </w:style>
  <w:style w:type="paragraph" w:styleId="a6">
    <w:name w:val="Title"/>
    <w:basedOn w:val="a"/>
    <w:link w:val="a7"/>
    <w:qFormat/>
    <w:rsid w:val="0086324E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36"/>
    </w:rPr>
  </w:style>
  <w:style w:type="character" w:customStyle="1" w:styleId="a7">
    <w:name w:val="Название Знак"/>
    <w:basedOn w:val="a0"/>
    <w:link w:val="a6"/>
    <w:rsid w:val="0086324E"/>
    <w:rPr>
      <w:rFonts w:ascii="Arial" w:eastAsia="Times New Roman" w:hAnsi="Arial" w:cs="Times New Roman"/>
      <w:sz w:val="36"/>
      <w:szCs w:val="36"/>
    </w:rPr>
  </w:style>
  <w:style w:type="paragraph" w:styleId="a8">
    <w:name w:val="Body Text"/>
    <w:basedOn w:val="a"/>
    <w:link w:val="a9"/>
    <w:semiHidden/>
    <w:unhideWhenUsed/>
    <w:rsid w:val="008632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86324E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86324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Подзаголовок Знак"/>
    <w:basedOn w:val="a0"/>
    <w:link w:val="aa"/>
    <w:rsid w:val="0086324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2015-11-02T10:24:00Z</cp:lastPrinted>
  <dcterms:created xsi:type="dcterms:W3CDTF">2015-11-01T12:05:00Z</dcterms:created>
  <dcterms:modified xsi:type="dcterms:W3CDTF">2015-12-03T06:22:00Z</dcterms:modified>
</cp:coreProperties>
</file>