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5E" w:rsidRPr="001A775E" w:rsidRDefault="001A775E" w:rsidP="001A775E">
      <w:pPr>
        <w:pStyle w:val="pboth"/>
        <w:jc w:val="center"/>
        <w:rPr>
          <w:b/>
        </w:rPr>
      </w:pPr>
      <w:r w:rsidRPr="001A775E">
        <w:rPr>
          <w:b/>
        </w:rPr>
        <w:t>Федеральный закон «Об общих принципах организации органов местного самоуправления»  от 06.10.2003г. №131-ФЗ</w:t>
      </w:r>
    </w:p>
    <w:p w:rsidR="00F97C20" w:rsidRDefault="00F97C20" w:rsidP="001A775E">
      <w:pPr>
        <w:pStyle w:val="pboth"/>
        <w:jc w:val="both"/>
      </w:pPr>
      <w:r>
        <w:t>Статья 32. Обращения граждан в органы местного самоуправления</w:t>
      </w:r>
    </w:p>
    <w:p w:rsidR="00F97C20" w:rsidRDefault="00F97C20" w:rsidP="001A775E">
      <w:pPr>
        <w:pStyle w:val="pboth"/>
        <w:jc w:val="both"/>
      </w:pPr>
      <w:bookmarkStart w:id="0" w:name="000061"/>
      <w:bookmarkEnd w:id="0"/>
      <w:r>
        <w:t>1. Граждане имеют право на индивидуальные и коллективные обращения в органы местного самоуправления.</w:t>
      </w:r>
    </w:p>
    <w:p w:rsidR="00F97C20" w:rsidRDefault="00F97C20" w:rsidP="001A775E">
      <w:pPr>
        <w:pStyle w:val="pboth"/>
        <w:jc w:val="both"/>
      </w:pPr>
      <w:bookmarkStart w:id="1" w:name="000062"/>
      <w:bookmarkEnd w:id="1"/>
      <w:r>
        <w:t xml:space="preserve">2. Обращения граждан подлежат рассмотрению в порядке и сроки, установленные Федеральным </w:t>
      </w:r>
      <w:hyperlink r:id="rId4" w:history="1">
        <w:r>
          <w:rPr>
            <w:rStyle w:val="a3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F97C20" w:rsidRDefault="00F97C20" w:rsidP="001A775E">
      <w:pPr>
        <w:pStyle w:val="pboth"/>
        <w:jc w:val="both"/>
      </w:pPr>
      <w:bookmarkStart w:id="2" w:name="000063"/>
      <w:bookmarkEnd w:id="2"/>
      <w: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2E51E7" w:rsidRDefault="002E51E7"/>
    <w:sectPr w:rsidR="002E51E7" w:rsidSect="002E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20"/>
    <w:rsid w:val="0012643B"/>
    <w:rsid w:val="001A775E"/>
    <w:rsid w:val="002E51E7"/>
    <w:rsid w:val="00F9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9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7C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59_FZ-o-porjadke-rassmotrenija-obrawenij-grazhdan-rossijskoj-feder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2018-02-27T08:54:00Z</dcterms:created>
  <dcterms:modified xsi:type="dcterms:W3CDTF">2018-02-27T10:32:00Z</dcterms:modified>
</cp:coreProperties>
</file>