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BB" w:rsidRDefault="00414DBB"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414DBB" w:rsidRDefault="00414DBB"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A67597" w:rsidRPr="00A67597" w:rsidRDefault="00A67597" w:rsidP="00A67597">
      <w:pPr>
        <w:pStyle w:val="aa"/>
        <w:spacing w:line="360" w:lineRule="auto"/>
        <w:rPr>
          <w:rFonts w:ascii="Times New Roman" w:hAnsi="Times New Roman" w:cs="Times New Roman"/>
          <w:sz w:val="36"/>
          <w:szCs w:val="36"/>
        </w:rPr>
      </w:pPr>
      <w:r w:rsidRPr="00A67597">
        <w:rPr>
          <w:rFonts w:ascii="Times New Roman" w:hAnsi="Times New Roman" w:cs="Times New Roman"/>
          <w:sz w:val="36"/>
          <w:szCs w:val="36"/>
        </w:rPr>
        <w:t>П О С Т А Н О В Л Е Н И Е</w:t>
      </w:r>
    </w:p>
    <w:p w:rsidR="00A67597" w:rsidRPr="00A67597" w:rsidRDefault="00A67597" w:rsidP="00A67597">
      <w:pPr>
        <w:pStyle w:val="aff4"/>
        <w:spacing w:line="400" w:lineRule="exact"/>
        <w:jc w:val="center"/>
        <w:rPr>
          <w:b/>
          <w:sz w:val="28"/>
          <w:szCs w:val="28"/>
        </w:rPr>
      </w:pPr>
      <w:r w:rsidRPr="00A67597">
        <w:rPr>
          <w:b/>
          <w:sz w:val="28"/>
          <w:szCs w:val="28"/>
        </w:rPr>
        <w:t>АДМИНИСТРАЦИИ ПОСЕЛКА КАСТОРНОЕ</w:t>
      </w:r>
    </w:p>
    <w:p w:rsidR="00A67597" w:rsidRPr="00A67597" w:rsidRDefault="00A67597" w:rsidP="00A67597">
      <w:pPr>
        <w:pStyle w:val="aff4"/>
        <w:spacing w:line="400" w:lineRule="exact"/>
        <w:jc w:val="center"/>
        <w:rPr>
          <w:b/>
          <w:sz w:val="28"/>
          <w:szCs w:val="28"/>
        </w:rPr>
      </w:pPr>
      <w:r w:rsidRPr="00A67597">
        <w:rPr>
          <w:b/>
          <w:sz w:val="28"/>
          <w:szCs w:val="28"/>
        </w:rPr>
        <w:t>КУРСКОЙ ОБЛАСТИ</w:t>
      </w:r>
    </w:p>
    <w:p w:rsidR="00A67597" w:rsidRDefault="00A67597" w:rsidP="00A67597">
      <w:pPr>
        <w:rPr>
          <w:rFonts w:ascii="Times New Roman" w:hAnsi="Times New Roman" w:cs="Times New Roman"/>
          <w:sz w:val="28"/>
          <w:szCs w:val="28"/>
          <w:u w:val="single"/>
        </w:rPr>
      </w:pPr>
    </w:p>
    <w:p w:rsidR="00A67597" w:rsidRPr="00A67597" w:rsidRDefault="00A67597" w:rsidP="00A67597">
      <w:pPr>
        <w:rPr>
          <w:rFonts w:ascii="Times New Roman" w:hAnsi="Times New Roman" w:cs="Times New Roman"/>
          <w:sz w:val="28"/>
          <w:szCs w:val="28"/>
          <w:u w:val="single"/>
        </w:rPr>
      </w:pPr>
      <w:r w:rsidRPr="00A67597">
        <w:rPr>
          <w:rFonts w:ascii="Times New Roman" w:hAnsi="Times New Roman" w:cs="Times New Roman"/>
          <w:sz w:val="28"/>
          <w:szCs w:val="28"/>
          <w:u w:val="single"/>
        </w:rPr>
        <w:t xml:space="preserve"> 1</w:t>
      </w:r>
      <w:r>
        <w:rPr>
          <w:rFonts w:ascii="Times New Roman" w:hAnsi="Times New Roman" w:cs="Times New Roman"/>
          <w:sz w:val="28"/>
          <w:szCs w:val="28"/>
          <w:u w:val="single"/>
        </w:rPr>
        <w:t>4</w:t>
      </w:r>
      <w:r w:rsidRPr="00A67597">
        <w:rPr>
          <w:rFonts w:ascii="Times New Roman" w:hAnsi="Times New Roman" w:cs="Times New Roman"/>
          <w:sz w:val="28"/>
          <w:szCs w:val="28"/>
          <w:u w:val="single"/>
        </w:rPr>
        <w:t>.09.2018г.</w:t>
      </w:r>
      <w:r w:rsidRPr="00A67597">
        <w:rPr>
          <w:rFonts w:ascii="Times New Roman" w:hAnsi="Times New Roman" w:cs="Times New Roman"/>
          <w:sz w:val="28"/>
          <w:szCs w:val="28"/>
        </w:rPr>
        <w:t xml:space="preserve">     </w:t>
      </w:r>
      <w:r w:rsidRPr="00A67597">
        <w:rPr>
          <w:rFonts w:ascii="Times New Roman" w:hAnsi="Times New Roman" w:cs="Times New Roman"/>
          <w:sz w:val="28"/>
          <w:szCs w:val="28"/>
        </w:rPr>
        <w:tab/>
      </w:r>
      <w:r w:rsidRPr="00A67597">
        <w:rPr>
          <w:rFonts w:ascii="Times New Roman" w:hAnsi="Times New Roman" w:cs="Times New Roman"/>
          <w:sz w:val="28"/>
          <w:szCs w:val="28"/>
        </w:rPr>
        <w:tab/>
      </w:r>
      <w:r w:rsidRPr="00A67597">
        <w:rPr>
          <w:rFonts w:ascii="Times New Roman" w:hAnsi="Times New Roman" w:cs="Times New Roman"/>
          <w:sz w:val="28"/>
          <w:szCs w:val="28"/>
        </w:rPr>
        <w:tab/>
      </w:r>
      <w:r w:rsidRPr="00A67597">
        <w:rPr>
          <w:rFonts w:ascii="Times New Roman" w:hAnsi="Times New Roman" w:cs="Times New Roman"/>
          <w:sz w:val="28"/>
          <w:szCs w:val="28"/>
        </w:rPr>
        <w:tab/>
      </w:r>
      <w:r w:rsidRPr="00A67597">
        <w:rPr>
          <w:rFonts w:ascii="Times New Roman" w:hAnsi="Times New Roman" w:cs="Times New Roman"/>
          <w:sz w:val="28"/>
          <w:szCs w:val="28"/>
        </w:rPr>
        <w:tab/>
      </w:r>
      <w:r w:rsidRPr="00A67597">
        <w:rPr>
          <w:rFonts w:ascii="Times New Roman" w:hAnsi="Times New Roman" w:cs="Times New Roman"/>
          <w:sz w:val="28"/>
          <w:szCs w:val="28"/>
        </w:rPr>
        <w:tab/>
      </w:r>
      <w:r w:rsidRPr="00A67597">
        <w:rPr>
          <w:rFonts w:ascii="Times New Roman" w:hAnsi="Times New Roman" w:cs="Times New Roman"/>
          <w:sz w:val="28"/>
          <w:szCs w:val="28"/>
        </w:rPr>
        <w:tab/>
        <w:t xml:space="preserve">                         </w:t>
      </w:r>
      <w:r w:rsidRPr="00A67597">
        <w:rPr>
          <w:rFonts w:ascii="Times New Roman" w:hAnsi="Times New Roman" w:cs="Times New Roman"/>
          <w:sz w:val="28"/>
          <w:szCs w:val="28"/>
          <w:u w:val="single"/>
        </w:rPr>
        <w:t>№  1</w:t>
      </w:r>
      <w:r>
        <w:rPr>
          <w:rFonts w:ascii="Times New Roman" w:hAnsi="Times New Roman" w:cs="Times New Roman"/>
          <w:sz w:val="28"/>
          <w:szCs w:val="28"/>
          <w:u w:val="single"/>
        </w:rPr>
        <w:t>8</w:t>
      </w:r>
      <w:r w:rsidRPr="00A67597">
        <w:rPr>
          <w:rFonts w:ascii="Times New Roman" w:hAnsi="Times New Roman" w:cs="Times New Roman"/>
          <w:sz w:val="28"/>
          <w:szCs w:val="28"/>
          <w:u w:val="single"/>
        </w:rPr>
        <w:t>7</w:t>
      </w:r>
    </w:p>
    <w:p w:rsidR="00A67597" w:rsidRPr="00A67597" w:rsidRDefault="00A67597" w:rsidP="00A67597">
      <w:pPr>
        <w:pStyle w:val="a4"/>
        <w:spacing w:after="0"/>
        <w:rPr>
          <w:rFonts w:ascii="Times New Roman" w:hAnsi="Times New Roman" w:cs="Times New Roman"/>
          <w:b/>
          <w:sz w:val="28"/>
          <w:szCs w:val="28"/>
        </w:rPr>
      </w:pPr>
      <w:r w:rsidRPr="00A67597">
        <w:rPr>
          <w:rFonts w:ascii="Times New Roman" w:hAnsi="Times New Roman" w:cs="Times New Roman"/>
          <w:b/>
          <w:sz w:val="28"/>
          <w:szCs w:val="28"/>
        </w:rPr>
        <w:t xml:space="preserve">Об утверждении Административного регламента  </w:t>
      </w:r>
    </w:p>
    <w:p w:rsidR="00A67597" w:rsidRPr="00A67597" w:rsidRDefault="00A67597" w:rsidP="00A67597">
      <w:pPr>
        <w:pStyle w:val="a4"/>
        <w:spacing w:after="0"/>
        <w:rPr>
          <w:rFonts w:ascii="Times New Roman" w:hAnsi="Times New Roman" w:cs="Times New Roman"/>
          <w:b/>
          <w:sz w:val="28"/>
          <w:szCs w:val="28"/>
        </w:rPr>
      </w:pPr>
      <w:r w:rsidRPr="00A67597">
        <w:rPr>
          <w:rFonts w:ascii="Times New Roman" w:hAnsi="Times New Roman" w:cs="Times New Roman"/>
          <w:b/>
          <w:sz w:val="28"/>
          <w:szCs w:val="28"/>
        </w:rPr>
        <w:t xml:space="preserve">Администрации    поселка  Касторное     Курской </w:t>
      </w:r>
    </w:p>
    <w:p w:rsidR="00A67597" w:rsidRPr="00A67597" w:rsidRDefault="00A67597" w:rsidP="00A67597">
      <w:pPr>
        <w:pStyle w:val="a4"/>
        <w:spacing w:after="0"/>
        <w:rPr>
          <w:rFonts w:ascii="Times New Roman" w:hAnsi="Times New Roman" w:cs="Times New Roman"/>
          <w:b/>
          <w:sz w:val="28"/>
          <w:szCs w:val="28"/>
        </w:rPr>
      </w:pPr>
      <w:r w:rsidRPr="00A67597">
        <w:rPr>
          <w:rFonts w:ascii="Times New Roman" w:hAnsi="Times New Roman" w:cs="Times New Roman"/>
          <w:b/>
          <w:sz w:val="28"/>
          <w:szCs w:val="28"/>
        </w:rPr>
        <w:t xml:space="preserve">области     по   предоставлению    муниципальной </w:t>
      </w:r>
    </w:p>
    <w:p w:rsidR="00A67597" w:rsidRDefault="00A67597" w:rsidP="00A67597">
      <w:pPr>
        <w:pStyle w:val="a4"/>
        <w:spacing w:after="0"/>
        <w:rPr>
          <w:rFonts w:ascii="Times New Roman" w:hAnsi="Times New Roman" w:cs="Times New Roman"/>
          <w:b/>
          <w:sz w:val="28"/>
          <w:szCs w:val="28"/>
        </w:rPr>
      </w:pPr>
      <w:r>
        <w:rPr>
          <w:rFonts w:ascii="Times New Roman" w:hAnsi="Times New Roman" w:cs="Times New Roman"/>
          <w:b/>
          <w:sz w:val="28"/>
          <w:szCs w:val="28"/>
        </w:rPr>
        <w:t>услуги  «Признание  в   установленном    порядке</w:t>
      </w:r>
    </w:p>
    <w:p w:rsidR="00A67597" w:rsidRDefault="00A67597" w:rsidP="00A67597">
      <w:pPr>
        <w:pStyle w:val="a4"/>
        <w:spacing w:after="0"/>
        <w:rPr>
          <w:rFonts w:ascii="Times New Roman" w:hAnsi="Times New Roman" w:cs="Times New Roman"/>
          <w:b/>
          <w:sz w:val="28"/>
          <w:szCs w:val="28"/>
        </w:rPr>
      </w:pPr>
      <w:r>
        <w:rPr>
          <w:rFonts w:ascii="Times New Roman" w:hAnsi="Times New Roman" w:cs="Times New Roman"/>
          <w:b/>
          <w:sz w:val="28"/>
          <w:szCs w:val="28"/>
        </w:rPr>
        <w:t>жилого  помещения муниципального жилищного</w:t>
      </w:r>
    </w:p>
    <w:p w:rsidR="00A67597" w:rsidRDefault="00A67597" w:rsidP="00A67597">
      <w:pPr>
        <w:pStyle w:val="a4"/>
        <w:spacing w:after="0"/>
        <w:rPr>
          <w:rFonts w:ascii="Times New Roman" w:hAnsi="Times New Roman" w:cs="Times New Roman"/>
          <w:b/>
          <w:sz w:val="28"/>
          <w:szCs w:val="28"/>
        </w:rPr>
      </w:pPr>
      <w:r>
        <w:rPr>
          <w:rFonts w:ascii="Times New Roman" w:hAnsi="Times New Roman" w:cs="Times New Roman"/>
          <w:b/>
          <w:sz w:val="28"/>
          <w:szCs w:val="28"/>
        </w:rPr>
        <w:t>фонда непригодным для проживания</w:t>
      </w:r>
      <w:r w:rsidRPr="00A67597">
        <w:rPr>
          <w:rFonts w:ascii="Times New Roman" w:hAnsi="Times New Roman" w:cs="Times New Roman"/>
          <w:b/>
          <w:sz w:val="28"/>
          <w:szCs w:val="28"/>
        </w:rPr>
        <w:t>»</w:t>
      </w:r>
    </w:p>
    <w:p w:rsidR="00A67597" w:rsidRPr="00A67597" w:rsidRDefault="00A67597" w:rsidP="00A67597">
      <w:pPr>
        <w:pStyle w:val="a4"/>
        <w:spacing w:after="0"/>
        <w:rPr>
          <w:rFonts w:ascii="Times New Roman" w:hAnsi="Times New Roman" w:cs="Times New Roman"/>
          <w:sz w:val="28"/>
          <w:szCs w:val="28"/>
        </w:rPr>
      </w:pPr>
    </w:p>
    <w:p w:rsidR="00A67597" w:rsidRDefault="00A67597" w:rsidP="00A67597">
      <w:pPr>
        <w:autoSpaceDN w:val="0"/>
        <w:adjustRightInd w:val="0"/>
        <w:spacing w:line="240" w:lineRule="auto"/>
        <w:ind w:firstLine="540"/>
        <w:jc w:val="both"/>
        <w:rPr>
          <w:rFonts w:ascii="Times New Roman" w:hAnsi="Times New Roman" w:cs="Times New Roman"/>
          <w:sz w:val="28"/>
          <w:szCs w:val="28"/>
        </w:rPr>
      </w:pPr>
      <w:r w:rsidRPr="00A67597">
        <w:rPr>
          <w:rFonts w:ascii="Times New Roman" w:hAnsi="Times New Roman" w:cs="Times New Roman"/>
          <w:sz w:val="28"/>
          <w:szCs w:val="28"/>
        </w:rPr>
        <w:t xml:space="preserve">В соответствии с </w:t>
      </w:r>
      <w:hyperlink r:id="rId7" w:history="1">
        <w:r w:rsidRPr="00A67597">
          <w:rPr>
            <w:rStyle w:val="af3"/>
            <w:rFonts w:ascii="Times New Roman" w:hAnsi="Times New Roman" w:cs="Times New Roman"/>
            <w:sz w:val="28"/>
            <w:szCs w:val="28"/>
          </w:rPr>
          <w:t>Постановлением</w:t>
        </w:r>
      </w:hyperlink>
      <w:r w:rsidRPr="00A67597">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sidRPr="00A67597">
          <w:rPr>
            <w:rStyle w:val="af3"/>
            <w:rFonts w:ascii="Times New Roman" w:hAnsi="Times New Roman" w:cs="Times New Roman"/>
            <w:sz w:val="28"/>
            <w:szCs w:val="28"/>
          </w:rPr>
          <w:t>законом</w:t>
        </w:r>
      </w:hyperlink>
      <w:r w:rsidRPr="00A675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A67597">
          <w:rPr>
            <w:rStyle w:val="af3"/>
            <w:rFonts w:ascii="Times New Roman" w:hAnsi="Times New Roman" w:cs="Times New Roman"/>
            <w:sz w:val="28"/>
            <w:szCs w:val="28"/>
          </w:rPr>
          <w:t>постановлением</w:t>
        </w:r>
      </w:hyperlink>
      <w:r w:rsidRPr="00A67597">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sidRPr="00A67597">
          <w:rPr>
            <w:rStyle w:val="af3"/>
            <w:rFonts w:ascii="Times New Roman" w:hAnsi="Times New Roman" w:cs="Times New Roman"/>
            <w:sz w:val="28"/>
            <w:szCs w:val="28"/>
          </w:rPr>
          <w:t>законом</w:t>
        </w:r>
      </w:hyperlink>
      <w:r w:rsidRPr="00A6759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A67597" w:rsidRPr="00A67597" w:rsidRDefault="00A67597" w:rsidP="00A67597">
      <w:pPr>
        <w:autoSpaceDN w:val="0"/>
        <w:adjustRightInd w:val="0"/>
        <w:spacing w:after="0" w:line="240" w:lineRule="auto"/>
        <w:ind w:firstLine="540"/>
        <w:jc w:val="both"/>
        <w:rPr>
          <w:rFonts w:ascii="Times New Roman" w:hAnsi="Times New Roman" w:cs="Times New Roman"/>
          <w:sz w:val="28"/>
          <w:szCs w:val="28"/>
        </w:rPr>
      </w:pPr>
      <w:r w:rsidRPr="00A67597">
        <w:rPr>
          <w:rFonts w:ascii="Times New Roman" w:hAnsi="Times New Roman" w:cs="Times New Roman"/>
          <w:sz w:val="28"/>
          <w:szCs w:val="28"/>
        </w:rPr>
        <w:t xml:space="preserve">1.Утвердить Административный регламент по предоставлению муниципальной услуги   </w:t>
      </w:r>
      <w:r w:rsidRPr="00A67597">
        <w:rPr>
          <w:rFonts w:ascii="Times New Roman" w:hAnsi="Times New Roman" w:cs="Times New Roman"/>
          <w:b/>
          <w:sz w:val="28"/>
          <w:szCs w:val="28"/>
        </w:rPr>
        <w:t xml:space="preserve">«Признание в установленном порядке жилого помещения муниципального жилищного фонда непригодным для проживания» </w:t>
      </w:r>
      <w:r w:rsidRPr="00A67597">
        <w:rPr>
          <w:rFonts w:ascii="Times New Roman" w:hAnsi="Times New Roman" w:cs="Times New Roman"/>
          <w:bCs/>
          <w:sz w:val="28"/>
          <w:szCs w:val="28"/>
        </w:rPr>
        <w:t xml:space="preserve"> (прилагается).</w:t>
      </w:r>
    </w:p>
    <w:p w:rsidR="00A67597" w:rsidRPr="00A67597" w:rsidRDefault="00A67597" w:rsidP="00A67597">
      <w:pPr>
        <w:tabs>
          <w:tab w:val="left" w:pos="0"/>
        </w:tabs>
        <w:spacing w:after="0" w:line="100" w:lineRule="atLeast"/>
        <w:jc w:val="both"/>
        <w:rPr>
          <w:rFonts w:ascii="Times New Roman" w:hAnsi="Times New Roman" w:cs="Times New Roman"/>
          <w:sz w:val="28"/>
          <w:szCs w:val="28"/>
        </w:rPr>
      </w:pPr>
      <w:r w:rsidRPr="00A67597">
        <w:rPr>
          <w:rFonts w:ascii="Times New Roman" w:hAnsi="Times New Roman" w:cs="Times New Roman"/>
          <w:bCs/>
          <w:sz w:val="28"/>
          <w:szCs w:val="28"/>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A67597" w:rsidRPr="00A67597" w:rsidRDefault="00A67597" w:rsidP="00A67597">
      <w:pPr>
        <w:spacing w:after="0"/>
        <w:jc w:val="both"/>
        <w:rPr>
          <w:rFonts w:ascii="Times New Roman" w:hAnsi="Times New Roman" w:cs="Times New Roman"/>
          <w:sz w:val="28"/>
          <w:szCs w:val="28"/>
          <w:lang w:eastAsia="ru-RU"/>
        </w:rPr>
      </w:pPr>
      <w:r w:rsidRPr="00A67597">
        <w:rPr>
          <w:rFonts w:ascii="Times New Roman" w:hAnsi="Times New Roman" w:cs="Times New Roman"/>
          <w:sz w:val="28"/>
          <w:szCs w:val="28"/>
        </w:rPr>
        <w:t xml:space="preserve">     3. Контроль за исполнением настоящего постановления оставляю за собой.</w:t>
      </w:r>
    </w:p>
    <w:p w:rsidR="00A67597" w:rsidRPr="00A67597" w:rsidRDefault="00A67597" w:rsidP="00A67597">
      <w:pPr>
        <w:spacing w:after="0"/>
        <w:rPr>
          <w:rFonts w:ascii="Times New Roman" w:hAnsi="Times New Roman" w:cs="Times New Roman"/>
          <w:sz w:val="28"/>
          <w:szCs w:val="28"/>
          <w:lang w:eastAsia="ar-SA"/>
        </w:rPr>
      </w:pPr>
      <w:r w:rsidRPr="00A67597">
        <w:rPr>
          <w:rFonts w:ascii="Times New Roman" w:hAnsi="Times New Roman" w:cs="Times New Roman"/>
          <w:sz w:val="28"/>
          <w:szCs w:val="28"/>
        </w:rPr>
        <w:t xml:space="preserve">     </w:t>
      </w:r>
    </w:p>
    <w:p w:rsidR="00A67597" w:rsidRPr="00A67597" w:rsidRDefault="00A67597" w:rsidP="00A67597">
      <w:pPr>
        <w:spacing w:after="0"/>
        <w:rPr>
          <w:rFonts w:ascii="Times New Roman" w:hAnsi="Times New Roman" w:cs="Times New Roman"/>
          <w:sz w:val="28"/>
          <w:szCs w:val="28"/>
        </w:rPr>
      </w:pPr>
      <w:r w:rsidRPr="00A67597">
        <w:rPr>
          <w:rFonts w:ascii="Times New Roman" w:hAnsi="Times New Roman" w:cs="Times New Roman"/>
          <w:sz w:val="28"/>
          <w:szCs w:val="28"/>
        </w:rPr>
        <w:t xml:space="preserve">И.о.Главы поселка Касторное                            </w:t>
      </w:r>
      <w:r>
        <w:rPr>
          <w:rFonts w:ascii="Times New Roman" w:hAnsi="Times New Roman" w:cs="Times New Roman"/>
          <w:sz w:val="28"/>
          <w:szCs w:val="28"/>
        </w:rPr>
        <w:t xml:space="preserve">                               </w:t>
      </w:r>
      <w:r w:rsidRPr="00A67597">
        <w:rPr>
          <w:rFonts w:ascii="Times New Roman" w:hAnsi="Times New Roman" w:cs="Times New Roman"/>
          <w:sz w:val="28"/>
          <w:szCs w:val="28"/>
        </w:rPr>
        <w:t xml:space="preserve">Л.А.Титова </w:t>
      </w:r>
    </w:p>
    <w:p w:rsidR="00A67597" w:rsidRPr="00A67597" w:rsidRDefault="00A67597" w:rsidP="00A67597">
      <w:pPr>
        <w:spacing w:after="0"/>
        <w:rPr>
          <w:rFonts w:ascii="Times New Roman" w:hAnsi="Times New Roman" w:cs="Times New Roman"/>
          <w:sz w:val="28"/>
          <w:szCs w:val="28"/>
        </w:rPr>
      </w:pPr>
    </w:p>
    <w:p w:rsidR="00414DBB" w:rsidRDefault="00414DBB"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414DBB" w:rsidRDefault="00414DBB"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414DBB" w:rsidRDefault="00414DBB"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CB3057" w:rsidRPr="00AB65BD" w:rsidRDefault="00CB3057" w:rsidP="00E62DAE">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AB65BD">
        <w:rPr>
          <w:rFonts w:ascii="Times New Roman" w:hAnsi="Times New Roman" w:cs="Times New Roman"/>
          <w:sz w:val="24"/>
          <w:szCs w:val="24"/>
          <w:lang w:eastAsia="ru-RU"/>
        </w:rPr>
        <w:lastRenderedPageBreak/>
        <w:t xml:space="preserve">УТВЕРЖДЕН </w:t>
      </w:r>
    </w:p>
    <w:p w:rsidR="00CB3057" w:rsidRPr="00AB65BD" w:rsidRDefault="00CB3057" w:rsidP="00E62DAE">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AB65BD">
        <w:rPr>
          <w:rFonts w:ascii="Times New Roman" w:hAnsi="Times New Roman" w:cs="Times New Roman"/>
          <w:sz w:val="24"/>
          <w:szCs w:val="24"/>
          <w:lang w:eastAsia="ru-RU"/>
        </w:rPr>
        <w:t xml:space="preserve">постановлением Администрации </w:t>
      </w:r>
    </w:p>
    <w:p w:rsidR="00CB3057" w:rsidRPr="00AB65BD" w:rsidRDefault="00E62DAE" w:rsidP="00E62DAE">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AB65BD">
        <w:rPr>
          <w:rFonts w:ascii="Times New Roman" w:hAnsi="Times New Roman" w:cs="Times New Roman"/>
          <w:sz w:val="24"/>
          <w:szCs w:val="24"/>
          <w:lang w:eastAsia="ru-RU"/>
        </w:rPr>
        <w:t>поселка Касторное Курской области</w:t>
      </w:r>
      <w:r w:rsidR="00CB3057" w:rsidRPr="00AB65BD">
        <w:rPr>
          <w:rFonts w:ascii="Times New Roman" w:hAnsi="Times New Roman" w:cs="Times New Roman"/>
          <w:sz w:val="24"/>
          <w:szCs w:val="24"/>
          <w:lang w:eastAsia="ru-RU"/>
        </w:rPr>
        <w:t xml:space="preserve"> </w:t>
      </w:r>
    </w:p>
    <w:p w:rsidR="00CB3057" w:rsidRPr="00AB65BD" w:rsidRDefault="00CB3057" w:rsidP="00E62DAE">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AB65BD">
        <w:rPr>
          <w:rFonts w:ascii="Times New Roman" w:hAnsi="Times New Roman" w:cs="Times New Roman"/>
          <w:sz w:val="24"/>
          <w:szCs w:val="24"/>
          <w:lang w:eastAsia="ru-RU"/>
        </w:rPr>
        <w:t xml:space="preserve">                от</w:t>
      </w:r>
      <w:r w:rsidR="00AB65BD">
        <w:rPr>
          <w:rFonts w:ascii="Times New Roman" w:hAnsi="Times New Roman" w:cs="Times New Roman"/>
          <w:sz w:val="24"/>
          <w:szCs w:val="24"/>
          <w:lang w:eastAsia="ru-RU"/>
        </w:rPr>
        <w:t xml:space="preserve"> 14.09.2018г. </w:t>
      </w:r>
      <w:r w:rsidRPr="00AB65BD">
        <w:rPr>
          <w:rFonts w:ascii="Times New Roman" w:hAnsi="Times New Roman" w:cs="Times New Roman"/>
          <w:sz w:val="24"/>
          <w:szCs w:val="24"/>
          <w:lang w:eastAsia="ru-RU"/>
        </w:rPr>
        <w:t>№</w:t>
      </w:r>
      <w:r w:rsidR="00AB65BD">
        <w:rPr>
          <w:rFonts w:ascii="Times New Roman" w:hAnsi="Times New Roman" w:cs="Times New Roman"/>
          <w:sz w:val="24"/>
          <w:szCs w:val="24"/>
          <w:lang w:eastAsia="ru-RU"/>
        </w:rPr>
        <w:t>187</w:t>
      </w:r>
    </w:p>
    <w:p w:rsidR="00CB3057" w:rsidRDefault="00CB3057" w:rsidP="00E62DAE">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CB3057" w:rsidRPr="00882DED" w:rsidRDefault="00CB3057" w:rsidP="003C16B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b/>
          <w:bCs/>
          <w:sz w:val="28"/>
          <w:szCs w:val="28"/>
          <w:lang w:eastAsia="ru-RU"/>
        </w:rPr>
        <w:t>Административный регламент</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Администрации </w:t>
      </w:r>
      <w:r w:rsidR="00E62DAE">
        <w:rPr>
          <w:rFonts w:ascii="Times New Roman" w:hAnsi="Times New Roman" w:cs="Times New Roman"/>
          <w:sz w:val="28"/>
          <w:szCs w:val="28"/>
          <w:lang w:eastAsia="ru-RU"/>
        </w:rPr>
        <w:t xml:space="preserve">поселка Касторное Касторенского </w:t>
      </w:r>
      <w:r w:rsidRPr="00882DED">
        <w:rPr>
          <w:rFonts w:ascii="Times New Roman" w:hAnsi="Times New Roman" w:cs="Times New Roman"/>
          <w:sz w:val="28"/>
          <w:szCs w:val="28"/>
          <w:lang w:eastAsia="ru-RU"/>
        </w:rPr>
        <w:t xml:space="preserve"> района</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sz w:val="28"/>
          <w:szCs w:val="28"/>
          <w:lang w:eastAsia="ru-RU"/>
        </w:rPr>
        <w:t>Курской области по предоставлению муниципальной услуги</w:t>
      </w:r>
      <w:r w:rsidRPr="00882DED">
        <w:rPr>
          <w:rFonts w:ascii="Times New Roman" w:hAnsi="Times New Roman" w:cs="Times New Roman"/>
          <w:b/>
          <w:bCs/>
          <w:sz w:val="28"/>
          <w:szCs w:val="28"/>
          <w:lang w:eastAsia="ru-RU"/>
        </w:rPr>
        <w:t xml:space="preserve"> </w:t>
      </w:r>
    </w:p>
    <w:p w:rsidR="00CB3057"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kern w:val="2"/>
          <w:sz w:val="28"/>
          <w:szCs w:val="28"/>
          <w:lang w:eastAsia="ru-RU"/>
        </w:rPr>
        <w:t xml:space="preserve"> </w:t>
      </w:r>
      <w:r w:rsidRPr="00882DED">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E62DAE">
      <w:pPr>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 Общие положения</w:t>
      </w:r>
    </w:p>
    <w:p w:rsidR="00CB3057" w:rsidRPr="006F4A3F" w:rsidRDefault="00CB3057" w:rsidP="006F4A3F">
      <w:pPr>
        <w:autoSpaceDE w:val="0"/>
        <w:autoSpaceDN w:val="0"/>
        <w:adjustRightInd w:val="0"/>
        <w:spacing w:after="0" w:line="240" w:lineRule="auto"/>
        <w:jc w:val="both"/>
        <w:outlineLvl w:val="1"/>
        <w:rPr>
          <w:rFonts w:ascii="Times New Roman" w:hAnsi="Times New Roman" w:cs="Times New Roman"/>
          <w:b/>
          <w:bCs/>
          <w:spacing w:val="-3"/>
          <w:sz w:val="28"/>
          <w:szCs w:val="28"/>
          <w:lang w:eastAsia="ru-RU"/>
        </w:rPr>
      </w:pPr>
      <w:r w:rsidRPr="006F4A3F">
        <w:rPr>
          <w:rFonts w:ascii="Times New Roman" w:hAnsi="Times New Roman" w:cs="Times New Roman"/>
          <w:b/>
          <w:bCs/>
          <w:spacing w:val="-3"/>
          <w:sz w:val="28"/>
          <w:szCs w:val="28"/>
          <w:lang w:eastAsia="ru-RU"/>
        </w:rPr>
        <w:t>1.1. Предмет регулирования административного регламента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F4A3F">
        <w:rPr>
          <w:rFonts w:ascii="Times New Roman" w:hAnsi="Times New Roman" w:cs="Times New Roman"/>
          <w:sz w:val="28"/>
          <w:szCs w:val="28"/>
          <w:shd w:val="clear" w:color="auto" w:fill="FFFFFF"/>
          <w:lang w:eastAsia="ru-RU"/>
        </w:rPr>
        <w:t>предоставлением муниципальной услуги.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1.2. Круг заявителей</w:t>
      </w: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1.3. Требования к порядку информирования о предоставлении</w:t>
      </w:r>
    </w:p>
    <w:p w:rsidR="00CB3057" w:rsidRPr="006F4A3F" w:rsidRDefault="00CB3057" w:rsidP="006F4A3F">
      <w:pPr>
        <w:spacing w:after="0" w:line="240" w:lineRule="auto"/>
        <w:ind w:firstLine="567"/>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муниципальной услуги   </w:t>
      </w:r>
    </w:p>
    <w:p w:rsidR="00CB3057" w:rsidRPr="006F4A3F" w:rsidRDefault="00CB3057" w:rsidP="006F4A3F">
      <w:pPr>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3057" w:rsidRPr="006F4A3F" w:rsidRDefault="00E62DAE"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поселка Касторное Касторенского района</w:t>
      </w:r>
      <w:r w:rsidR="00CB3057" w:rsidRPr="006F4A3F">
        <w:rPr>
          <w:rFonts w:ascii="Times New Roman" w:hAnsi="Times New Roman" w:cs="Times New Roman"/>
          <w:sz w:val="28"/>
          <w:szCs w:val="28"/>
        </w:rPr>
        <w:t xml:space="preserve"> Курской области   (далее - Администрация) располагается по адресу: Кур</w:t>
      </w:r>
      <w:r>
        <w:rPr>
          <w:rFonts w:ascii="Times New Roman" w:hAnsi="Times New Roman" w:cs="Times New Roman"/>
          <w:sz w:val="28"/>
          <w:szCs w:val="28"/>
        </w:rPr>
        <w:t>ская область, Касторенский район</w:t>
      </w:r>
      <w:r w:rsidR="00CB3057" w:rsidRPr="006F4A3F">
        <w:rPr>
          <w:rFonts w:ascii="Times New Roman" w:hAnsi="Times New Roman" w:cs="Times New Roman"/>
          <w:sz w:val="28"/>
          <w:szCs w:val="28"/>
        </w:rPr>
        <w:t>,</w:t>
      </w:r>
      <w:r>
        <w:rPr>
          <w:rFonts w:ascii="Times New Roman" w:hAnsi="Times New Roman" w:cs="Times New Roman"/>
          <w:sz w:val="28"/>
          <w:szCs w:val="28"/>
        </w:rPr>
        <w:t xml:space="preserve"> п.Касторное, ул.Калинина, д.1.</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с понедельн</w:t>
      </w:r>
      <w:r w:rsidR="00E62DAE">
        <w:rPr>
          <w:rFonts w:ascii="Times New Roman" w:hAnsi="Times New Roman" w:cs="Times New Roman"/>
          <w:sz w:val="28"/>
          <w:szCs w:val="28"/>
        </w:rPr>
        <w:t>ика по пятницу включительно: с 8.00 до 17</w:t>
      </w:r>
      <w:r w:rsidRPr="006F4A3F">
        <w:rPr>
          <w:rFonts w:ascii="Times New Roman" w:hAnsi="Times New Roman" w:cs="Times New Roman"/>
          <w:sz w:val="28"/>
          <w:szCs w:val="28"/>
        </w:rPr>
        <w:t>.00.</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Перерыв с 13.00 до 14.00. </w:t>
      </w:r>
    </w:p>
    <w:p w:rsidR="00CB3057" w:rsidRPr="006F4A3F" w:rsidRDefault="00E62DAE"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заявителей: с 8-00ч. </w:t>
      </w:r>
      <w:r w:rsidR="00CB3057" w:rsidRPr="006F4A3F">
        <w:rPr>
          <w:rFonts w:ascii="Times New Roman" w:hAnsi="Times New Roman" w:cs="Times New Roman"/>
          <w:sz w:val="28"/>
          <w:szCs w:val="28"/>
        </w:rPr>
        <w:t>до</w:t>
      </w:r>
      <w:r>
        <w:rPr>
          <w:rFonts w:ascii="Times New Roman" w:hAnsi="Times New Roman" w:cs="Times New Roman"/>
          <w:sz w:val="28"/>
          <w:szCs w:val="28"/>
        </w:rPr>
        <w:t xml:space="preserve"> 13-00ч.</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Выходные дни:  - суббота, воскресенье.</w:t>
      </w:r>
    </w:p>
    <w:p w:rsidR="00CB3057" w:rsidRPr="006F4A3F" w:rsidRDefault="00CB3057" w:rsidP="006F4A3F">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Уполномоченный МФЦ (далее - ОБУ «МФЦ») располагается по адресу: Курская обл., г. Курск, ул. В.Луговая, 24.</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График работы ОБУ «МФЦ»: </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Понедельник, вторник, среда, пятница с 9.00 до 18.00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Четверг с 9.00 до 20.00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Суббота с 9.00 до 16.00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Выходной день - воскресенье.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Филиа</w:t>
      </w:r>
      <w:r w:rsidR="00E62DAE">
        <w:rPr>
          <w:rFonts w:ascii="Times New Roman" w:hAnsi="Times New Roman" w:cs="Times New Roman"/>
          <w:sz w:val="28"/>
          <w:szCs w:val="28"/>
        </w:rPr>
        <w:t>л ОБУ «МФЦ» Касторенского</w:t>
      </w:r>
      <w:r w:rsidRPr="006F4A3F">
        <w:rPr>
          <w:rFonts w:ascii="Times New Roman" w:hAnsi="Times New Roman" w:cs="Times New Roman"/>
          <w:sz w:val="28"/>
          <w:szCs w:val="28"/>
        </w:rPr>
        <w:t xml:space="preserve"> района </w:t>
      </w:r>
      <w:r w:rsidRPr="006F4A3F">
        <w:rPr>
          <w:rFonts w:ascii="Times New Roman" w:hAnsi="Times New Roman" w:cs="Times New Roman"/>
          <w:sz w:val="28"/>
          <w:szCs w:val="28"/>
          <w:lang w:eastAsia="ru-RU"/>
        </w:rPr>
        <w:t xml:space="preserve">(далее - МФЦ) </w:t>
      </w:r>
      <w:r w:rsidRPr="006F4A3F">
        <w:rPr>
          <w:rFonts w:ascii="Times New Roman" w:hAnsi="Times New Roman" w:cs="Times New Roman"/>
          <w:sz w:val="28"/>
          <w:szCs w:val="28"/>
        </w:rPr>
        <w:t>располагается по адресу: Кур</w:t>
      </w:r>
      <w:r w:rsidR="00E62DAE">
        <w:rPr>
          <w:rFonts w:ascii="Times New Roman" w:hAnsi="Times New Roman" w:cs="Times New Roman"/>
          <w:sz w:val="28"/>
          <w:szCs w:val="28"/>
        </w:rPr>
        <w:t>ская область, Касторенский</w:t>
      </w:r>
      <w:r w:rsidRPr="006F4A3F">
        <w:rPr>
          <w:rFonts w:ascii="Times New Roman" w:hAnsi="Times New Roman" w:cs="Times New Roman"/>
          <w:sz w:val="28"/>
          <w:szCs w:val="28"/>
        </w:rPr>
        <w:t xml:space="preserve"> р-он, ул.</w:t>
      </w:r>
      <w:r w:rsidR="00E62DAE">
        <w:rPr>
          <w:rFonts w:ascii="Times New Roman" w:hAnsi="Times New Roman" w:cs="Times New Roman"/>
          <w:sz w:val="28"/>
          <w:szCs w:val="28"/>
        </w:rPr>
        <w:t>50 лет Октября, д.17а.</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МФЦ  с понедельника по пятницу (</w:t>
      </w:r>
      <w:r w:rsidR="00B94E28">
        <w:rPr>
          <w:rFonts w:ascii="Times New Roman" w:hAnsi="Times New Roman" w:cs="Times New Roman"/>
          <w:sz w:val="28"/>
          <w:szCs w:val="28"/>
        </w:rPr>
        <w:t xml:space="preserve">субботу) включительно: с 8-00 </w:t>
      </w:r>
      <w:r w:rsidRPr="006F4A3F">
        <w:rPr>
          <w:rFonts w:ascii="Times New Roman" w:hAnsi="Times New Roman" w:cs="Times New Roman"/>
          <w:sz w:val="28"/>
          <w:szCs w:val="28"/>
        </w:rPr>
        <w:t xml:space="preserve">час. до </w:t>
      </w:r>
      <w:r w:rsidR="00B94E28">
        <w:rPr>
          <w:rFonts w:ascii="Times New Roman" w:hAnsi="Times New Roman" w:cs="Times New Roman"/>
          <w:sz w:val="28"/>
          <w:szCs w:val="28"/>
        </w:rPr>
        <w:t>17-00</w:t>
      </w:r>
      <w:r w:rsidRPr="006F4A3F">
        <w:rPr>
          <w:rFonts w:ascii="Times New Roman" w:hAnsi="Times New Roman" w:cs="Times New Roman"/>
          <w:sz w:val="28"/>
          <w:szCs w:val="28"/>
        </w:rPr>
        <w:t xml:space="preserve"> час., </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13-00 час. до 14-00</w:t>
      </w:r>
      <w:r w:rsidR="00CB3057" w:rsidRPr="006F4A3F">
        <w:rPr>
          <w:rFonts w:ascii="Times New Roman" w:hAnsi="Times New Roman" w:cs="Times New Roman"/>
          <w:sz w:val="28"/>
          <w:szCs w:val="28"/>
        </w:rPr>
        <w:t xml:space="preserve">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Выходные дни – (суббота), воскресенье.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 xml:space="preserve"> </w:t>
      </w:r>
      <w:r w:rsidRPr="006F4A3F">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Справочные  телефоны:</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Администрация:8(471-57) 2-15-43</w:t>
      </w:r>
      <w:r w:rsidR="00CB3057" w:rsidRPr="006F4A3F">
        <w:rPr>
          <w:rFonts w:ascii="Times New Roman" w:hAnsi="Times New Roman" w:cs="Times New Roman"/>
          <w:sz w:val="28"/>
          <w:szCs w:val="28"/>
        </w:rPr>
        <w:t>;</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ОБУ «МФЦ»: +7 (4712) 74-14-80;</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МФЦ: 8(471-57) 2-10-58</w:t>
      </w:r>
      <w:r w:rsidR="00CB3057" w:rsidRPr="006F4A3F">
        <w:rPr>
          <w:rFonts w:ascii="Times New Roman" w:hAnsi="Times New Roman" w:cs="Times New Roman"/>
          <w:sz w:val="28"/>
          <w:szCs w:val="28"/>
        </w:rPr>
        <w:t>;</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65A0A" w:rsidRDefault="00565A0A" w:rsidP="0056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Адрес официального сайта Администрации: </w:t>
      </w:r>
      <w:hyperlink r:id="rId11" w:history="1">
        <w:r>
          <w:rPr>
            <w:rStyle w:val="af3"/>
            <w:sz w:val="28"/>
            <w:szCs w:val="28"/>
          </w:rPr>
          <w:t>http://kastornoeadm.rkursk.ru/</w:t>
        </w:r>
      </w:hyperlink>
      <w:r>
        <w:rPr>
          <w:rFonts w:ascii="Times New Roman" w:hAnsi="Times New Roman" w:cs="Times New Roman"/>
          <w:sz w:val="28"/>
          <w:szCs w:val="28"/>
        </w:rPr>
        <w:t>, электронная почта: kastornoeadm@mail.ru.</w:t>
      </w:r>
    </w:p>
    <w:p w:rsidR="00CB3057" w:rsidRPr="006F4A3F" w:rsidRDefault="00CB3057" w:rsidP="006F4A3F">
      <w:pPr>
        <w:spacing w:after="0" w:line="240" w:lineRule="auto"/>
        <w:ind w:firstLine="1"/>
        <w:jc w:val="both"/>
        <w:rPr>
          <w:rFonts w:ascii="Times New Roman" w:hAnsi="Times New Roman" w:cs="Times New Roman"/>
          <w:sz w:val="28"/>
          <w:szCs w:val="28"/>
        </w:rPr>
      </w:pPr>
      <w:r w:rsidRPr="006F4A3F">
        <w:rPr>
          <w:rFonts w:ascii="Times New Roman" w:hAnsi="Times New Roman" w:cs="Times New Roman"/>
          <w:sz w:val="28"/>
          <w:szCs w:val="28"/>
        </w:rPr>
        <w:t xml:space="preserve">Адрес официального сайта ОБУ «МФЦ»: </w:t>
      </w:r>
      <w:hyperlink r:id="rId12" w:history="1">
        <w:r w:rsidRPr="006F4A3F">
          <w:rPr>
            <w:rFonts w:ascii="Times New Roman" w:hAnsi="Times New Roman" w:cs="Times New Roman"/>
            <w:sz w:val="28"/>
            <w:szCs w:val="28"/>
            <w:u w:val="single"/>
          </w:rPr>
          <w:t>www.mfc-kursk.ru</w:t>
        </w:r>
      </w:hyperlink>
      <w:r w:rsidRPr="006F4A3F">
        <w:rPr>
          <w:rFonts w:ascii="Times New Roman" w:hAnsi="Times New Roman" w:cs="Times New Roman"/>
          <w:sz w:val="28"/>
          <w:szCs w:val="28"/>
        </w:rPr>
        <w:t>., электронная почта: mfc@rkursk.ru.</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Адреса порталов госуслуг:</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B3057" w:rsidRPr="006F4A3F" w:rsidRDefault="00CB3057" w:rsidP="006F4A3F">
      <w:pPr>
        <w:spacing w:after="0" w:line="240" w:lineRule="auto"/>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Информирование заявителей организуется следующим образом:</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индивидуальное информирование (устное, письменное);</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Информирование заявителей организуется следующим образом: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информирование (устное, письменное);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Письменное, индивидуальное информирование осуществляется в письменно</w:t>
      </w:r>
      <w:r w:rsidR="00565A0A">
        <w:rPr>
          <w:rFonts w:ascii="Times New Roman" w:hAnsi="Times New Roman" w:cs="Times New Roman"/>
          <w:sz w:val="28"/>
          <w:szCs w:val="28"/>
        </w:rPr>
        <w:t>й форме за подписью Главы поселка</w:t>
      </w:r>
      <w:r w:rsidRPr="006F4A3F">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w:t>
      </w:r>
      <w:r w:rsidRPr="006F4A3F">
        <w:rPr>
          <w:rFonts w:ascii="Times New Roman" w:hAnsi="Times New Roman" w:cs="Times New Roman"/>
          <w:sz w:val="28"/>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На Едином портале можно получить информацию о (об):</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круге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сроке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Информация об услуге предоставляется бесплатно.</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w:t>
      </w:r>
      <w:r w:rsidRPr="006F4A3F">
        <w:rPr>
          <w:rFonts w:ascii="Times New Roman" w:hAnsi="Times New Roman" w:cs="Times New Roman"/>
          <w:b/>
          <w:bCs/>
          <w:sz w:val="28"/>
          <w:szCs w:val="28"/>
        </w:rPr>
        <w:lastRenderedPageBreak/>
        <w:t xml:space="preserve">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F4A3F">
        <w:rPr>
          <w:rFonts w:ascii="Times New Roman" w:hAnsi="Times New Roman" w:cs="Times New Roman"/>
          <w:b/>
          <w:bCs/>
          <w:sz w:val="28"/>
          <w:szCs w:val="28"/>
        </w:rPr>
        <w:tab/>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блок-схема и краткое описание порядка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приостановления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информирования о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получения консультаций;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В информационно-телекоммуникационной сети «Интернет» на официа</w:t>
      </w:r>
      <w:r w:rsidR="00565A0A">
        <w:rPr>
          <w:rFonts w:ascii="Times New Roman" w:hAnsi="Times New Roman" w:cs="Times New Roman"/>
          <w:b/>
          <w:bCs/>
          <w:sz w:val="28"/>
          <w:szCs w:val="28"/>
        </w:rPr>
        <w:t>льном сайте Администрации поселка</w:t>
      </w:r>
      <w:r w:rsidRPr="006F4A3F">
        <w:rPr>
          <w:rFonts w:ascii="Times New Roman" w:hAnsi="Times New Roman" w:cs="Times New Roman"/>
          <w:b/>
          <w:bCs/>
          <w:sz w:val="28"/>
          <w:szCs w:val="28"/>
        </w:rPr>
        <w:t xml:space="preserve"> размещаются следующие информационные материалы:</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полное наименование и полный почтовый адрес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адрес электронной почты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На Едином портале размещается информация:</w:t>
      </w: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sz w:val="28"/>
          <w:szCs w:val="28"/>
          <w:lang w:eastAsia="ru-RU"/>
        </w:rPr>
        <w:t>полное наименование, почтовый адрес  и график работы Администрации;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адреса электронной почты;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Раздел II. Стандарт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 Наименование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2.2. Наименование органа, предоставляющего муниципальную</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услугу</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ru-RU"/>
        </w:rPr>
      </w:pPr>
      <w:r w:rsidRPr="006F4A3F">
        <w:rPr>
          <w:rFonts w:ascii="Times New Roman" w:hAnsi="Times New Roman" w:cs="Times New Roman"/>
          <w:kern w:val="2"/>
          <w:sz w:val="28"/>
          <w:szCs w:val="28"/>
          <w:lang w:eastAsia="ru-RU"/>
        </w:rPr>
        <w:t xml:space="preserve">2.2.1. Муниципальную услугу предоставляет межведомственная комиссия, </w:t>
      </w:r>
      <w:r w:rsidR="00F50D33">
        <w:rPr>
          <w:rFonts w:ascii="Times New Roman" w:hAnsi="Times New Roman" w:cs="Times New Roman"/>
          <w:kern w:val="2"/>
          <w:sz w:val="28"/>
          <w:szCs w:val="28"/>
          <w:lang w:eastAsia="ru-RU"/>
        </w:rPr>
        <w:t>созданная Администрацией  поселка</w:t>
      </w:r>
      <w:r w:rsidRPr="006F4A3F">
        <w:rPr>
          <w:rFonts w:ascii="Times New Roman" w:hAnsi="Times New Roman" w:cs="Times New Roman"/>
          <w:kern w:val="2"/>
          <w:sz w:val="28"/>
          <w:szCs w:val="28"/>
          <w:lang w:eastAsia="ru-RU"/>
        </w:rPr>
        <w:t>, для приема заявления,  о</w:t>
      </w:r>
      <w:r w:rsidRPr="006F4A3F">
        <w:rPr>
          <w:rFonts w:ascii="Times New Roman" w:hAnsi="Times New Roman" w:cs="Times New Roman"/>
          <w:sz w:val="28"/>
          <w:szCs w:val="28"/>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6F4A3F">
        <w:rPr>
          <w:rFonts w:ascii="Times New Roman" w:hAnsi="Times New Roman" w:cs="Times New Roman"/>
          <w:kern w:val="2"/>
          <w:sz w:val="28"/>
          <w:szCs w:val="28"/>
          <w:lang w:eastAsia="ru-RU"/>
        </w:rPr>
        <w:t>(далее - Администрация).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3057" w:rsidRPr="006F4A3F" w:rsidRDefault="00CB3057" w:rsidP="006F4A3F">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sz w:val="28"/>
          <w:szCs w:val="28"/>
          <w:lang w:eastAsia="ru-RU"/>
        </w:rPr>
      </w:pPr>
    </w:p>
    <w:p w:rsidR="00CB3057" w:rsidRPr="006F4A3F" w:rsidRDefault="00CB3057" w:rsidP="006F4A3F">
      <w:pPr>
        <w:widowControl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kern w:val="2"/>
          <w:sz w:val="28"/>
          <w:szCs w:val="28"/>
          <w:lang w:eastAsia="ru-RU"/>
        </w:rPr>
        <w:t xml:space="preserve">2.2.2. </w:t>
      </w:r>
      <w:r w:rsidRPr="006F4A3F">
        <w:rPr>
          <w:rFonts w:ascii="Times New Roman" w:hAnsi="Times New Roman" w:cs="Times New Roman"/>
          <w:sz w:val="28"/>
          <w:szCs w:val="28"/>
          <w:lang w:eastAsia="ru-RU"/>
        </w:rPr>
        <w:t xml:space="preserve">В предоставлении  муниципальной услуги участвуют: </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органы государственного надзора (контроля);</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Курский филиал ФГУП "Ростехинвентаризация- Федеральное БТИ";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w:t>
      </w:r>
      <w:r w:rsidRPr="006F4A3F">
        <w:rPr>
          <w:rFonts w:ascii="Times New Roman" w:hAnsi="Times New Roman" w:cs="Times New Roman"/>
          <w:sz w:val="28"/>
          <w:szCs w:val="28"/>
          <w:lang w:eastAsia="ru-RU"/>
        </w:rPr>
        <w:t xml:space="preserve"> </w:t>
      </w:r>
    </w:p>
    <w:p w:rsidR="00CB3057" w:rsidRPr="006F4A3F" w:rsidRDefault="00CB3057" w:rsidP="006F4A3F">
      <w:pPr>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w:t>
      </w:r>
      <w:r w:rsidRPr="006F4A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3057" w:rsidRPr="006F4A3F" w:rsidRDefault="00CB3057" w:rsidP="006F4A3F">
      <w:pPr>
        <w:tabs>
          <w:tab w:val="left" w:pos="709"/>
        </w:tabs>
        <w:suppressAutoHyphens/>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w:t>
      </w:r>
      <w:r w:rsidRPr="006F4A3F">
        <w:rPr>
          <w:rFonts w:ascii="Times New Roman" w:hAnsi="Times New Roman" w:cs="Times New Roman"/>
          <w:sz w:val="28"/>
          <w:szCs w:val="28"/>
          <w:lang w:eastAsia="ru-RU"/>
        </w:rPr>
        <w:lastRenderedPageBreak/>
        <w:t>услуг, которые являются необходимыми и обязательными для пр</w:t>
      </w:r>
      <w:r w:rsidR="00565A0A">
        <w:rPr>
          <w:rFonts w:ascii="Times New Roman" w:hAnsi="Times New Roman" w:cs="Times New Roman"/>
          <w:sz w:val="28"/>
          <w:szCs w:val="28"/>
          <w:lang w:eastAsia="ru-RU"/>
        </w:rPr>
        <w:t>едоставления услуг, утвержденных</w:t>
      </w:r>
      <w:r w:rsidRPr="006F4A3F">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2.3. Описание результата предоставления муниципальной услуги</w:t>
      </w: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Результатом предоставления муниципальной услуги являются: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w:t>
      </w:r>
    </w:p>
    <w:p w:rsidR="00CB3057" w:rsidRPr="006F4A3F" w:rsidRDefault="00CB3057" w:rsidP="006F4A3F">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Срок выдачи результата (документа) – 5-дневный срок  со дня принятия решения.</w:t>
      </w:r>
    </w:p>
    <w:p w:rsidR="00CB3057" w:rsidRPr="006F4A3F" w:rsidRDefault="00CB3057" w:rsidP="006F4A3F">
      <w:pPr>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опубликования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w:t>
      </w:r>
      <w:r w:rsidRPr="006F4A3F">
        <w:rPr>
          <w:rFonts w:ascii="Times New Roman" w:hAnsi="Times New Roman" w:cs="Times New Roman"/>
          <w:sz w:val="28"/>
          <w:szCs w:val="28"/>
          <w:lang w:eastAsia="ru-RU"/>
        </w:rPr>
        <w:lastRenderedPageBreak/>
        <w:t>«Парламентская газета», № 186, 08.10.2003, «Российская газета», № 202, 08.10.2003);</w:t>
      </w:r>
    </w:p>
    <w:p w:rsidR="00CB3057" w:rsidRPr="006F4A3F" w:rsidRDefault="00CB3057" w:rsidP="006F4A3F">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5955B9" w:rsidRPr="005955B9" w:rsidRDefault="005955B9" w:rsidP="005955B9">
      <w:pPr>
        <w:autoSpaceDN w:val="0"/>
        <w:adjustRightInd w:val="0"/>
        <w:spacing w:after="0" w:line="240" w:lineRule="auto"/>
        <w:ind w:firstLine="540"/>
        <w:jc w:val="both"/>
        <w:rPr>
          <w:rFonts w:ascii="Times New Roman" w:hAnsi="Times New Roman" w:cs="Times New Roman"/>
          <w:sz w:val="28"/>
          <w:szCs w:val="28"/>
        </w:rPr>
      </w:pPr>
      <w:r w:rsidRPr="005955B9">
        <w:rPr>
          <w:rFonts w:ascii="Times New Roman" w:hAnsi="Times New Roman" w:cs="Times New Roman"/>
          <w:sz w:val="28"/>
          <w:szCs w:val="28"/>
        </w:rPr>
        <w:t>- постановлением Администрации поселка Касторное</w:t>
      </w:r>
      <w:r w:rsidRPr="005955B9">
        <w:rPr>
          <w:rStyle w:val="af2"/>
          <w:rFonts w:ascii="Times New Roman" w:hAnsi="Times New Roman" w:cs="Times New Roman"/>
          <w:b w:val="0"/>
          <w:bCs w:val="0"/>
          <w:sz w:val="28"/>
          <w:szCs w:val="28"/>
        </w:rPr>
        <w:t xml:space="preserve"> Курской области</w:t>
      </w:r>
      <w:r w:rsidRPr="005955B9">
        <w:rPr>
          <w:rFonts w:ascii="Times New Roman" w:hAnsi="Times New Roman" w:cs="Times New Roman"/>
          <w:sz w:val="28"/>
          <w:szCs w:val="28"/>
        </w:rPr>
        <w:t xml:space="preserve">   от 01.12.2015г. № 278 «Об утверждении  порядка о разработке и утверждении административных регламентов предоставления муниципальных услуг»;</w:t>
      </w:r>
    </w:p>
    <w:p w:rsidR="005955B9" w:rsidRPr="005955B9" w:rsidRDefault="005955B9" w:rsidP="005955B9">
      <w:pPr>
        <w:pStyle w:val="16"/>
        <w:tabs>
          <w:tab w:val="left" w:pos="426"/>
          <w:tab w:val="left" w:pos="993"/>
        </w:tabs>
        <w:spacing w:line="240" w:lineRule="auto"/>
        <w:ind w:left="0"/>
        <w:jc w:val="both"/>
        <w:rPr>
          <w:rFonts w:ascii="Times New Roman" w:hAnsi="Times New Roman" w:cs="Times New Roman"/>
          <w:sz w:val="28"/>
          <w:szCs w:val="28"/>
        </w:rPr>
      </w:pPr>
      <w:r w:rsidRPr="005955B9">
        <w:rPr>
          <w:rStyle w:val="af2"/>
          <w:rFonts w:ascii="Times New Roman" w:hAnsi="Times New Roman" w:cs="Times New Roman"/>
          <w:b w:val="0"/>
          <w:bCs w:val="0"/>
          <w:sz w:val="28"/>
          <w:szCs w:val="28"/>
        </w:rPr>
        <w:t xml:space="preserve">- Решением </w:t>
      </w:r>
      <w:r w:rsidRPr="005955B9">
        <w:rPr>
          <w:rFonts w:ascii="Times New Roman" w:hAnsi="Times New Roman" w:cs="Times New Roman"/>
          <w:sz w:val="28"/>
          <w:szCs w:val="28"/>
        </w:rPr>
        <w:t>Собрания депутатов поселка Касторное</w:t>
      </w:r>
      <w:r w:rsidRPr="005955B9">
        <w:rPr>
          <w:rStyle w:val="af2"/>
          <w:rFonts w:ascii="Times New Roman" w:hAnsi="Times New Roman" w:cs="Times New Roman"/>
          <w:b w:val="0"/>
          <w:bCs w:val="0"/>
          <w:sz w:val="28"/>
          <w:szCs w:val="28"/>
        </w:rPr>
        <w:t xml:space="preserve"> Курской области от </w:t>
      </w:r>
      <w:r w:rsidR="00AB65BD">
        <w:rPr>
          <w:rStyle w:val="af2"/>
          <w:rFonts w:ascii="Times New Roman" w:hAnsi="Times New Roman" w:cs="Times New Roman"/>
          <w:b w:val="0"/>
          <w:bCs w:val="0"/>
          <w:sz w:val="28"/>
          <w:szCs w:val="28"/>
        </w:rPr>
        <w:t xml:space="preserve">28.02.2012г. </w:t>
      </w:r>
      <w:r w:rsidRPr="005955B9">
        <w:rPr>
          <w:rStyle w:val="af2"/>
          <w:rFonts w:ascii="Times New Roman" w:hAnsi="Times New Roman" w:cs="Times New Roman"/>
          <w:b w:val="0"/>
          <w:bCs w:val="0"/>
          <w:sz w:val="28"/>
          <w:szCs w:val="28"/>
        </w:rPr>
        <w:t>№</w:t>
      </w:r>
      <w:r w:rsidR="00AB65BD">
        <w:rPr>
          <w:rStyle w:val="af2"/>
          <w:rFonts w:ascii="Times New Roman" w:hAnsi="Times New Roman" w:cs="Times New Roman"/>
          <w:b w:val="0"/>
          <w:bCs w:val="0"/>
          <w:sz w:val="28"/>
          <w:szCs w:val="28"/>
        </w:rPr>
        <w:t xml:space="preserve">196 </w:t>
      </w:r>
      <w:r w:rsidRPr="005955B9">
        <w:rPr>
          <w:rStyle w:val="af2"/>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955B9" w:rsidRPr="005955B9" w:rsidRDefault="005955B9" w:rsidP="005955B9">
      <w:pPr>
        <w:autoSpaceDN w:val="0"/>
        <w:adjustRightInd w:val="0"/>
        <w:spacing w:after="0" w:line="240" w:lineRule="auto"/>
        <w:ind w:firstLine="567"/>
        <w:jc w:val="both"/>
        <w:rPr>
          <w:rFonts w:ascii="Times New Roman" w:hAnsi="Times New Roman" w:cs="Times New Roman"/>
          <w:sz w:val="28"/>
          <w:szCs w:val="28"/>
        </w:rPr>
      </w:pPr>
      <w:r w:rsidRPr="005955B9">
        <w:rPr>
          <w:rFonts w:ascii="Times New Roman" w:hAnsi="Times New Roman" w:cs="Times New Roman"/>
          <w:sz w:val="28"/>
          <w:szCs w:val="28"/>
        </w:rPr>
        <w:t xml:space="preserve">- постановлением Администрации поселка Касторное </w:t>
      </w:r>
      <w:r w:rsidRPr="005955B9">
        <w:rPr>
          <w:rStyle w:val="af2"/>
          <w:rFonts w:ascii="Times New Roman" w:hAnsi="Times New Roman" w:cs="Times New Roman"/>
          <w:b w:val="0"/>
          <w:bCs w:val="0"/>
          <w:sz w:val="28"/>
          <w:szCs w:val="28"/>
        </w:rPr>
        <w:t>Курской области</w:t>
      </w:r>
      <w:r w:rsidRPr="005955B9">
        <w:rPr>
          <w:rFonts w:ascii="Times New Roman" w:hAnsi="Times New Roman" w:cs="Times New Roman"/>
          <w:sz w:val="28"/>
          <w:szCs w:val="28"/>
        </w:rPr>
        <w:t xml:space="preserve"> № 279 от 01.012.2015г.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5955B9" w:rsidRDefault="005955B9" w:rsidP="00AB65BD">
      <w:pPr>
        <w:autoSpaceDN w:val="0"/>
        <w:adjustRightInd w:val="0"/>
        <w:spacing w:after="0" w:line="240" w:lineRule="auto"/>
        <w:ind w:firstLine="720"/>
        <w:jc w:val="both"/>
        <w:rPr>
          <w:rFonts w:ascii="Times New Roman" w:hAnsi="Times New Roman" w:cs="Times New Roman"/>
          <w:sz w:val="28"/>
          <w:szCs w:val="28"/>
          <w:lang w:eastAsia="ru-RU"/>
        </w:rPr>
      </w:pPr>
      <w:r w:rsidRPr="005955B9">
        <w:rPr>
          <w:rFonts w:ascii="Times New Roman" w:hAnsi="Times New Roman" w:cs="Times New Roman"/>
          <w:sz w:val="28"/>
          <w:szCs w:val="28"/>
        </w:rPr>
        <w:t xml:space="preserve">- Уставом  муниципального образования «поселок Касторное» Касторенского района </w:t>
      </w:r>
      <w:r w:rsidRPr="005955B9">
        <w:rPr>
          <w:rStyle w:val="af2"/>
          <w:rFonts w:ascii="Times New Roman" w:hAnsi="Times New Roman" w:cs="Times New Roman"/>
          <w:b w:val="0"/>
          <w:bCs w:val="0"/>
          <w:sz w:val="28"/>
          <w:szCs w:val="28"/>
        </w:rPr>
        <w:t>Курской области</w:t>
      </w:r>
      <w:r w:rsidRPr="005955B9">
        <w:rPr>
          <w:rFonts w:ascii="Times New Roman" w:hAnsi="Times New Roman" w:cs="Times New Roman"/>
          <w:sz w:val="28"/>
          <w:szCs w:val="28"/>
        </w:rPr>
        <w:t xml:space="preserve"> (принят решением  Собрания депутатов поселка Касторное Курской области от 26 июля 2005 года №_53_</w:t>
      </w:r>
      <w:r w:rsidR="00AB65BD">
        <w:rPr>
          <w:rFonts w:ascii="Times New Roman" w:hAnsi="Times New Roman" w:cs="Times New Roman"/>
          <w:sz w:val="28"/>
          <w:szCs w:val="28"/>
        </w:rPr>
        <w:t xml:space="preserve">. </w:t>
      </w:r>
    </w:p>
    <w:p w:rsidR="005955B9" w:rsidRPr="006F4A3F" w:rsidRDefault="005955B9" w:rsidP="006F4A3F">
      <w:pPr>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w:t>
      </w:r>
      <w:r w:rsidRPr="006F4A3F">
        <w:rPr>
          <w:rFonts w:ascii="Times New Roman" w:hAnsi="Times New Roman" w:cs="Times New Roman"/>
          <w:b/>
          <w:bCs/>
          <w:sz w:val="28"/>
          <w:szCs w:val="28"/>
          <w:lang w:eastAsia="ru-RU"/>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б) копии правоустанавливающих документов на жилое помещение, право на которое не зарегистрировано в </w:t>
      </w:r>
      <w:r w:rsidRPr="006F4A3F">
        <w:rPr>
          <w:rFonts w:ascii="Times New Roman" w:hAnsi="Times New Roman" w:cs="Times New Roman"/>
          <w:sz w:val="28"/>
          <w:szCs w:val="28"/>
          <w:shd w:val="clear" w:color="auto" w:fill="FFFFFF"/>
        </w:rPr>
        <w:t> </w:t>
      </w:r>
      <w:hyperlink r:id="rId13" w:history="1">
        <w:r w:rsidRPr="006F4A3F">
          <w:rPr>
            <w:rStyle w:val="af3"/>
            <w:rFonts w:ascii="Times New Roman" w:hAnsi="Times New Roman" w:cs="Times New Roman"/>
            <w:color w:val="auto"/>
            <w:sz w:val="28"/>
            <w:szCs w:val="28"/>
            <w:u w:val="none"/>
            <w:shd w:val="clear" w:color="auto" w:fill="FFFFFF"/>
          </w:rPr>
          <w:t>Едином государственном реестре недвижимости</w:t>
        </w:r>
      </w:hyperlink>
      <w:r w:rsidRPr="006F4A3F">
        <w:rPr>
          <w:rFonts w:ascii="Times New Roman" w:hAnsi="Times New Roman" w:cs="Times New Roman"/>
          <w:sz w:val="28"/>
          <w:szCs w:val="28"/>
          <w:lang w:eastAsia="ru-RU"/>
        </w:rPr>
        <w:t>;</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4"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д) заявления, письма, жалобы граждан на неудовлетворительные условия проживания - по усмотрению заявителя.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AB65BD" w:rsidRDefault="00AB65BD"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2.6.4. Заявитель в праве предоставить заявление и документы следующим способом:</w:t>
      </w:r>
    </w:p>
    <w:p w:rsidR="00AB65BD" w:rsidRDefault="00AB65BD"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Администрацию:</w:t>
      </w:r>
    </w:p>
    <w:p w:rsidR="00AB65BD" w:rsidRDefault="00AB65BD"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бумажном носителе посредством</w:t>
      </w:r>
      <w:r w:rsidR="00AF5C4E">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w:t>
      </w:r>
    </w:p>
    <w:p w:rsidR="00AF5C4E" w:rsidRDefault="00AF5C4E"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-или путем направления электронного документа на официальную электронную почту Администрации.</w:t>
      </w:r>
    </w:p>
    <w:p w:rsidR="00AF5C4E" w:rsidRDefault="00AF5C4E"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МФЦ:</w:t>
      </w:r>
    </w:p>
    <w:p w:rsidR="00AF5C4E" w:rsidRPr="006F4A3F" w:rsidRDefault="00AF5C4E"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бумажном носителе при личном обращении заявителя либо его  уполномоченного представителя.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F4A3F">
        <w:rPr>
          <w:rFonts w:ascii="Times New Roman" w:hAnsi="Times New Roman" w:cs="Times New Roman"/>
          <w:spacing w:val="-8"/>
          <w:sz w:val="28"/>
          <w:szCs w:val="28"/>
          <w:lang w:eastAsia="ru-RU"/>
        </w:rPr>
        <w:tab/>
      </w:r>
      <w:r w:rsidRPr="006F4A3F">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 xml:space="preserve">а) сведения из </w:t>
      </w:r>
      <w:r w:rsidRPr="006F4A3F">
        <w:rPr>
          <w:rFonts w:ascii="Times New Roman" w:hAnsi="Times New Roman" w:cs="Times New Roman"/>
          <w:sz w:val="28"/>
          <w:szCs w:val="28"/>
          <w:shd w:val="clear" w:color="auto" w:fill="FFFFFF"/>
        </w:rPr>
        <w:t> </w:t>
      </w:r>
      <w:hyperlink r:id="rId15" w:history="1">
        <w:r w:rsidRPr="006F4A3F">
          <w:rPr>
            <w:rStyle w:val="af3"/>
            <w:rFonts w:ascii="Times New Roman" w:hAnsi="Times New Roman" w:cs="Times New Roman"/>
            <w:color w:val="auto"/>
            <w:sz w:val="28"/>
            <w:szCs w:val="28"/>
            <w:u w:val="none"/>
            <w:shd w:val="clear" w:color="auto" w:fill="FFFFFF"/>
          </w:rPr>
          <w:t>Единого государственного реестра недвижимости</w:t>
        </w:r>
      </w:hyperlink>
      <w:r w:rsidRPr="006F4A3F">
        <w:rPr>
          <w:rFonts w:ascii="Times New Roman" w:hAnsi="Times New Roman" w:cs="Times New Roman"/>
          <w:sz w:val="28"/>
          <w:szCs w:val="28"/>
        </w:rPr>
        <w:t xml:space="preserve"> о правах на жилое помещение;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б) технический паспорт жилого помещения, а для нежилых помещений - технический план;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в) </w:t>
      </w:r>
      <w:r w:rsidRPr="006F4A3F">
        <w:rPr>
          <w:rFonts w:ascii="Times New Roman" w:hAnsi="Times New Roman" w:cs="Times New Roman"/>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6"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AF5C4E" w:rsidP="00AF5C4E">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B3057" w:rsidRPr="006F4A3F">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2.8.Указание на запрет требовать от заявителя</w:t>
      </w:r>
    </w:p>
    <w:p w:rsidR="00AF5C4E" w:rsidRDefault="00AF5C4E"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AF5C4E" w:rsidRPr="00AF5C4E" w:rsidRDefault="00AF5C4E" w:rsidP="00AF5C4E">
      <w:pPr>
        <w:tabs>
          <w:tab w:val="left" w:pos="142"/>
          <w:tab w:val="left" w:pos="284"/>
          <w:tab w:val="left" w:pos="567"/>
          <w:tab w:val="left" w:pos="851"/>
          <w:tab w:val="left" w:pos="1134"/>
        </w:tabs>
        <w:spacing w:line="240" w:lineRule="auto"/>
        <w:ind w:firstLine="709"/>
        <w:jc w:val="both"/>
        <w:rPr>
          <w:rFonts w:ascii="Times New Roman" w:hAnsi="Times New Roman" w:cs="Times New Roman"/>
          <w:sz w:val="28"/>
          <w:szCs w:val="28"/>
        </w:rPr>
      </w:pPr>
      <w:r w:rsidRPr="00AF5C4E">
        <w:rPr>
          <w:rFonts w:ascii="Times New Roman" w:hAnsi="Times New Roman" w:cs="Times New Roman"/>
          <w:sz w:val="28"/>
          <w:szCs w:val="28"/>
        </w:rPr>
        <w:t>2.8.1. Не допускается требовать от заявителя:</w:t>
      </w:r>
    </w:p>
    <w:p w:rsidR="00AF5C4E" w:rsidRPr="00AF5C4E" w:rsidRDefault="00AF5C4E" w:rsidP="00AF5C4E">
      <w:pPr>
        <w:spacing w:line="240" w:lineRule="auto"/>
        <w:ind w:firstLine="600"/>
        <w:jc w:val="both"/>
        <w:rPr>
          <w:rFonts w:ascii="Times New Roman" w:hAnsi="Times New Roman" w:cs="Times New Roman"/>
          <w:sz w:val="28"/>
          <w:szCs w:val="28"/>
        </w:rPr>
      </w:pPr>
      <w:r w:rsidRPr="00AF5C4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C4E" w:rsidRPr="00AF5C4E" w:rsidRDefault="00AF5C4E" w:rsidP="00AF5C4E">
      <w:pPr>
        <w:spacing w:line="240" w:lineRule="auto"/>
        <w:ind w:firstLine="600"/>
        <w:jc w:val="both"/>
        <w:rPr>
          <w:rFonts w:ascii="Times New Roman" w:hAnsi="Times New Roman" w:cs="Times New Roman"/>
          <w:sz w:val="28"/>
          <w:szCs w:val="28"/>
        </w:rPr>
      </w:pPr>
      <w:r w:rsidRPr="00AF5C4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AF5C4E">
        <w:rPr>
          <w:rFonts w:ascii="Times New Roman" w:hAnsi="Times New Roman" w:cs="Times New Roman"/>
          <w:sz w:val="28"/>
          <w:szCs w:val="28"/>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F5C4E" w:rsidRPr="00AF5C4E" w:rsidRDefault="00AF5C4E" w:rsidP="00AF5C4E">
      <w:pPr>
        <w:tabs>
          <w:tab w:val="left" w:pos="142"/>
          <w:tab w:val="left" w:pos="284"/>
          <w:tab w:val="left" w:pos="567"/>
          <w:tab w:val="left" w:pos="851"/>
          <w:tab w:val="left" w:pos="1134"/>
        </w:tabs>
        <w:spacing w:line="240" w:lineRule="auto"/>
        <w:ind w:firstLine="709"/>
        <w:jc w:val="both"/>
        <w:rPr>
          <w:rFonts w:ascii="Times New Roman" w:hAnsi="Times New Roman" w:cs="Times New Roman"/>
          <w:sz w:val="28"/>
          <w:szCs w:val="28"/>
        </w:rPr>
      </w:pPr>
      <w:r w:rsidRPr="00AF5C4E">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F4A3F">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B3057" w:rsidRPr="006F4A3F" w:rsidRDefault="006F339E" w:rsidP="006F339E">
      <w:pPr>
        <w:widowControl w:val="0"/>
        <w:autoSpaceDE w:val="0"/>
        <w:spacing w:line="240" w:lineRule="auto"/>
        <w:ind w:firstLine="709"/>
        <w:jc w:val="both"/>
        <w:rPr>
          <w:rFonts w:ascii="Times New Roman" w:hAnsi="Times New Roman" w:cs="Times New Roman"/>
          <w:sz w:val="28"/>
          <w:szCs w:val="28"/>
          <w:lang w:eastAsia="ru-RU"/>
        </w:rPr>
      </w:pPr>
      <w:r w:rsidRPr="006F339E">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(далее-МФЦ) и (или) работника МФЦ, плата с заявителя не взимается.</w:t>
      </w: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2.13.</w:t>
      </w:r>
      <w:r w:rsidRPr="006F4A3F">
        <w:rPr>
          <w:rFonts w:ascii="Times New Roman" w:hAnsi="Times New Roman" w:cs="Times New Roman"/>
          <w:sz w:val="28"/>
          <w:szCs w:val="28"/>
          <w:lang w:eastAsia="ru-RU"/>
        </w:rPr>
        <w:t xml:space="preserve"> </w:t>
      </w:r>
      <w:r w:rsidRPr="006F4A3F">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pStyle w:val="ConsPlusNormal"/>
        <w:ind w:firstLine="540"/>
        <w:jc w:val="both"/>
        <w:rPr>
          <w:rFonts w:ascii="Times New Roman" w:hAnsi="Times New Roman"/>
          <w:i/>
          <w:iCs/>
          <w:sz w:val="28"/>
          <w:szCs w:val="28"/>
        </w:rPr>
      </w:pPr>
    </w:p>
    <w:p w:rsidR="00CB3057" w:rsidRPr="006F4A3F" w:rsidRDefault="00CB3057" w:rsidP="006F4A3F">
      <w:pPr>
        <w:pStyle w:val="ConsPlusNormal"/>
        <w:ind w:firstLine="540"/>
        <w:jc w:val="both"/>
        <w:rPr>
          <w:rFonts w:ascii="Times New Roman" w:hAnsi="Times New Roman"/>
          <w:i/>
          <w:iCs/>
          <w:sz w:val="28"/>
          <w:szCs w:val="28"/>
        </w:rPr>
      </w:pPr>
      <w:r w:rsidRPr="006F4A3F">
        <w:rPr>
          <w:rFonts w:ascii="Times New Roman" w:hAnsi="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tabs>
          <w:tab w:val="left" w:pos="2385"/>
        </w:tab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проверяет документы согласно представленной описи;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B3057" w:rsidRPr="006F4A3F" w:rsidRDefault="00CB3057" w:rsidP="006F4A3F">
      <w:pPr>
        <w:autoSpaceDE w:val="0"/>
        <w:autoSpaceDN w:val="0"/>
        <w:adjustRightInd w:val="0"/>
        <w:spacing w:after="0" w:line="240" w:lineRule="auto"/>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2.16.3. Обеспечение доступности для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Администрация  принимает меры по обеспечению условий доступности для инвалидов объектов и услуг в соответствии с </w:t>
      </w:r>
      <w:r w:rsidRPr="006F4A3F">
        <w:rPr>
          <w:rFonts w:ascii="Times New Roman" w:hAnsi="Times New Roman" w:cs="Times New Roman"/>
          <w:sz w:val="28"/>
          <w:szCs w:val="28"/>
        </w:rPr>
        <w:lastRenderedPageBreak/>
        <w:t>требованиями, установленными законодательными и иными нормативными правовыми актами, которые включают:</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возможность беспрепятственного входа в помещение  и выхода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сурдопереводчика и тифлосурдопереводчика;</w:t>
      </w:r>
    </w:p>
    <w:p w:rsidR="00CB3057" w:rsidRPr="006F4A3F" w:rsidRDefault="00CB3057" w:rsidP="006F4A3F">
      <w:pPr>
        <w:tabs>
          <w:tab w:val="left" w:pos="709"/>
        </w:tabs>
        <w:suppressAutoHyphen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Показатели доступности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расположенность органов, предоставляющих </w:t>
      </w:r>
      <w:r w:rsidRPr="006F4A3F">
        <w:rPr>
          <w:rFonts w:ascii="Times New Roman" w:hAnsi="Times New Roman" w:cs="Times New Roman"/>
          <w:b/>
          <w:bCs/>
          <w:sz w:val="28"/>
          <w:szCs w:val="28"/>
        </w:rPr>
        <w:t>муниципальную</w:t>
      </w:r>
      <w:r w:rsidRPr="006F4A3F">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00F50D33">
        <w:rPr>
          <w:rFonts w:ascii="Times New Roman" w:hAnsi="Times New Roman" w:cs="Times New Roman"/>
          <w:sz w:val="28"/>
          <w:szCs w:val="28"/>
        </w:rPr>
        <w:t xml:space="preserve">ений органов, предоставляющих </w:t>
      </w:r>
      <w:r w:rsidRPr="006F4A3F">
        <w:rPr>
          <w:rFonts w:ascii="Times New Roman" w:hAnsi="Times New Roman" w:cs="Times New Roman"/>
          <w:sz w:val="28"/>
          <w:szCs w:val="28"/>
        </w:rPr>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Показатели качества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полнота и актуальность информации о порядке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очередей при приеме и выдаче документов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возможности получения муниципальной услуги в электронном виде;</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B3057" w:rsidRPr="006F4A3F" w:rsidRDefault="00CB3057" w:rsidP="006F4A3F">
      <w:pPr>
        <w:spacing w:after="0" w:line="240" w:lineRule="auto"/>
        <w:jc w:val="both"/>
        <w:rPr>
          <w:rFonts w:ascii="Times New Roman" w:eastAsia="Arial Unicode MS" w:hAnsi="Times New Roman" w:cs="Times New Roman"/>
          <w:sz w:val="28"/>
          <w:szCs w:val="28"/>
          <w:lang w:eastAsia="hi-IN" w:bidi="hi-IN"/>
        </w:rPr>
      </w:pPr>
      <w:r w:rsidRPr="006F4A3F">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форме</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6F4A3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w:t>
      </w:r>
      <w:r w:rsidRPr="006F4A3F">
        <w:rPr>
          <w:rFonts w:ascii="Times New Roman" w:hAnsi="Times New Roman" w:cs="Times New Roman"/>
          <w:b/>
          <w:bCs/>
          <w:sz w:val="28"/>
          <w:szCs w:val="28"/>
          <w:lang w:eastAsia="ru-RU"/>
        </w:rPr>
        <w:t xml:space="preserve">.18.2. Особенности предоставления муниципальной услуги в электронной форме                                    </w:t>
      </w:r>
    </w:p>
    <w:bookmarkEnd w:id="1"/>
    <w:bookmarkEnd w:id="2"/>
    <w:bookmarkEnd w:id="3"/>
    <w:p w:rsidR="00CB3057" w:rsidRPr="006F4A3F" w:rsidRDefault="00CB3057" w:rsidP="006F4A3F">
      <w:pPr>
        <w:pStyle w:val="aff2"/>
        <w:spacing w:after="0" w:line="240" w:lineRule="auto"/>
        <w:ind w:firstLine="709"/>
        <w:jc w:val="both"/>
        <w:rPr>
          <w:rFonts w:ascii="Times New Roman" w:hAnsi="Times New Roman" w:cs="Times New Roman"/>
          <w:color w:val="auto"/>
          <w:sz w:val="28"/>
          <w:szCs w:val="28"/>
        </w:rPr>
      </w:pPr>
      <w:r w:rsidRPr="006F4A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val="en-US" w:eastAsia="ru-RU"/>
        </w:rPr>
        <w:t>III</w:t>
      </w:r>
      <w:r w:rsidRPr="006F4A3F">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3057" w:rsidRPr="006F4A3F" w:rsidRDefault="00CB3057" w:rsidP="006F4A3F">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Предоставление муниципальной услуги включает в себя следующие административные процедуры:</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 оценка Комиссией пригодности (непригодности) жилых помещений для постоянного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5) выдача результата предоставления услуги заявителю.</w:t>
      </w:r>
    </w:p>
    <w:p w:rsidR="00CB3057" w:rsidRPr="006F4A3F" w:rsidRDefault="00D051E7" w:rsidP="006F4A3F">
      <w:pPr>
        <w:pStyle w:val="ConsPlusNormal"/>
        <w:ind w:firstLine="540"/>
        <w:jc w:val="both"/>
        <w:rPr>
          <w:rFonts w:ascii="Times New Roman" w:hAnsi="Times New Roman"/>
          <w:sz w:val="28"/>
          <w:szCs w:val="28"/>
        </w:rPr>
      </w:pPr>
      <w:hyperlink w:anchor="P612" w:history="1">
        <w:r w:rsidR="00CB3057" w:rsidRPr="006F4A3F">
          <w:rPr>
            <w:rFonts w:ascii="Times New Roman" w:hAnsi="Times New Roman"/>
            <w:sz w:val="28"/>
            <w:szCs w:val="28"/>
          </w:rPr>
          <w:t>Блок-схема</w:t>
        </w:r>
      </w:hyperlink>
      <w:r w:rsidR="00CB3057" w:rsidRPr="006F4A3F">
        <w:rPr>
          <w:rFonts w:ascii="Times New Roman" w:hAnsi="Times New Roman"/>
          <w:sz w:val="28"/>
          <w:szCs w:val="28"/>
        </w:rPr>
        <w:t xml:space="preserve"> предоставления муниципальной услуги приведена в Приложении  2 к Административному регламенту.</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3.1.2. При получении заявления ответственный   исполнитель  Администрации или МФЦ: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проверяет правильность оформления заявления;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w:t>
      </w:r>
      <w:r w:rsidRPr="006F4A3F">
        <w:rPr>
          <w:rFonts w:ascii="Times New Roman" w:hAnsi="Times New Roman" w:cs="Times New Roman"/>
          <w:sz w:val="28"/>
          <w:szCs w:val="28"/>
        </w:rPr>
        <w:lastRenderedPageBreak/>
        <w:t>которых подлежат получению посредством межведомственного информационного взаимодействия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заполняет расписку о приеме (регистрации) заявления заявителя;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вносит запись о приеме заявления в Ж</w:t>
      </w:r>
      <w:r w:rsidR="00DC1A0C">
        <w:rPr>
          <w:rFonts w:ascii="Times New Roman" w:hAnsi="Times New Roman" w:cs="Times New Roman"/>
          <w:sz w:val="28"/>
          <w:szCs w:val="28"/>
        </w:rPr>
        <w:t>урнал регистрации заявлений входящей корреспонденции.</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3.1.4.   Срок выполнения административной процедуры - 1 рабочий день.</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3.1.6. Результатом исполнения данной административной процедуры является прием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3.1.7.  Способом фиксации  результата является регистрация заявления в</w:t>
      </w:r>
      <w:r w:rsidR="00DC1A0C">
        <w:rPr>
          <w:rFonts w:ascii="Times New Roman" w:hAnsi="Times New Roman" w:cs="Times New Roman"/>
          <w:sz w:val="28"/>
          <w:szCs w:val="28"/>
        </w:rPr>
        <w:t xml:space="preserve"> журнале регистрации заявлений входящей корреспонденции.</w:t>
      </w:r>
    </w:p>
    <w:p w:rsidR="00CB3057" w:rsidRPr="006F4A3F" w:rsidRDefault="00CB3057" w:rsidP="00DC1A0C">
      <w:pPr>
        <w:pStyle w:val="ConsPlusNormal"/>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3057" w:rsidRPr="006F4A3F" w:rsidRDefault="00CB3057" w:rsidP="006F4A3F">
      <w:pPr>
        <w:pStyle w:val="ConsPlusNormal"/>
        <w:ind w:firstLine="539"/>
        <w:jc w:val="both"/>
        <w:rPr>
          <w:rFonts w:ascii="Times New Roman" w:hAnsi="Times New Roman"/>
          <w:sz w:val="28"/>
          <w:szCs w:val="28"/>
        </w:rPr>
      </w:pPr>
      <w:r w:rsidRPr="006F4A3F">
        <w:rPr>
          <w:rFonts w:ascii="Times New Roman" w:hAnsi="Times New Roman"/>
          <w:sz w:val="28"/>
          <w:szCs w:val="28"/>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6F4A3F">
          <w:rPr>
            <w:rFonts w:ascii="Times New Roman" w:hAnsi="Times New Roman" w:cs="Times New Roman"/>
            <w:sz w:val="28"/>
            <w:szCs w:val="28"/>
          </w:rPr>
          <w:t>законодательства</w:t>
        </w:r>
      </w:hyperlink>
      <w:r w:rsidRPr="006F4A3F">
        <w:rPr>
          <w:rFonts w:ascii="Times New Roman" w:hAnsi="Times New Roman" w:cs="Times New Roman"/>
          <w:sz w:val="28"/>
          <w:szCs w:val="28"/>
        </w:rPr>
        <w:t xml:space="preserve"> Российской Федерации о защите персональных данных.</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6F4A3F">
        <w:rPr>
          <w:rFonts w:ascii="Times New Roman" w:hAnsi="Times New Roman" w:cs="Times New Roman"/>
          <w:sz w:val="28"/>
          <w:szCs w:val="28"/>
        </w:rPr>
        <w:lastRenderedPageBreak/>
        <w:t xml:space="preserve">ст.7.2. Федерального закона «Об организации предоставления государственных и муниципальных услуг).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3.2.5.  Ответ на межведомственный запрос  регистрируется в установленном порядке.</w:t>
      </w:r>
      <w:r w:rsidRPr="006F4A3F">
        <w:rPr>
          <w:rFonts w:ascii="Times New Roman" w:hAnsi="Times New Roman" w:cs="Times New Roman"/>
          <w:sz w:val="28"/>
          <w:szCs w:val="28"/>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rPr>
        <w:t xml:space="preserve">3.3. Оценка Комиссией </w:t>
      </w:r>
      <w:r w:rsidRPr="006F4A3F">
        <w:rPr>
          <w:rFonts w:ascii="Times New Roman" w:hAnsi="Times New Roman" w:cs="Times New Roman"/>
          <w:b/>
          <w:bCs/>
          <w:sz w:val="28"/>
          <w:szCs w:val="28"/>
          <w:lang w:eastAsia="ru-RU"/>
        </w:rPr>
        <w:t>пригодности (непригодности) жилых помещений для постоянного проживания</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3.3.2 Должностными лицами, ответственными за выполнение административной процедуры, являются  члены Комиссии.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3.3.4 </w:t>
      </w:r>
      <w:r w:rsidRPr="006F4A3F">
        <w:rPr>
          <w:rFonts w:ascii="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3.3.6. Максимальный срок выполнения административной процедуры не может превышать 30 календарных дней с даты регистрация заявления.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3.3.7. Критерием принятия решения является наличие (отсутствие) оснований для признания жилого помещения жилищного фонда </w:t>
      </w:r>
      <w:r w:rsidRPr="006F4A3F">
        <w:rPr>
          <w:rFonts w:ascii="Times New Roman" w:hAnsi="Times New Roman"/>
          <w:sz w:val="28"/>
          <w:szCs w:val="28"/>
        </w:rPr>
        <w:lastRenderedPageBreak/>
        <w:t>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6F4A3F">
        <w:rPr>
          <w:rFonts w:ascii="Times New Roman" w:eastAsia="Batang" w:hAnsi="Times New Roman"/>
          <w:sz w:val="28"/>
          <w:szCs w:val="28"/>
          <w:lang w:eastAsia="ko-KR"/>
        </w:rPr>
        <w:t xml:space="preserve">пригодным (непригодным) </w:t>
      </w:r>
      <w:r w:rsidRPr="006F4A3F">
        <w:rPr>
          <w:rFonts w:ascii="Times New Roman" w:hAnsi="Times New Roman"/>
          <w:sz w:val="28"/>
          <w:szCs w:val="28"/>
        </w:rPr>
        <w:t xml:space="preserve">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w:t>
      </w:r>
      <w:r w:rsidR="00DC1A0C">
        <w:rPr>
          <w:rFonts w:ascii="Times New Roman" w:hAnsi="Times New Roman"/>
          <w:sz w:val="28"/>
          <w:szCs w:val="28"/>
        </w:rPr>
        <w:t>дает его на подпись Главе поселка</w:t>
      </w:r>
      <w:r w:rsidRPr="006F4A3F">
        <w:rPr>
          <w:rFonts w:ascii="Times New Roman" w:hAnsi="Times New Roman"/>
          <w:sz w:val="28"/>
          <w:szCs w:val="28"/>
        </w:rPr>
        <w:t>.</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3.4.3. Максимальный срок выполнения  административной процедуры-  5  рабочих дней.</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3057"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w:t>
      </w:r>
      <w:r w:rsidR="00DC1A0C">
        <w:rPr>
          <w:rFonts w:ascii="Times New Roman" w:hAnsi="Times New Roman" w:cs="Times New Roman"/>
          <w:sz w:val="28"/>
          <w:szCs w:val="28"/>
        </w:rPr>
        <w:t>рации исходящей корреспонденции</w:t>
      </w:r>
      <w:r w:rsidRPr="006F4A3F">
        <w:rPr>
          <w:rFonts w:ascii="Times New Roman" w:hAnsi="Times New Roman" w:cs="Times New Roman"/>
          <w:sz w:val="28"/>
          <w:szCs w:val="28"/>
        </w:rPr>
        <w:t>.</w:t>
      </w:r>
    </w:p>
    <w:p w:rsidR="00DC1A0C" w:rsidRPr="006F4A3F" w:rsidRDefault="00DC1A0C" w:rsidP="006F4A3F">
      <w:pPr>
        <w:spacing w:after="0" w:line="240" w:lineRule="auto"/>
        <w:ind w:firstLine="357"/>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3.5. Выдача результата предоставления услуги заявителю.</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121D6B" w:rsidP="006F4A3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CB3057" w:rsidRPr="006F4A3F">
        <w:rPr>
          <w:rFonts w:ascii="Times New Roman" w:hAnsi="Times New Roman"/>
          <w:sz w:val="28"/>
          <w:szCs w:val="28"/>
        </w:rPr>
        <w:t xml:space="preserve">3.5.1. Основанием начала административной процедуры является наличие решения о признании жилого помещения </w:t>
      </w:r>
      <w:r w:rsidR="00CB3057" w:rsidRPr="006F4A3F">
        <w:rPr>
          <w:rFonts w:ascii="Times New Roman" w:eastAsia="Batang" w:hAnsi="Times New Roman"/>
          <w:sz w:val="28"/>
          <w:szCs w:val="28"/>
          <w:lang w:eastAsia="ko-KR"/>
        </w:rPr>
        <w:t xml:space="preserve">пригодным (непригодным) </w:t>
      </w:r>
      <w:r w:rsidR="00CB3057" w:rsidRPr="006F4A3F">
        <w:rPr>
          <w:rFonts w:ascii="Times New Roman" w:hAnsi="Times New Roman"/>
          <w:sz w:val="28"/>
          <w:szCs w:val="28"/>
        </w:rPr>
        <w:t xml:space="preserve">  для проживания.</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zh-CN"/>
        </w:rPr>
        <w:t xml:space="preserve">    </w:t>
      </w:r>
      <w:r w:rsidRPr="006F4A3F">
        <w:rPr>
          <w:rFonts w:ascii="Times New Roman" w:hAnsi="Times New Roman" w:cs="Times New Roman"/>
          <w:sz w:val="28"/>
          <w:szCs w:val="28"/>
          <w:lang w:eastAsia="zh-CN"/>
        </w:rPr>
        <w:tab/>
      </w:r>
      <w:r w:rsidRPr="006F4A3F">
        <w:rPr>
          <w:rFonts w:ascii="Times New Roman" w:hAnsi="Times New Roman" w:cs="Times New Roman"/>
          <w:sz w:val="28"/>
          <w:szCs w:val="28"/>
        </w:rPr>
        <w:t xml:space="preserve"> 3.5.2. Ответственный исполнитель в</w:t>
      </w:r>
      <w:r w:rsidRPr="006F4A3F">
        <w:rPr>
          <w:rFonts w:ascii="Times New Roman" w:hAnsi="Times New Roman" w:cs="Times New Roman"/>
          <w:sz w:val="28"/>
          <w:szCs w:val="28"/>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w:t>
      </w:r>
      <w:r w:rsidRPr="006F4A3F">
        <w:rPr>
          <w:rFonts w:ascii="Times New Roman" w:hAnsi="Times New Roman" w:cs="Times New Roman"/>
          <w:sz w:val="28"/>
          <w:szCs w:val="28"/>
          <w:lang w:eastAsia="ru-RU"/>
        </w:rPr>
        <w:lastRenderedPageBreak/>
        <w:t>помещения или дома.</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sidRPr="006F4A3F">
        <w:rPr>
          <w:rFonts w:ascii="Times New Roman" w:hAnsi="Times New Roman" w:cs="Times New Roman"/>
          <w:sz w:val="28"/>
          <w:szCs w:val="28"/>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ar-SA"/>
        </w:rPr>
        <w:tab/>
        <w:t xml:space="preserve">Ответственный работник МФЦ </w:t>
      </w:r>
      <w:r w:rsidRPr="006F4A3F">
        <w:rPr>
          <w:rFonts w:ascii="Times New Roman" w:hAnsi="Times New Roman" w:cs="Times New Roman"/>
          <w:sz w:val="28"/>
          <w:szCs w:val="28"/>
          <w:lang w:eastAsia="zh-CN"/>
        </w:rPr>
        <w:t xml:space="preserve">не позднее дня, следующего за днем поступления документов, </w:t>
      </w:r>
      <w:r w:rsidRPr="006F4A3F">
        <w:rPr>
          <w:rFonts w:ascii="Times New Roman" w:hAnsi="Times New Roman" w:cs="Times New Roman"/>
          <w:b/>
          <w:bCs/>
          <w:sz w:val="28"/>
          <w:szCs w:val="28"/>
          <w:lang w:eastAsia="ar-SA"/>
        </w:rPr>
        <w:t xml:space="preserve"> </w:t>
      </w:r>
      <w:r w:rsidRPr="006F4A3F">
        <w:rPr>
          <w:rFonts w:ascii="Times New Roman"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3057" w:rsidRPr="006F4A3F" w:rsidRDefault="00CB3057" w:rsidP="006F4A3F">
      <w:pPr>
        <w:spacing w:after="0" w:line="240" w:lineRule="auto"/>
        <w:ind w:firstLine="357"/>
        <w:jc w:val="both"/>
        <w:rPr>
          <w:rFonts w:ascii="Times New Roman" w:hAnsi="Times New Roman" w:cs="Times New Roman"/>
          <w:sz w:val="28"/>
          <w:szCs w:val="28"/>
          <w:lang w:eastAsia="ru-RU"/>
        </w:rPr>
      </w:pPr>
      <w:r w:rsidRPr="006F4A3F">
        <w:rPr>
          <w:rFonts w:ascii="Times New Roman" w:hAnsi="Times New Roman" w:cs="Times New Roman"/>
          <w:sz w:val="28"/>
          <w:szCs w:val="28"/>
        </w:rPr>
        <w:t>3.5.4.  Критерий принятия решения – наличие р</w:t>
      </w:r>
      <w:r w:rsidR="00121D6B">
        <w:rPr>
          <w:rFonts w:ascii="Times New Roman" w:hAnsi="Times New Roman" w:cs="Times New Roman"/>
          <w:sz w:val="28"/>
          <w:szCs w:val="28"/>
        </w:rPr>
        <w:t>аспоряжения Администрации поселка</w:t>
      </w:r>
      <w:r w:rsidRPr="006F4A3F">
        <w:rPr>
          <w:rFonts w:ascii="Times New Roman" w:hAnsi="Times New Roman" w:cs="Times New Roman"/>
          <w:sz w:val="28"/>
          <w:szCs w:val="28"/>
        </w:rPr>
        <w:t xml:space="preserve">  о признании в установленном порядке жилого помещения жилищного фонда пригодным (непригодным) для проживания и </w:t>
      </w:r>
      <w:r w:rsidRPr="006F4A3F">
        <w:rPr>
          <w:rFonts w:ascii="Times New Roman" w:hAnsi="Times New Roman" w:cs="Times New Roman"/>
          <w:sz w:val="28"/>
          <w:szCs w:val="28"/>
          <w:lang w:eastAsia="ru-RU"/>
        </w:rPr>
        <w:t>заключения Комиссии.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lang w:eastAsia="ru-RU"/>
        </w:rPr>
        <w:t xml:space="preserve">3.5.5. </w:t>
      </w:r>
      <w:r w:rsidRPr="006F4A3F">
        <w:rPr>
          <w:rFonts w:ascii="Times New Roman" w:hAnsi="Times New Roman" w:cs="Times New Roman"/>
          <w:sz w:val="28"/>
          <w:szCs w:val="28"/>
        </w:rPr>
        <w:t>Результатом выполнения административной процедуры является выдача заявителю результата муниципальной услуги.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3057" w:rsidRDefault="00CB3057" w:rsidP="00DB50FF">
      <w:pPr>
        <w:widowControl w:val="0"/>
        <w:autoSpaceDE w:val="0"/>
        <w:autoSpaceDN w:val="0"/>
        <w:adjustRightInd w:val="0"/>
        <w:spacing w:after="0" w:line="240" w:lineRule="auto"/>
        <w:ind w:firstLine="704"/>
        <w:rPr>
          <w:rFonts w:ascii="Times New Roman" w:hAnsi="Times New Roman" w:cs="Times New Roman"/>
          <w:b/>
          <w:bCs/>
          <w:sz w:val="24"/>
          <w:szCs w:val="24"/>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IV. Формы  контроля за предоставлением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3057" w:rsidRPr="006F4A3F" w:rsidRDefault="00121D6B"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поселка</w:t>
      </w:r>
      <w:r w:rsidR="00CB3057" w:rsidRPr="006F4A3F">
        <w:rPr>
          <w:rFonts w:ascii="Times New Roman" w:hAnsi="Times New Roman" w:cs="Times New Roman"/>
          <w:sz w:val="28"/>
          <w:szCs w:val="28"/>
        </w:rPr>
        <w:t>;</w:t>
      </w:r>
    </w:p>
    <w:p w:rsidR="00CB3057" w:rsidRPr="006F4A3F" w:rsidRDefault="00121D6B"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w:t>
      </w:r>
      <w:r w:rsidR="007A09F8">
        <w:rPr>
          <w:rFonts w:ascii="Times New Roman" w:hAnsi="Times New Roman" w:cs="Times New Roman"/>
          <w:sz w:val="28"/>
          <w:szCs w:val="28"/>
        </w:rPr>
        <w:t xml:space="preserve">Администрации </w:t>
      </w:r>
      <w:r>
        <w:rPr>
          <w:rFonts w:ascii="Times New Roman" w:hAnsi="Times New Roman" w:cs="Times New Roman"/>
          <w:sz w:val="28"/>
          <w:szCs w:val="28"/>
        </w:rPr>
        <w:t>поселка</w:t>
      </w:r>
      <w:r w:rsidR="00CB3057" w:rsidRPr="006F4A3F">
        <w:rPr>
          <w:rFonts w:ascii="Times New Roman" w:hAnsi="Times New Roman" w:cs="Times New Roman"/>
          <w:sz w:val="28"/>
          <w:szCs w:val="28"/>
        </w:rPr>
        <w:t>.</w:t>
      </w: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4.2.1. Контроль</w:t>
      </w:r>
      <w:r w:rsidRPr="006F4A3F">
        <w:rPr>
          <w:rFonts w:ascii="Times New Roman" w:hAnsi="Times New Roman" w:cs="Times New Roman"/>
          <w:b/>
          <w:bCs/>
          <w:sz w:val="28"/>
          <w:szCs w:val="28"/>
        </w:rPr>
        <w:t xml:space="preserve"> </w:t>
      </w:r>
      <w:r w:rsidRPr="006F4A3F">
        <w:rPr>
          <w:rFonts w:ascii="Times New Roman" w:hAnsi="Times New Roman" w:cs="Times New Roman"/>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6F4A3F">
        <w:rPr>
          <w:rFonts w:ascii="Times New Roman" w:hAnsi="Times New Roman" w:cs="Times New Roman"/>
          <w:sz w:val="28"/>
          <w:szCs w:val="28"/>
        </w:rPr>
        <w:lastRenderedPageBreak/>
        <w:t>обращения заявителей, содержащих жалобы на действия (бездействия) должностных лиц Администрации.</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121D6B">
        <w:rPr>
          <w:rFonts w:ascii="Times New Roman" w:hAnsi="Times New Roman" w:cs="Times New Roman"/>
          <w:sz w:val="28"/>
          <w:szCs w:val="28"/>
        </w:rPr>
        <w:t>услуги принимается главой поселка</w:t>
      </w:r>
      <w:r w:rsidRPr="006F4A3F">
        <w:rPr>
          <w:rFonts w:ascii="Times New Roman" w:hAnsi="Times New Roman" w:cs="Times New Roman"/>
          <w:sz w:val="28"/>
          <w:szCs w:val="28"/>
        </w:rPr>
        <w:t xml:space="preserve">. </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4.3. Ответственность должностных лиц </w:t>
      </w:r>
      <w:r w:rsidRPr="006F4A3F">
        <w:rPr>
          <w:rFonts w:ascii="Times New Roman" w:hAnsi="Times New Roman" w:cs="Times New Roman"/>
          <w:b/>
          <w:bCs/>
          <w:kern w:val="2"/>
          <w:sz w:val="28"/>
          <w:szCs w:val="28"/>
          <w:lang w:eastAsia="zh-CN"/>
        </w:rPr>
        <w:t xml:space="preserve">органа местного самоуправления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B3057" w:rsidRPr="006F4A3F" w:rsidRDefault="00CB3057" w:rsidP="006F4A3F">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057" w:rsidRPr="006F4A3F" w:rsidRDefault="00CB3057" w:rsidP="006F4A3F">
      <w:pPr>
        <w:widowControl w:val="0"/>
        <w:autoSpaceDE w:val="0"/>
        <w:autoSpaceDN w:val="0"/>
        <w:spacing w:after="0" w:line="240" w:lineRule="auto"/>
        <w:ind w:firstLine="540"/>
        <w:jc w:val="both"/>
        <w:rPr>
          <w:rFonts w:ascii="Times New Roman" w:hAnsi="Times New Roman" w:cs="Times New Roman"/>
          <w:sz w:val="28"/>
          <w:szCs w:val="28"/>
        </w:rPr>
      </w:pP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F4A3F">
        <w:rPr>
          <w:rFonts w:ascii="Times New Roman" w:hAnsi="Times New Roman" w:cs="Times New Roman"/>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CB3057" w:rsidRPr="006F4A3F" w:rsidRDefault="00CB3057" w:rsidP="006F4A3F">
      <w:pPr>
        <w:shd w:val="clear" w:color="auto" w:fill="FFFFFF"/>
        <w:spacing w:after="0" w:line="240" w:lineRule="auto"/>
        <w:ind w:firstLine="284"/>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lang w:val="en-US"/>
        </w:rPr>
        <w:t>V</w:t>
      </w:r>
      <w:r w:rsidRPr="006F4A3F">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w:t>
      </w:r>
      <w:r w:rsidR="007A09F8">
        <w:rPr>
          <w:rFonts w:ascii="Times New Roman" w:hAnsi="Times New Roman" w:cs="Times New Roman"/>
          <w:b/>
          <w:bCs/>
          <w:sz w:val="28"/>
          <w:szCs w:val="28"/>
        </w:rPr>
        <w:t xml:space="preserve"> привлекаемых организаций,</w:t>
      </w:r>
      <w:r w:rsidRPr="006F4A3F">
        <w:rPr>
          <w:rFonts w:ascii="Times New Roman" w:hAnsi="Times New Roman" w:cs="Times New Roman"/>
          <w:b/>
          <w:bCs/>
          <w:sz w:val="28"/>
          <w:szCs w:val="28"/>
        </w:rPr>
        <w:t xml:space="preserve">  или их работников</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F4A3F">
        <w:rPr>
          <w:rFonts w:ascii="Times New Roman" w:hAnsi="Times New Roman" w:cs="Times New Roman"/>
          <w:b/>
          <w:bCs/>
          <w:sz w:val="28"/>
          <w:szCs w:val="28"/>
        </w:rPr>
        <w:t xml:space="preserve">5.1.  </w:t>
      </w:r>
      <w:r w:rsidRPr="006F4A3F">
        <w:rPr>
          <w:rFonts w:ascii="Times New Roman" w:hAnsi="Times New Roman" w:cs="Times New Roman"/>
          <w:b/>
          <w:bCs/>
          <w:kern w:val="2"/>
          <w:sz w:val="28"/>
          <w:szCs w:val="28"/>
          <w:lang w:eastAsia="zh-CN"/>
        </w:rPr>
        <w:t xml:space="preserve">Информация для заявителя о его праве подать жалобу </w:t>
      </w:r>
      <w:r w:rsidRPr="006F4A3F">
        <w:rPr>
          <w:rFonts w:ascii="Times New Roman" w:hAnsi="Times New Roman" w:cs="Times New Roman"/>
          <w:b/>
          <w:bCs/>
          <w:sz w:val="28"/>
          <w:szCs w:val="28"/>
        </w:rPr>
        <w:t>на решения и действия (бездействия) органа</w:t>
      </w:r>
      <w:r w:rsidR="007A09F8">
        <w:rPr>
          <w:rFonts w:ascii="Times New Roman" w:hAnsi="Times New Roman" w:cs="Times New Roman"/>
          <w:b/>
          <w:bCs/>
          <w:sz w:val="28"/>
          <w:szCs w:val="28"/>
        </w:rPr>
        <w:t xml:space="preserve"> местного самоуправления и (или) его должностных лиц, </w:t>
      </w:r>
      <w:r w:rsidRPr="006F4A3F">
        <w:rPr>
          <w:rFonts w:ascii="Times New Roman" w:hAnsi="Times New Roman" w:cs="Times New Roman"/>
          <w:b/>
          <w:bCs/>
          <w:sz w:val="28"/>
          <w:szCs w:val="28"/>
        </w:rPr>
        <w:t>муниципальн</w:t>
      </w:r>
      <w:r w:rsidR="007A09F8">
        <w:rPr>
          <w:rFonts w:ascii="Times New Roman" w:hAnsi="Times New Roman" w:cs="Times New Roman"/>
          <w:b/>
          <w:bCs/>
          <w:sz w:val="28"/>
          <w:szCs w:val="28"/>
        </w:rPr>
        <w:t>ых</w:t>
      </w:r>
      <w:r w:rsidRPr="006F4A3F">
        <w:rPr>
          <w:rFonts w:ascii="Times New Roman" w:hAnsi="Times New Roman" w:cs="Times New Roman"/>
          <w:b/>
          <w:bCs/>
          <w:sz w:val="28"/>
          <w:szCs w:val="28"/>
        </w:rPr>
        <w:t xml:space="preserve"> служащ</w:t>
      </w:r>
      <w:r w:rsidR="007A09F8">
        <w:rPr>
          <w:rFonts w:ascii="Times New Roman" w:hAnsi="Times New Roman" w:cs="Times New Roman"/>
          <w:b/>
          <w:bCs/>
          <w:sz w:val="28"/>
          <w:szCs w:val="28"/>
        </w:rPr>
        <w:t>их</w:t>
      </w:r>
      <w:r w:rsidRPr="006F4A3F">
        <w:rPr>
          <w:rFonts w:ascii="Times New Roman" w:hAnsi="Times New Roman" w:cs="Times New Roman"/>
          <w:b/>
          <w:bCs/>
          <w:sz w:val="28"/>
          <w:szCs w:val="28"/>
        </w:rPr>
        <w:t>,</w:t>
      </w:r>
      <w:r w:rsidR="007A09F8">
        <w:rPr>
          <w:rFonts w:ascii="Times New Roman" w:hAnsi="Times New Roman" w:cs="Times New Roman"/>
          <w:b/>
          <w:bCs/>
          <w:sz w:val="28"/>
          <w:szCs w:val="28"/>
        </w:rPr>
        <w:t xml:space="preserve"> при предоставлении муниципальной услуги,</w:t>
      </w:r>
      <w:r w:rsidRPr="006F4A3F">
        <w:rPr>
          <w:rFonts w:ascii="Times New Roman" w:hAnsi="Times New Roman" w:cs="Times New Roman"/>
          <w:b/>
          <w:bCs/>
          <w:sz w:val="28"/>
          <w:szCs w:val="28"/>
        </w:rPr>
        <w:t xml:space="preserve"> многофункционального центра, работника многофункционального центра, а также</w:t>
      </w:r>
      <w:r w:rsidR="007A09F8">
        <w:rPr>
          <w:rFonts w:ascii="Times New Roman" w:hAnsi="Times New Roman" w:cs="Times New Roman"/>
          <w:b/>
          <w:bCs/>
          <w:sz w:val="28"/>
          <w:szCs w:val="28"/>
        </w:rPr>
        <w:t xml:space="preserve"> привлекаемых</w:t>
      </w:r>
      <w:r w:rsidRPr="006F4A3F">
        <w:rPr>
          <w:rFonts w:ascii="Times New Roman" w:hAnsi="Times New Roman" w:cs="Times New Roman"/>
          <w:b/>
          <w:bCs/>
          <w:kern w:val="2"/>
          <w:sz w:val="28"/>
          <w:szCs w:val="28"/>
          <w:lang w:eastAsia="zh-CN"/>
        </w:rPr>
        <w:t xml:space="preserve"> организаци</w:t>
      </w:r>
      <w:r w:rsidR="007A09F8">
        <w:rPr>
          <w:rFonts w:ascii="Times New Roman" w:hAnsi="Times New Roman" w:cs="Times New Roman"/>
          <w:b/>
          <w:bCs/>
          <w:kern w:val="2"/>
          <w:sz w:val="28"/>
          <w:szCs w:val="28"/>
          <w:lang w:eastAsia="zh-CN"/>
        </w:rPr>
        <w:t>й</w:t>
      </w:r>
      <w:r w:rsidRPr="006F4A3F">
        <w:rPr>
          <w:rFonts w:ascii="Times New Roman" w:hAnsi="Times New Roman" w:cs="Times New Roman"/>
          <w:b/>
          <w:bCs/>
          <w:kern w:val="2"/>
          <w:sz w:val="28"/>
          <w:szCs w:val="28"/>
          <w:lang w:eastAsia="zh-CN"/>
        </w:rPr>
        <w:t xml:space="preserve"> </w:t>
      </w:r>
      <w:r w:rsidRPr="006F4A3F">
        <w:rPr>
          <w:rFonts w:ascii="Times New Roman" w:hAnsi="Times New Roman" w:cs="Times New Roman"/>
          <w:b/>
          <w:bCs/>
          <w:sz w:val="28"/>
          <w:szCs w:val="28"/>
        </w:rPr>
        <w:t xml:space="preserve"> или их работников </w:t>
      </w:r>
      <w:r w:rsidRPr="006F4A3F">
        <w:rPr>
          <w:rFonts w:ascii="Times New Roman" w:hAnsi="Times New Roman" w:cs="Times New Roman"/>
          <w:b/>
          <w:bCs/>
          <w:kern w:val="2"/>
          <w:sz w:val="28"/>
          <w:szCs w:val="28"/>
          <w:lang w:eastAsia="zh-CN"/>
        </w:rPr>
        <w:t>(далее - жалоба)</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t xml:space="preserve">Заявитель имеет право  подать жалобу на  </w:t>
      </w:r>
      <w:r w:rsidRPr="006F4A3F">
        <w:rPr>
          <w:rFonts w:ascii="Times New Roman" w:hAnsi="Times New Roman" w:cs="Times New Roman"/>
          <w:kern w:val="2"/>
          <w:sz w:val="28"/>
          <w:szCs w:val="28"/>
          <w:lang w:eastAsia="zh-CN"/>
        </w:rPr>
        <w:t xml:space="preserve">жалобу </w:t>
      </w:r>
      <w:r w:rsidRPr="006F4A3F">
        <w:rPr>
          <w:rFonts w:ascii="Times New Roman" w:hAnsi="Times New Roman" w:cs="Times New Roman"/>
          <w:sz w:val="28"/>
          <w:szCs w:val="28"/>
        </w:rPr>
        <w:t>на решения и действия (бездействия) Администрации</w:t>
      </w:r>
      <w:r w:rsidR="007A09F8">
        <w:rPr>
          <w:rFonts w:ascii="Times New Roman" w:hAnsi="Times New Roman" w:cs="Times New Roman"/>
          <w:sz w:val="28"/>
          <w:szCs w:val="28"/>
        </w:rPr>
        <w:t xml:space="preserve"> и (или) должностных лиц</w:t>
      </w:r>
      <w:r w:rsidRPr="006F4A3F">
        <w:rPr>
          <w:rFonts w:ascii="Times New Roman" w:hAnsi="Times New Roman" w:cs="Times New Roman"/>
          <w:sz w:val="28"/>
          <w:szCs w:val="28"/>
        </w:rPr>
        <w:t>,</w:t>
      </w:r>
      <w:r w:rsidR="007A09F8">
        <w:rPr>
          <w:rFonts w:ascii="Times New Roman" w:hAnsi="Times New Roman" w:cs="Times New Roman"/>
          <w:sz w:val="28"/>
          <w:szCs w:val="28"/>
        </w:rPr>
        <w:t xml:space="preserve"> муниципальных служащих, при предоставлении</w:t>
      </w:r>
      <w:r w:rsidRPr="006F4A3F">
        <w:rPr>
          <w:rFonts w:ascii="Times New Roman" w:hAnsi="Times New Roman" w:cs="Times New Roman"/>
          <w:sz w:val="28"/>
          <w:szCs w:val="28"/>
        </w:rPr>
        <w:t xml:space="preserve"> муниципальн</w:t>
      </w:r>
      <w:r w:rsidR="007A09F8">
        <w:rPr>
          <w:rFonts w:ascii="Times New Roman" w:hAnsi="Times New Roman" w:cs="Times New Roman"/>
          <w:sz w:val="28"/>
          <w:szCs w:val="28"/>
        </w:rPr>
        <w:t>ой</w:t>
      </w:r>
      <w:r w:rsidRPr="006F4A3F">
        <w:rPr>
          <w:rFonts w:ascii="Times New Roman" w:hAnsi="Times New Roman" w:cs="Times New Roman"/>
          <w:sz w:val="28"/>
          <w:szCs w:val="28"/>
        </w:rPr>
        <w:t xml:space="preserve"> услуг</w:t>
      </w:r>
      <w:r w:rsidR="007A09F8">
        <w:rPr>
          <w:rFonts w:ascii="Times New Roman" w:hAnsi="Times New Roman" w:cs="Times New Roman"/>
          <w:sz w:val="28"/>
          <w:szCs w:val="28"/>
        </w:rPr>
        <w:t>и</w:t>
      </w:r>
      <w:r w:rsidRPr="006F4A3F">
        <w:rPr>
          <w:rFonts w:ascii="Times New Roman" w:hAnsi="Times New Roman" w:cs="Times New Roman"/>
          <w:sz w:val="28"/>
          <w:szCs w:val="28"/>
        </w:rPr>
        <w:t xml:space="preserve">,  многофункционального центра, работника многофункционального центра, а также привлекаемые организации </w:t>
      </w:r>
      <w:r w:rsidRPr="006F4A3F">
        <w:rPr>
          <w:rFonts w:ascii="Times New Roman" w:hAnsi="Times New Roman" w:cs="Times New Roman"/>
          <w:kern w:val="2"/>
          <w:sz w:val="28"/>
          <w:szCs w:val="28"/>
          <w:lang w:eastAsia="zh-CN"/>
        </w:rPr>
        <w:t xml:space="preserve"> </w:t>
      </w:r>
      <w:r w:rsidRPr="006F4A3F">
        <w:rPr>
          <w:rFonts w:ascii="Times New Roman" w:hAnsi="Times New Roman" w:cs="Times New Roman"/>
          <w:sz w:val="28"/>
          <w:szCs w:val="28"/>
        </w:rPr>
        <w:t xml:space="preserve"> или их работников.</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5.2. Предмет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Заявитель может обратиться с жалобой, в том числе в следующих случаях: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8" w:history="1">
        <w:r w:rsidRPr="006F4A3F">
          <w:rPr>
            <w:rStyle w:val="af3"/>
            <w:rFonts w:ascii="Times New Roman" w:hAnsi="Times New Roman" w:cs="Times New Roman"/>
            <w:color w:val="auto"/>
            <w:sz w:val="28"/>
            <w:szCs w:val="28"/>
          </w:rPr>
          <w:t>статье 15.1</w:t>
        </w:r>
      </w:hyperlink>
      <w:r w:rsidRPr="006F4A3F">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2) нарушение срока предоставления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rPr>
      </w:pPr>
      <w:r w:rsidRPr="006F4A3F">
        <w:rPr>
          <w:rFonts w:ascii="Times New Roman" w:hAnsi="Times New Roman" w:cs="Times New Roman"/>
          <w:sz w:val="28"/>
          <w:szCs w:val="28"/>
        </w:rPr>
        <w:lastRenderedPageBreak/>
        <w:t xml:space="preserve">3) требование у заявителя документов, не предусмотренных </w:t>
      </w:r>
      <w:r w:rsidRPr="006F4A3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F4A3F">
        <w:rPr>
          <w:rFonts w:ascii="Times New Roman" w:hAnsi="Times New Roman" w:cs="Times New Roman"/>
          <w:sz w:val="28"/>
          <w:szCs w:val="28"/>
        </w:rPr>
        <w:t>муниципальной</w:t>
      </w:r>
      <w:r w:rsidRPr="006F4A3F">
        <w:rPr>
          <w:rFonts w:ascii="Times New Roman" w:hAnsi="Times New Roman" w:cs="Times New Roman"/>
          <w:kern w:val="2"/>
          <w:sz w:val="28"/>
          <w:szCs w:val="28"/>
        </w:rPr>
        <w:t xml:space="preserve">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kern w:val="2"/>
          <w:sz w:val="28"/>
          <w:szCs w:val="28"/>
        </w:rPr>
        <w:t xml:space="preserve">4) </w:t>
      </w:r>
      <w:r w:rsidRPr="006F4A3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 xml:space="preserve">муниципальными правовыми актами  </w:t>
      </w:r>
      <w:r w:rsidRPr="006F4A3F">
        <w:rPr>
          <w:rFonts w:ascii="Times New Roman" w:hAnsi="Times New Roman" w:cs="Times New Roman"/>
          <w:sz w:val="28"/>
          <w:szCs w:val="28"/>
        </w:rPr>
        <w:t>для предоставления муниципальной, у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w:t>
      </w:r>
      <w:r w:rsidRPr="006F4A3F">
        <w:rPr>
          <w:rFonts w:ascii="Times New Roman" w:hAnsi="Times New Roman" w:cs="Times New Roman"/>
          <w:sz w:val="28"/>
          <w:szCs w:val="28"/>
        </w:rPr>
        <w:lastRenderedPageBreak/>
        <w:t>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121D6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может быть направлена 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Админис</w:t>
      </w:r>
      <w:r w:rsidR="00121D6B">
        <w:rPr>
          <w:rFonts w:ascii="Times New Roman" w:hAnsi="Times New Roman" w:cs="Times New Roman"/>
          <w:sz w:val="28"/>
          <w:szCs w:val="28"/>
        </w:rPr>
        <w:t>трацию поселка</w:t>
      </w:r>
      <w:r w:rsidRPr="006F4A3F">
        <w:rPr>
          <w:rFonts w:ascii="Times New Roman" w:hAnsi="Times New Roman" w:cs="Times New Roman"/>
          <w:sz w:val="28"/>
          <w:szCs w:val="28"/>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многофункциональный центр либо в</w:t>
      </w:r>
      <w:r w:rsidR="00651417">
        <w:rPr>
          <w:rFonts w:ascii="Times New Roman" w:hAnsi="Times New Roman" w:cs="Times New Roman"/>
          <w:sz w:val="28"/>
          <w:szCs w:val="28"/>
        </w:rPr>
        <w:t xml:space="preserve"> комитет информатизации, государственных и муниципальных услуг Курской области,</w:t>
      </w:r>
      <w:r w:rsidRPr="006F4A3F">
        <w:rPr>
          <w:rFonts w:ascii="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рассматривают:</w:t>
      </w:r>
    </w:p>
    <w:p w:rsidR="00CB3057" w:rsidRPr="006F4A3F" w:rsidRDefault="00121D6B" w:rsidP="006F4A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поселка</w:t>
      </w:r>
      <w:r w:rsidR="00CB3057" w:rsidRPr="006F4A3F">
        <w:rPr>
          <w:rFonts w:ascii="Times New Roman" w:hAnsi="Times New Roman" w:cs="Times New Roman"/>
          <w:sz w:val="28"/>
          <w:szCs w:val="28"/>
        </w:rPr>
        <w:t xml:space="preserve"> -  уполномоченное на рассмотрение жалоб должностное лицо;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учредителя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привлекаемой организации.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5.4. Порядок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на решения и действия (бездействие) Главы</w:t>
      </w:r>
      <w:r w:rsidR="00651417">
        <w:rPr>
          <w:rFonts w:ascii="Times New Roman" w:hAnsi="Times New Roman" w:cs="Times New Roman"/>
          <w:sz w:val="28"/>
          <w:szCs w:val="28"/>
        </w:rPr>
        <w:t>(ой) поселка</w:t>
      </w:r>
      <w:r w:rsidRPr="006F4A3F">
        <w:rPr>
          <w:rFonts w:ascii="Times New Roman" w:hAnsi="Times New Roman" w:cs="Times New Roman"/>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r w:rsidR="00651417">
        <w:rPr>
          <w:rFonts w:ascii="Times New Roman" w:hAnsi="Times New Roman" w:cs="Times New Roman"/>
          <w:sz w:val="28"/>
          <w:szCs w:val="28"/>
        </w:rPr>
        <w:t>поселка</w:t>
      </w:r>
      <w:r w:rsidRPr="006F4A3F">
        <w:rPr>
          <w:rFonts w:ascii="Times New Roman" w:hAnsi="Times New Roman" w:cs="Times New Roman"/>
          <w:sz w:val="28"/>
          <w:szCs w:val="28"/>
        </w:rPr>
        <w:t xml:space="preserve">, предоставляющего муниципальную услугу.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6F4A3F">
          <w:rPr>
            <w:rStyle w:val="af3"/>
            <w:rFonts w:ascii="Times New Roman" w:hAnsi="Times New Roman" w:cs="Times New Roman"/>
            <w:color w:val="auto"/>
            <w:sz w:val="28"/>
            <w:szCs w:val="28"/>
          </w:rPr>
          <w:t>частью 2 статьи 6</w:t>
        </w:r>
      </w:hyperlink>
      <w:r w:rsidRPr="006F4A3F">
        <w:rPr>
          <w:rFonts w:ascii="Times New Roman" w:hAnsi="Times New Roman" w:cs="Times New Roman"/>
          <w:sz w:val="28"/>
          <w:szCs w:val="28"/>
        </w:rPr>
        <w:t xml:space="preserve"> Градостроительного кодекса Российской Федерации, может быть подана </w:t>
      </w:r>
      <w:r w:rsidRPr="006F4A3F">
        <w:rPr>
          <w:rFonts w:ascii="Times New Roman" w:hAnsi="Times New Roman" w:cs="Times New Roman"/>
          <w:sz w:val="28"/>
          <w:szCs w:val="28"/>
        </w:rPr>
        <w:lastRenderedPageBreak/>
        <w:t>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Жалоба должна содержать:</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5.5. Сроки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w:t>
      </w:r>
      <w:r w:rsidRPr="006F4A3F">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Оснований для приостановления рассмотрени</w:t>
      </w:r>
      <w:r w:rsidR="00121D6B">
        <w:rPr>
          <w:rFonts w:ascii="Times New Roman" w:hAnsi="Times New Roman" w:cs="Times New Roman"/>
          <w:sz w:val="28"/>
          <w:szCs w:val="28"/>
        </w:rPr>
        <w:t>я жалобы по данной муниципальной</w:t>
      </w:r>
      <w:r w:rsidRPr="006F4A3F">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5.7. Результат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F4A3F">
        <w:rPr>
          <w:rFonts w:ascii="Times New Roman" w:hAnsi="Times New Roman" w:cs="Times New Roman"/>
          <w:b/>
          <w:bCs/>
          <w:sz w:val="28"/>
          <w:szCs w:val="28"/>
        </w:rPr>
        <w:t>муниципальной</w:t>
      </w:r>
      <w:r w:rsidRPr="006F4A3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651417">
        <w:rPr>
          <w:rFonts w:ascii="Times New Roman" w:hAnsi="Times New Roman" w:cs="Times New Roman"/>
          <w:sz w:val="28"/>
          <w:szCs w:val="28"/>
        </w:rPr>
        <w:t>равовыми актами Курской области, муниципальными правовыми актами.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в удовлетворении жалобы отказывается.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Администрация</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отказывает в удовлетворении жалобы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Администрация </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вправе оставить жалобу без ответа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F4A3F">
        <w:rPr>
          <w:rFonts w:ascii="Times New Roman" w:hAnsi="Times New Roman" w:cs="Times New Roman"/>
          <w:b/>
          <w:bCs/>
          <w:sz w:val="28"/>
          <w:szCs w:val="28"/>
        </w:rPr>
        <w:t>5.8. Порядок информирования заявителя о результатах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Не позднее дня, следующего за днем принятия решения, указанного в </w:t>
      </w:r>
      <w:hyperlink r:id="rId20" w:anchor="Par24#Par24" w:history="1">
        <w:r w:rsidRPr="006F4A3F">
          <w:rPr>
            <w:rStyle w:val="af3"/>
            <w:rFonts w:ascii="Times New Roman" w:hAnsi="Times New Roman" w:cs="Times New Roman"/>
            <w:color w:val="auto"/>
            <w:sz w:val="28"/>
            <w:szCs w:val="28"/>
          </w:rPr>
          <w:t>пункте  5.7</w:t>
        </w:r>
      </w:hyperlink>
      <w:r w:rsidRPr="006F4A3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жалоба была направлена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 xml:space="preserve"> ответ заявителю направляется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ответе по результатам рассмотрения жалобы указываются: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фамилия, имя, отчество (при наличии) или наименование заявителя;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г) основания для принятия решения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д) принятое по жалобе решение;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ж) сведения о порядке обжалования принятого по жалобе решения.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5.9. Порядок обжалования решения по жалобе</w:t>
      </w:r>
    </w:p>
    <w:p w:rsidR="00CB3057" w:rsidRPr="006F4A3F" w:rsidRDefault="00CB3057" w:rsidP="006F4A3F">
      <w:pPr>
        <w:widowControl w:val="0"/>
        <w:autoSpaceDE w:val="0"/>
        <w:autoSpaceDN w:val="0"/>
        <w:spacing w:after="0" w:line="240" w:lineRule="auto"/>
        <w:jc w:val="both"/>
        <w:rPr>
          <w:rFonts w:ascii="Times New Roman" w:hAnsi="Times New Roman" w:cs="Times New Roman"/>
          <w:b/>
          <w:bCs/>
          <w:kern w:val="2"/>
          <w:sz w:val="28"/>
          <w:szCs w:val="28"/>
        </w:rPr>
      </w:pP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6F4A3F">
          <w:rPr>
            <w:rStyle w:val="af3"/>
            <w:rFonts w:ascii="Times New Roman" w:hAnsi="Times New Roman" w:cs="Times New Roman"/>
            <w:color w:val="auto"/>
            <w:kern w:val="2"/>
            <w:sz w:val="28"/>
            <w:szCs w:val="28"/>
          </w:rPr>
          <w:t>пунктом 5.</w:t>
        </w:r>
      </w:hyperlink>
      <w:r w:rsidRPr="006F4A3F">
        <w:rPr>
          <w:rFonts w:ascii="Times New Roman" w:hAnsi="Times New Roman" w:cs="Times New Roman"/>
          <w:kern w:val="2"/>
          <w:sz w:val="28"/>
          <w:szCs w:val="28"/>
        </w:rPr>
        <w:t>4 настоящего Административного регламента</w:t>
      </w:r>
      <w:r w:rsidR="00651417">
        <w:rPr>
          <w:rFonts w:ascii="Times New Roman" w:hAnsi="Times New Roman" w:cs="Times New Roman"/>
          <w:kern w:val="2"/>
          <w:sz w:val="28"/>
          <w:szCs w:val="28"/>
        </w:rPr>
        <w:t xml:space="preserve">.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5.11. Способы информирования заявителей о порядке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Информирование  заявителей о порядке  </w:t>
      </w:r>
      <w:r w:rsidRPr="006F4A3F">
        <w:rPr>
          <w:rFonts w:ascii="Times New Roman" w:hAnsi="Times New Roman" w:cs="Times New Roman"/>
          <w:kern w:val="2"/>
          <w:sz w:val="28"/>
          <w:szCs w:val="28"/>
        </w:rPr>
        <w:t xml:space="preserve">подачи  и рассмотрения жалобы </w:t>
      </w:r>
      <w:r w:rsidRPr="006F4A3F">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F4A3F">
        <w:rPr>
          <w:rFonts w:ascii="Times New Roman" w:hAnsi="Times New Roman" w:cs="Times New Roman"/>
          <w:kern w:val="2"/>
          <w:sz w:val="28"/>
          <w:szCs w:val="28"/>
        </w:rPr>
        <w:lastRenderedPageBreak/>
        <w:t>осуществляется, в том числе по телефону, электронной почте,  при личном приёме.</w:t>
      </w:r>
    </w:p>
    <w:p w:rsidR="00CB3057" w:rsidRPr="00840715" w:rsidRDefault="00CB3057" w:rsidP="00DB50FF">
      <w:pPr>
        <w:widowControl w:val="0"/>
        <w:autoSpaceDE w:val="0"/>
        <w:autoSpaceDN w:val="0"/>
        <w:adjustRightInd w:val="0"/>
        <w:rPr>
          <w:rFonts w:ascii="Times New Roman" w:hAnsi="Times New Roman" w:cs="Times New Roman"/>
          <w:sz w:val="24"/>
          <w:szCs w:val="24"/>
          <w:lang w:eastAsia="ru-RU"/>
        </w:rPr>
      </w:pPr>
    </w:p>
    <w:p w:rsidR="00CB3057" w:rsidRPr="00882DED" w:rsidRDefault="00CB3057" w:rsidP="00494A15">
      <w:pPr>
        <w:pStyle w:val="ConsPlusNormal"/>
        <w:ind w:firstLine="540"/>
        <w:jc w:val="both"/>
        <w:rPr>
          <w:rFonts w:ascii="Times New Roman" w:hAnsi="Times New Roman"/>
          <w:sz w:val="28"/>
          <w:szCs w:val="28"/>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651417" w:rsidRDefault="0065141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1</w:t>
      </w:r>
    </w:p>
    <w:p w:rsidR="00CB3057" w:rsidRPr="00882DED" w:rsidRDefault="00CB3057"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Pr="00FB0EB0" w:rsidRDefault="00CB3057" w:rsidP="004456F5">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CB3057" w:rsidRPr="00882DED" w:rsidRDefault="00CB3057"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CB3057" w:rsidRPr="00882DED" w:rsidRDefault="00CB3057"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121D6B" w:rsidRDefault="00121D6B" w:rsidP="00121D6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FB0EB0" w:rsidRDefault="00CB3057" w:rsidP="000C2648">
      <w:pPr>
        <w:pStyle w:val="ConsPlusNormal"/>
        <w:jc w:val="right"/>
        <w:rPr>
          <w:rFonts w:ascii="Times New Roman" w:hAnsi="Times New Roman"/>
        </w:rPr>
      </w:pPr>
      <w:r w:rsidRPr="00FB0EB0">
        <w:rPr>
          <w:rFonts w:ascii="Times New Roman" w:hAnsi="Times New Roman"/>
        </w:rPr>
        <w:t>Приложение N 4</w:t>
      </w:r>
    </w:p>
    <w:p w:rsidR="00CB3057" w:rsidRPr="00FB0EB0" w:rsidRDefault="00CB3057" w:rsidP="000C2648">
      <w:pPr>
        <w:pStyle w:val="ConsPlusNormal"/>
        <w:jc w:val="right"/>
        <w:rPr>
          <w:rFonts w:ascii="Times New Roman" w:hAnsi="Times New Roman"/>
        </w:rPr>
      </w:pPr>
      <w:r w:rsidRPr="00FB0EB0">
        <w:rPr>
          <w:rFonts w:ascii="Times New Roman" w:hAnsi="Times New Roman"/>
        </w:rPr>
        <w:t>к Административному регламенту</w:t>
      </w:r>
    </w:p>
    <w:p w:rsidR="00CB3057" w:rsidRPr="00FB0EB0" w:rsidRDefault="00CB3057" w:rsidP="000C2648">
      <w:pPr>
        <w:pStyle w:val="ConsPlusNormal"/>
        <w:jc w:val="right"/>
        <w:rPr>
          <w:rFonts w:ascii="Times New Roman" w:hAnsi="Times New Roman"/>
        </w:rPr>
      </w:pPr>
      <w:r w:rsidRPr="00FB0EB0">
        <w:rPr>
          <w:rFonts w:ascii="Times New Roman" w:hAnsi="Times New Roman"/>
        </w:rPr>
        <w:t>предоставления муниципальной услуги</w:t>
      </w:r>
    </w:p>
    <w:p w:rsidR="00CB3057" w:rsidRPr="00FB0EB0" w:rsidRDefault="00CB3057" w:rsidP="000C2648">
      <w:pPr>
        <w:pStyle w:val="ConsPlusNormal"/>
        <w:jc w:val="right"/>
        <w:rPr>
          <w:rFonts w:ascii="Times New Roman" w:hAnsi="Times New Roman"/>
        </w:rPr>
      </w:pPr>
      <w:r w:rsidRPr="00FB0EB0">
        <w:rPr>
          <w:rFonts w:ascii="Times New Roman" w:hAnsi="Times New Roman"/>
        </w:rPr>
        <w:t>"Признание в установленном порядке</w:t>
      </w:r>
    </w:p>
    <w:p w:rsidR="00CB3057" w:rsidRPr="00FB0EB0" w:rsidRDefault="00CB3057" w:rsidP="000C2648">
      <w:pPr>
        <w:pStyle w:val="ConsPlusNormal"/>
        <w:jc w:val="right"/>
        <w:rPr>
          <w:rFonts w:ascii="Times New Roman" w:hAnsi="Times New Roman"/>
        </w:rPr>
      </w:pPr>
      <w:r w:rsidRPr="00FB0EB0">
        <w:rPr>
          <w:rFonts w:ascii="Times New Roman" w:hAnsi="Times New Roman"/>
        </w:rPr>
        <w:t>жилых помещений жилищного фонда</w:t>
      </w:r>
    </w:p>
    <w:p w:rsidR="00CB3057" w:rsidRPr="00FB0EB0" w:rsidRDefault="00CB3057" w:rsidP="000C2648">
      <w:pPr>
        <w:pStyle w:val="ConsPlusNormal"/>
        <w:jc w:val="right"/>
        <w:rPr>
          <w:rFonts w:ascii="Times New Roman" w:hAnsi="Times New Roman"/>
        </w:rPr>
      </w:pPr>
      <w:r w:rsidRPr="00FB0EB0">
        <w:rPr>
          <w:rFonts w:ascii="Times New Roman" w:hAnsi="Times New Roman"/>
        </w:rPr>
        <w:t>непригодными для проживания"</w:t>
      </w:r>
    </w:p>
    <w:p w:rsidR="00CB3057" w:rsidRDefault="00CB3057" w:rsidP="000C2648">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D051E7" w:rsidP="00FB0EB0">
      <w:pPr>
        <w:rPr>
          <w:rFonts w:ascii="Times New Roman" w:hAnsi="Times New Roman" w:cs="Times New Roman"/>
          <w:sz w:val="24"/>
          <w:szCs w:val="24"/>
          <w:lang w:eastAsia="ru-RU"/>
        </w:rPr>
      </w:pPr>
      <w:r w:rsidRPr="00D051E7">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5.45pt;margin-top:303.3pt;width:12pt;height:24.75pt;z-index:9;visibility:visible;v-text-anchor:middle" adj="16364" fillcolor="black" strokeweight="2pt"/>
        </w:pict>
      </w:r>
      <w:r w:rsidRPr="00D051E7">
        <w:rPr>
          <w:noProof/>
          <w:lang w:eastAsia="ru-RU"/>
        </w:rPr>
        <w:pict>
          <v:shape id="Стрелка вниз 9" o:spid="_x0000_s1027" type="#_x0000_t67" style="position:absolute;margin-left:195.45pt;margin-top:239.55pt;width:12pt;height:24pt;z-index:8;visibility:visible;v-text-anchor:middle" fillcolor="black" strokeweight="2pt"/>
        </w:pict>
      </w:r>
      <w:r w:rsidRPr="00D051E7">
        <w:rPr>
          <w:noProof/>
          <w:lang w:eastAsia="ru-RU"/>
        </w:rPr>
        <w:pict>
          <v:shape id="Стрелка вниз 8" o:spid="_x0000_s1028" type="#_x0000_t67" style="position:absolute;margin-left:195.45pt;margin-top:170.55pt;width:12pt;height:25.5pt;z-index:7;visibility:visible;v-text-anchor:middle" adj="16518" fillcolor="black" strokeweight="2pt"/>
        </w:pict>
      </w:r>
      <w:r w:rsidRPr="00D051E7">
        <w:rPr>
          <w:noProof/>
          <w:lang w:eastAsia="ru-RU"/>
        </w:rPr>
        <w:pict>
          <v:shape id="Стрелка вниз 7" o:spid="_x0000_s1029" type="#_x0000_t67" style="position:absolute;margin-left:195.45pt;margin-top:92.55pt;width:12pt;height:20.25pt;z-index:6;visibility:visible;v-text-anchor:middle" adj="15200" fillcolor="black" strokeweight="2pt"/>
        </w:pict>
      </w:r>
      <w:r w:rsidRPr="00D051E7">
        <w:rPr>
          <w:noProof/>
          <w:lang w:eastAsia="ru-RU"/>
        </w:rPr>
        <w:pict>
          <v:rect id="Прямоугольник 5" o:spid="_x0000_s1030" style="position:absolute;margin-left:25.95pt;margin-top:328.05pt;width:388.5pt;height:48pt;z-index:5;visibility:visible;v-text-anchor:middle" strokeweight="2pt">
            <v:textbox style="mso-next-textbox:#Прямоугольник 5">
              <w:txbxContent>
                <w:p w:rsidR="007A09F8" w:rsidRPr="00FB0EB0" w:rsidRDefault="007A09F8"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sidRPr="00D051E7">
        <w:rPr>
          <w:noProof/>
          <w:lang w:eastAsia="ru-RU"/>
        </w:rPr>
        <w:pict>
          <v:rect id="Прямоугольник 4" o:spid="_x0000_s1031" style="position:absolute;margin-left:25.95pt;margin-top:263.55pt;width:384.75pt;height:36pt;z-index:4;visibility:visible;v-text-anchor:middle" strokeweight="2pt">
            <v:textbox style="mso-next-textbox:#Прямоугольник 4">
              <w:txbxContent>
                <w:p w:rsidR="007A09F8" w:rsidRPr="00FB0EB0" w:rsidRDefault="007A09F8"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sidRPr="00D051E7">
        <w:rPr>
          <w:noProof/>
          <w:lang w:eastAsia="ru-RU"/>
        </w:rPr>
        <w:pict>
          <v:rect id="Прямоугольник 3" o:spid="_x0000_s1032" style="position:absolute;margin-left:25.95pt;margin-top:196.05pt;width:384.75pt;height:43.5pt;z-index:3;visibility:visible;v-text-anchor:middle" strokeweight="2pt">
            <v:textbox style="mso-next-textbox:#Прямоугольник 3">
              <w:txbxContent>
                <w:p w:rsidR="007A09F8" w:rsidRPr="00FB0EB0" w:rsidRDefault="007A09F8"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w:r>
      <w:r w:rsidRPr="00D051E7">
        <w:rPr>
          <w:noProof/>
          <w:lang w:eastAsia="ru-RU"/>
        </w:rPr>
        <w:pict>
          <v:rect id="Прямоугольник 2" o:spid="_x0000_s1033" style="position:absolute;margin-left:25.95pt;margin-top:116.55pt;width:384.75pt;height:54pt;z-index:2;visibility:visible;v-text-anchor:middle" strokeweight="2pt">
            <v:textbox style="mso-next-textbox:#Прямоугольник 2">
              <w:txbxContent>
                <w:p w:rsidR="007A09F8" w:rsidRPr="00FB0EB0" w:rsidRDefault="007A09F8"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D051E7">
        <w:rPr>
          <w:noProof/>
          <w:lang w:eastAsia="ru-RU"/>
        </w:rPr>
        <w:pict>
          <v:rect id="Прямоугольник 1" o:spid="_x0000_s1034" style="position:absolute;margin-left:25.95pt;margin-top:33.3pt;width:384.75pt;height:59.25pt;z-index:1;visibility:visible;v-text-anchor:middle" strokeweight="2pt">
            <v:textbox style="mso-next-textbox:#Прямоугольник 1">
              <w:txbxContent>
                <w:p w:rsidR="007A09F8" w:rsidRPr="00FB0EB0" w:rsidRDefault="007A09F8"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spacing w:after="0" w:line="240" w:lineRule="auto"/>
        <w:ind w:firstLine="720"/>
        <w:jc w:val="both"/>
        <w:rPr>
          <w:rFonts w:ascii="Times New Roman" w:hAnsi="Times New Roman" w:cs="Times New Roman"/>
          <w:sz w:val="24"/>
          <w:szCs w:val="24"/>
          <w:lang w:eastAsia="ru-RU"/>
        </w:rPr>
        <w:sectPr w:rsidR="00CB3057" w:rsidRPr="00882DED" w:rsidSect="00C57F53">
          <w:headerReference w:type="default" r:id="rId22"/>
          <w:pgSz w:w="11906" w:h="16838"/>
          <w:pgMar w:top="709" w:right="851" w:bottom="567" w:left="1985" w:header="709" w:footer="709" w:gutter="0"/>
          <w:cols w:space="720"/>
          <w:titlePg/>
          <w:docGrid w:linePitch="326"/>
        </w:sectPr>
      </w:pPr>
    </w:p>
    <w:p w:rsidR="00CB3057" w:rsidRPr="00882DED" w:rsidRDefault="00CB3057"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перечень документов)</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lastRenderedPageBreak/>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autoSpaceDN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sectPr w:rsidR="00CB3057" w:rsidRPr="00882DED" w:rsidSect="000C2648">
      <w:headerReference w:type="default" r:id="rId23"/>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E86" w:rsidRDefault="00F37E86">
      <w:pPr>
        <w:spacing w:after="0" w:line="240" w:lineRule="auto"/>
      </w:pPr>
      <w:r>
        <w:separator/>
      </w:r>
    </w:p>
  </w:endnote>
  <w:endnote w:type="continuationSeparator" w:id="1">
    <w:p w:rsidR="00F37E86" w:rsidRDefault="00F3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E86" w:rsidRDefault="00F37E86">
      <w:pPr>
        <w:spacing w:after="0" w:line="240" w:lineRule="auto"/>
      </w:pPr>
      <w:r>
        <w:separator/>
      </w:r>
    </w:p>
  </w:footnote>
  <w:footnote w:type="continuationSeparator" w:id="1">
    <w:p w:rsidR="00F37E86" w:rsidRDefault="00F37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F8" w:rsidRDefault="007A09F8" w:rsidP="00C57F53">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51417">
      <w:rPr>
        <w:rStyle w:val="af5"/>
        <w:noProof/>
      </w:rPr>
      <w:t>32</w:t>
    </w:r>
    <w:r>
      <w:rPr>
        <w:rStyle w:val="af5"/>
      </w:rPr>
      <w:fldChar w:fldCharType="end"/>
    </w:r>
  </w:p>
  <w:p w:rsidR="007A09F8" w:rsidRDefault="007A09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F8" w:rsidRDefault="007A09F8">
    <w:pPr>
      <w:pStyle w:val="a6"/>
      <w:jc w:val="center"/>
    </w:pPr>
    <w:fldSimple w:instr=" PAGE   \* MERGEFORMAT ">
      <w:r w:rsidR="00651417">
        <w:rPr>
          <w:noProof/>
        </w:rPr>
        <w:t>2</w:t>
      </w:r>
    </w:fldSimple>
  </w:p>
  <w:p w:rsidR="007A09F8" w:rsidRDefault="007A09F8">
    <w:pPr>
      <w:pStyle w:val="a6"/>
    </w:pPr>
  </w:p>
  <w:p w:rsidR="007A09F8" w:rsidRDefault="007A09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11BA0"/>
    <w:rsid w:val="00032417"/>
    <w:rsid w:val="000509C9"/>
    <w:rsid w:val="000553ED"/>
    <w:rsid w:val="0007767E"/>
    <w:rsid w:val="000868FB"/>
    <w:rsid w:val="000B5E62"/>
    <w:rsid w:val="000C20AD"/>
    <w:rsid w:val="000C2648"/>
    <w:rsid w:val="000C37C9"/>
    <w:rsid w:val="000D7930"/>
    <w:rsid w:val="000F4900"/>
    <w:rsid w:val="00121D6B"/>
    <w:rsid w:val="00132D3F"/>
    <w:rsid w:val="00144532"/>
    <w:rsid w:val="001456A0"/>
    <w:rsid w:val="00160684"/>
    <w:rsid w:val="00173860"/>
    <w:rsid w:val="001A1A6D"/>
    <w:rsid w:val="001D648B"/>
    <w:rsid w:val="001D7B73"/>
    <w:rsid w:val="00223019"/>
    <w:rsid w:val="00244926"/>
    <w:rsid w:val="00267604"/>
    <w:rsid w:val="00275CED"/>
    <w:rsid w:val="002B3365"/>
    <w:rsid w:val="002D1274"/>
    <w:rsid w:val="002E6432"/>
    <w:rsid w:val="00324916"/>
    <w:rsid w:val="00361266"/>
    <w:rsid w:val="003636A0"/>
    <w:rsid w:val="003646B3"/>
    <w:rsid w:val="00377C78"/>
    <w:rsid w:val="00392391"/>
    <w:rsid w:val="00396A64"/>
    <w:rsid w:val="00397EB3"/>
    <w:rsid w:val="003C16B9"/>
    <w:rsid w:val="003D62A4"/>
    <w:rsid w:val="003E30AB"/>
    <w:rsid w:val="004068B0"/>
    <w:rsid w:val="00414DBB"/>
    <w:rsid w:val="00416884"/>
    <w:rsid w:val="00424BB1"/>
    <w:rsid w:val="004456F5"/>
    <w:rsid w:val="00465DED"/>
    <w:rsid w:val="00494A15"/>
    <w:rsid w:val="004E5653"/>
    <w:rsid w:val="004F02D8"/>
    <w:rsid w:val="005356B9"/>
    <w:rsid w:val="005444BF"/>
    <w:rsid w:val="00547FE4"/>
    <w:rsid w:val="00553499"/>
    <w:rsid w:val="00565A0A"/>
    <w:rsid w:val="00593C76"/>
    <w:rsid w:val="005955B9"/>
    <w:rsid w:val="005962F1"/>
    <w:rsid w:val="005D12EB"/>
    <w:rsid w:val="00606563"/>
    <w:rsid w:val="00622C10"/>
    <w:rsid w:val="00627B20"/>
    <w:rsid w:val="00636931"/>
    <w:rsid w:val="00651417"/>
    <w:rsid w:val="006548DA"/>
    <w:rsid w:val="006762F9"/>
    <w:rsid w:val="00683789"/>
    <w:rsid w:val="0068484D"/>
    <w:rsid w:val="00691C05"/>
    <w:rsid w:val="006A4D27"/>
    <w:rsid w:val="006C5D5D"/>
    <w:rsid w:val="006E2682"/>
    <w:rsid w:val="006E3EB7"/>
    <w:rsid w:val="006F339E"/>
    <w:rsid w:val="006F4A3F"/>
    <w:rsid w:val="00700569"/>
    <w:rsid w:val="007101E9"/>
    <w:rsid w:val="00711365"/>
    <w:rsid w:val="00712480"/>
    <w:rsid w:val="00717DA6"/>
    <w:rsid w:val="00725198"/>
    <w:rsid w:val="007349B6"/>
    <w:rsid w:val="0073564D"/>
    <w:rsid w:val="00760742"/>
    <w:rsid w:val="00775116"/>
    <w:rsid w:val="007933B2"/>
    <w:rsid w:val="007A01C3"/>
    <w:rsid w:val="007A09F8"/>
    <w:rsid w:val="007B60E4"/>
    <w:rsid w:val="007D605C"/>
    <w:rsid w:val="007E1598"/>
    <w:rsid w:val="007F7CAE"/>
    <w:rsid w:val="00804327"/>
    <w:rsid w:val="00806D01"/>
    <w:rsid w:val="00825783"/>
    <w:rsid w:val="00827E56"/>
    <w:rsid w:val="00830279"/>
    <w:rsid w:val="00840715"/>
    <w:rsid w:val="008522A2"/>
    <w:rsid w:val="00882DED"/>
    <w:rsid w:val="008B7585"/>
    <w:rsid w:val="008F2550"/>
    <w:rsid w:val="008F3CAF"/>
    <w:rsid w:val="00902A0B"/>
    <w:rsid w:val="00921984"/>
    <w:rsid w:val="009313C1"/>
    <w:rsid w:val="009518A1"/>
    <w:rsid w:val="00963D52"/>
    <w:rsid w:val="00966C38"/>
    <w:rsid w:val="00981619"/>
    <w:rsid w:val="0098434D"/>
    <w:rsid w:val="009953FF"/>
    <w:rsid w:val="00997E96"/>
    <w:rsid w:val="009B3EBB"/>
    <w:rsid w:val="009C7CE6"/>
    <w:rsid w:val="009D4889"/>
    <w:rsid w:val="009E6530"/>
    <w:rsid w:val="009F0824"/>
    <w:rsid w:val="009F36C2"/>
    <w:rsid w:val="00A404EE"/>
    <w:rsid w:val="00A5099E"/>
    <w:rsid w:val="00A51DC5"/>
    <w:rsid w:val="00A67597"/>
    <w:rsid w:val="00A7671C"/>
    <w:rsid w:val="00A94D25"/>
    <w:rsid w:val="00A97918"/>
    <w:rsid w:val="00AB65BD"/>
    <w:rsid w:val="00AD73FB"/>
    <w:rsid w:val="00AE2532"/>
    <w:rsid w:val="00AF2DEB"/>
    <w:rsid w:val="00AF5C4E"/>
    <w:rsid w:val="00B028D1"/>
    <w:rsid w:val="00B24905"/>
    <w:rsid w:val="00B30AD7"/>
    <w:rsid w:val="00B34B92"/>
    <w:rsid w:val="00B469F3"/>
    <w:rsid w:val="00B72914"/>
    <w:rsid w:val="00B73B3F"/>
    <w:rsid w:val="00B75B7F"/>
    <w:rsid w:val="00B832FC"/>
    <w:rsid w:val="00B94E28"/>
    <w:rsid w:val="00C1295E"/>
    <w:rsid w:val="00C146D9"/>
    <w:rsid w:val="00C17844"/>
    <w:rsid w:val="00C22F01"/>
    <w:rsid w:val="00C475FA"/>
    <w:rsid w:val="00C57F53"/>
    <w:rsid w:val="00C739C3"/>
    <w:rsid w:val="00C834E0"/>
    <w:rsid w:val="00CB0477"/>
    <w:rsid w:val="00CB3057"/>
    <w:rsid w:val="00CB7374"/>
    <w:rsid w:val="00CB78BC"/>
    <w:rsid w:val="00CD5BEB"/>
    <w:rsid w:val="00CE7E31"/>
    <w:rsid w:val="00D0052A"/>
    <w:rsid w:val="00D051E7"/>
    <w:rsid w:val="00D17A24"/>
    <w:rsid w:val="00D27B1D"/>
    <w:rsid w:val="00D346BB"/>
    <w:rsid w:val="00D40E35"/>
    <w:rsid w:val="00D75BC9"/>
    <w:rsid w:val="00D80FDB"/>
    <w:rsid w:val="00DB50FF"/>
    <w:rsid w:val="00DC1A0C"/>
    <w:rsid w:val="00DD05B1"/>
    <w:rsid w:val="00DD2797"/>
    <w:rsid w:val="00DD442C"/>
    <w:rsid w:val="00E019DA"/>
    <w:rsid w:val="00E16586"/>
    <w:rsid w:val="00E24E9F"/>
    <w:rsid w:val="00E355F4"/>
    <w:rsid w:val="00E55D4F"/>
    <w:rsid w:val="00E62DAE"/>
    <w:rsid w:val="00E76EFE"/>
    <w:rsid w:val="00E8360A"/>
    <w:rsid w:val="00E87D2F"/>
    <w:rsid w:val="00EA7135"/>
    <w:rsid w:val="00EB731E"/>
    <w:rsid w:val="00ED09EE"/>
    <w:rsid w:val="00EF28B9"/>
    <w:rsid w:val="00EF5A8B"/>
    <w:rsid w:val="00EF756B"/>
    <w:rsid w:val="00F203D6"/>
    <w:rsid w:val="00F205CF"/>
    <w:rsid w:val="00F26C90"/>
    <w:rsid w:val="00F3055D"/>
    <w:rsid w:val="00F37E86"/>
    <w:rsid w:val="00F50D33"/>
    <w:rsid w:val="00F62B72"/>
    <w:rsid w:val="00F64F73"/>
    <w:rsid w:val="00F72721"/>
    <w:rsid w:val="00F748D2"/>
    <w:rsid w:val="00F75D05"/>
    <w:rsid w:val="00F77BD9"/>
    <w:rsid w:val="00F91066"/>
    <w:rsid w:val="00FB0EB0"/>
    <w:rsid w:val="00FB386A"/>
    <w:rsid w:val="00FE3094"/>
    <w:rsid w:val="00FE7964"/>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bidi="ar-SA"/>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3">
    <w:name w:val="Знак Знак"/>
    <w:basedOn w:val="a"/>
    <w:uiPriority w:val="99"/>
    <w:rsid w:val="00AF2DEB"/>
    <w:pPr>
      <w:spacing w:after="160" w:line="240" w:lineRule="exact"/>
    </w:pPr>
    <w:rPr>
      <w:rFonts w:ascii="Verdana" w:hAnsi="Verdana" w:cs="Verdana"/>
      <w:sz w:val="20"/>
      <w:szCs w:val="20"/>
      <w:lang w:val="en-US"/>
    </w:rPr>
  </w:style>
  <w:style w:type="paragraph" w:customStyle="1" w:styleId="16">
    <w:name w:val="Абзац списка1"/>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 w:type="paragraph" w:styleId="aff4">
    <w:name w:val="Subtitle"/>
    <w:basedOn w:val="a"/>
    <w:link w:val="aff5"/>
    <w:uiPriority w:val="99"/>
    <w:qFormat/>
    <w:locked/>
    <w:rsid w:val="00A67597"/>
    <w:pPr>
      <w:spacing w:after="0" w:line="240" w:lineRule="auto"/>
    </w:pPr>
    <w:rPr>
      <w:rFonts w:ascii="Times New Roman" w:eastAsia="Times New Roman" w:hAnsi="Times New Roman" w:cs="Times New Roman"/>
      <w:sz w:val="24"/>
      <w:szCs w:val="20"/>
    </w:rPr>
  </w:style>
  <w:style w:type="character" w:customStyle="1" w:styleId="aff5">
    <w:name w:val="Подзаголовок Знак"/>
    <w:basedOn w:val="a0"/>
    <w:link w:val="aff4"/>
    <w:uiPriority w:val="99"/>
    <w:rsid w:val="00A67597"/>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67754259">
      <w:bodyDiv w:val="1"/>
      <w:marLeft w:val="0"/>
      <w:marRight w:val="0"/>
      <w:marTop w:val="0"/>
      <w:marBottom w:val="0"/>
      <w:divBdr>
        <w:top w:val="none" w:sz="0" w:space="0" w:color="auto"/>
        <w:left w:val="none" w:sz="0" w:space="0" w:color="auto"/>
        <w:bottom w:val="none" w:sz="0" w:space="0" w:color="auto"/>
        <w:right w:val="none" w:sz="0" w:space="0" w:color="auto"/>
      </w:divBdr>
    </w:div>
    <w:div w:id="999188382">
      <w:bodyDiv w:val="1"/>
      <w:marLeft w:val="0"/>
      <w:marRight w:val="0"/>
      <w:marTop w:val="0"/>
      <w:marBottom w:val="0"/>
      <w:divBdr>
        <w:top w:val="none" w:sz="0" w:space="0" w:color="auto"/>
        <w:left w:val="none" w:sz="0" w:space="0" w:color="auto"/>
        <w:bottom w:val="none" w:sz="0" w:space="0" w:color="auto"/>
        <w:right w:val="none" w:sz="0" w:space="0" w:color="auto"/>
      </w:divBdr>
    </w:div>
    <w:div w:id="1295794838">
      <w:bodyDiv w:val="1"/>
      <w:marLeft w:val="0"/>
      <w:marRight w:val="0"/>
      <w:marTop w:val="0"/>
      <w:marBottom w:val="0"/>
      <w:divBdr>
        <w:top w:val="none" w:sz="0" w:space="0" w:color="auto"/>
        <w:left w:val="none" w:sz="0" w:space="0" w:color="auto"/>
        <w:bottom w:val="none" w:sz="0" w:space="0" w:color="auto"/>
        <w:right w:val="none" w:sz="0" w:space="0" w:color="auto"/>
      </w:divBdr>
    </w:div>
    <w:div w:id="1924098338">
      <w:bodyDiv w:val="1"/>
      <w:marLeft w:val="0"/>
      <w:marRight w:val="0"/>
      <w:marTop w:val="0"/>
      <w:marBottom w:val="0"/>
      <w:divBdr>
        <w:top w:val="none" w:sz="0" w:space="0" w:color="auto"/>
        <w:left w:val="none" w:sz="0" w:space="0" w:color="auto"/>
        <w:bottom w:val="none" w:sz="0" w:space="0" w:color="auto"/>
        <w:right w:val="none" w:sz="0" w:space="0" w:color="auto"/>
      </w:divBdr>
    </w:div>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http://www.mfc-kursk.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81830BF2852D34CF20EE95B4646E6F59E57516F273219E55F07A99E78C79AF88C3F832A2AB83603L1n3Q" TargetMode="External"/><Relationship Id="rId2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stornoeadm.rkurs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23" Type="http://schemas.openxmlformats.org/officeDocument/2006/relationships/header" Target="header2.xm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consultantplus://offline/ref=4ACA62C61F4FA2032E45A2F70570EF23CE483F3D9F7553851AD60C0FC9C8F1D644F98E650B989414vBl8Q"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Pages>
  <Words>11126</Words>
  <Characters>63422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66</cp:revision>
  <cp:lastPrinted>2018-03-30T07:05:00Z</cp:lastPrinted>
  <dcterms:created xsi:type="dcterms:W3CDTF">2015-11-30T06:12:00Z</dcterms:created>
  <dcterms:modified xsi:type="dcterms:W3CDTF">2018-10-10T10:47:00Z</dcterms:modified>
</cp:coreProperties>
</file>