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3E7788"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поселка Касторное </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B343DF" w:rsidRPr="00B343DF" w:rsidRDefault="00B343DF" w:rsidP="00E60AD5">
      <w:pPr>
        <w:tabs>
          <w:tab w:val="clear" w:pos="709"/>
        </w:tabs>
        <w:spacing w:before="120" w:after="0" w:line="240" w:lineRule="auto"/>
        <w:ind w:left="5103"/>
        <w:jc w:val="center"/>
        <w:rPr>
          <w:rFonts w:ascii="Times New Roman" w:hAnsi="Times New Roman" w:cs="Times New Roman"/>
          <w:color w:val="00B050"/>
          <w:kern w:val="0"/>
          <w:sz w:val="24"/>
          <w:szCs w:val="24"/>
        </w:rPr>
      </w:pPr>
      <w:r w:rsidRPr="00B343DF">
        <w:rPr>
          <w:rFonts w:ascii="Times New Roman" w:hAnsi="Times New Roman" w:cs="Times New Roman"/>
          <w:color w:val="00B050"/>
          <w:kern w:val="0"/>
          <w:sz w:val="24"/>
          <w:szCs w:val="24"/>
        </w:rPr>
        <w:t xml:space="preserve">*зеленым - пометки для сведения </w:t>
      </w:r>
    </w:p>
    <w:p w:rsidR="00407996" w:rsidRPr="00E60AD5" w:rsidRDefault="00407996" w:rsidP="00DD35AC">
      <w:pPr>
        <w:tabs>
          <w:tab w:val="clear" w:pos="709"/>
        </w:tabs>
        <w:spacing w:before="120" w:after="0" w:line="240" w:lineRule="auto"/>
        <w:rPr>
          <w:rFonts w:ascii="Times New Roman" w:hAnsi="Times New Roman" w:cs="Times New Roman"/>
          <w:color w:val="000000"/>
          <w:kern w:val="0"/>
          <w:sz w:val="28"/>
          <w:szCs w:val="28"/>
        </w:rPr>
      </w:pPr>
    </w:p>
    <w:p w:rsidR="00E60AD5" w:rsidRPr="00E60AD5" w:rsidRDefault="00E60AD5" w:rsidP="00E60AD5">
      <w:pPr>
        <w:tabs>
          <w:tab w:val="clear" w:pos="709"/>
        </w:tabs>
        <w:suppressAutoHyphens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Муниципальная услуга  предоставляется  администрациями муниципальных районов Курской области.</w:t>
      </w:r>
    </w:p>
    <w:p w:rsidR="00E60AD5" w:rsidRPr="00E60AD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Муниципальная  услуга  предоставляется  администрациями городских округов Курской области.</w:t>
      </w:r>
    </w:p>
    <w:p w:rsidR="00E60AD5" w:rsidRPr="00E60AD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xml:space="preserve">*** Муниципальная услуга предоставляется  администрациями городских поселений Курской области. </w:t>
      </w:r>
    </w:p>
    <w:p w:rsidR="00E60AD5" w:rsidRPr="00E60AD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xml:space="preserve">**** Муниципальная услуга  предоставляется  администрациями сельских поселений Курской области. </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416CBA"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B36677">
        <w:rPr>
          <w:rFonts w:ascii="Times New Roman" w:hAnsi="Times New Roman" w:cs="Times New Roman"/>
          <w:color w:val="auto"/>
          <w:kern w:val="0"/>
          <w:sz w:val="28"/>
          <w:szCs w:val="28"/>
        </w:rPr>
        <w:t xml:space="preserve"> поселка Ка</w:t>
      </w:r>
      <w:r w:rsidR="003E7788">
        <w:rPr>
          <w:rFonts w:ascii="Times New Roman" w:hAnsi="Times New Roman" w:cs="Times New Roman"/>
          <w:color w:val="auto"/>
          <w:kern w:val="0"/>
          <w:sz w:val="28"/>
          <w:szCs w:val="28"/>
        </w:rPr>
        <w:t xml:space="preserve">сторное Курской области </w:t>
      </w:r>
      <w:r w:rsidRPr="000821B2">
        <w:rPr>
          <w:rFonts w:ascii="Times New Roman" w:hAnsi="Times New Roman" w:cs="Times New Roman"/>
          <w:color w:val="auto"/>
          <w:kern w:val="0"/>
          <w:sz w:val="28"/>
          <w:szCs w:val="28"/>
        </w:rPr>
        <w:t xml:space="preserve"> муниципальной услуги</w:t>
      </w:r>
    </w:p>
    <w:p w:rsidR="00E60AD5" w:rsidRPr="000821B2"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474B29" w:rsidRDefault="007C33B5" w:rsidP="0047448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B36677">
        <w:rPr>
          <w:rFonts w:ascii="Times New Roman" w:eastAsiaTheme="minorHAnsi" w:hAnsi="Times New Roman" w:cs="Times New Roman"/>
          <w:b/>
          <w:color w:val="auto"/>
          <w:kern w:val="0"/>
          <w:sz w:val="24"/>
          <w:szCs w:val="24"/>
          <w:lang w:eastAsia="en-US"/>
        </w:rPr>
        <w:t>муниципального образования «поселок Касторное» Касторенского района Курской области</w:t>
      </w:r>
      <w:r w:rsidRPr="007C33B5">
        <w:rPr>
          <w:rFonts w:ascii="Times New Roman" w:eastAsiaTheme="minorHAnsi" w:hAnsi="Times New Roman" w:cs="Times New Roman"/>
          <w:b/>
          <w:color w:val="auto"/>
          <w:kern w:val="0"/>
          <w:sz w:val="24"/>
          <w:szCs w:val="24"/>
          <w:lang w:eastAsia="en-US"/>
        </w:rPr>
        <w:t>,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 xml:space="preserve">Индивидуальное устное информирование осуществляется специалистами Администрации </w:t>
      </w:r>
      <w:r w:rsidR="00B36677">
        <w:rPr>
          <w:rFonts w:ascii="Times New Roman" w:hAnsi="Times New Roman" w:cs="Times New Roman"/>
          <w:color w:val="auto"/>
          <w:sz w:val="28"/>
          <w:szCs w:val="28"/>
          <w:lang w:eastAsia="en-US"/>
        </w:rPr>
        <w:t>поселка Касторное Курской области</w:t>
      </w:r>
      <w:r w:rsidRPr="007C33B5">
        <w:rPr>
          <w:rFonts w:ascii="Times New Roman" w:hAnsi="Times New Roman" w:cs="Times New Roman"/>
          <w:color w:val="auto"/>
          <w:kern w:val="0"/>
          <w:sz w:val="28"/>
          <w:szCs w:val="28"/>
          <w:lang w:eastAsia="en-US"/>
        </w:rPr>
        <w:t>_</w:t>
      </w:r>
      <w:r w:rsidRPr="007C33B5">
        <w:rPr>
          <w:rFonts w:ascii="Times New Roman" w:hAnsi="Times New Roman" w:cs="Times New Roman"/>
          <w:bCs/>
          <w:color w:val="00B050"/>
          <w:kern w:val="0"/>
          <w:sz w:val="20"/>
          <w:szCs w:val="20"/>
          <w:lang w:eastAsia="ru-RU"/>
        </w:rPr>
        <w:t>(* указать наименование   муниципального образования</w:t>
      </w:r>
      <w:r w:rsidRPr="007C33B5">
        <w:rPr>
          <w:rFonts w:ascii="Times New Roman" w:hAnsi="Times New Roman" w:cs="Times New Roman"/>
          <w:bCs/>
          <w:color w:val="auto"/>
          <w:kern w:val="0"/>
          <w:sz w:val="20"/>
          <w:szCs w:val="20"/>
          <w:lang w:eastAsia="ru-RU"/>
        </w:rPr>
        <w:t>)</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B36677">
        <w:rPr>
          <w:rFonts w:ascii="Times New Roman" w:hAnsi="Times New Roman" w:cs="Times New Roman"/>
          <w:color w:val="auto"/>
          <w:sz w:val="28"/>
          <w:szCs w:val="28"/>
          <w:lang w:eastAsia="en-US"/>
        </w:rPr>
        <w:t>поселка Касторное Курской области.</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Ответ на заявление, поступившее в Администрацию в форме электронного документа, направляется в форме электронного документа по </w:t>
      </w:r>
      <w:r w:rsidRPr="007C33B5">
        <w:rPr>
          <w:rFonts w:ascii="Times New Roman" w:hAnsi="Times New Roman" w:cs="Times New Roman"/>
          <w:color w:val="auto"/>
          <w:sz w:val="28"/>
          <w:szCs w:val="28"/>
          <w:lang w:eastAsia="en-US"/>
        </w:rPr>
        <w:lastRenderedPageBreak/>
        <w:t>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36677">
        <w:rPr>
          <w:rFonts w:ascii="Times New Roman" w:hAnsi="Times New Roman" w:cs="Times New Roman"/>
          <w:color w:val="auto"/>
          <w:kern w:val="0"/>
          <w:sz w:val="28"/>
          <w:szCs w:val="28"/>
          <w:lang w:eastAsia="zh-CN"/>
        </w:rPr>
        <w:t xml:space="preserve">поселка Касторное Курской области </w:t>
      </w:r>
      <w:hyperlink r:id="rId8" w:history="1">
        <w:r w:rsidR="00B36677">
          <w:rPr>
            <w:rStyle w:val="a5"/>
            <w:sz w:val="28"/>
            <w:szCs w:val="28"/>
          </w:rPr>
          <w:t>http://kastornoeadm.rkursk.ru/</w:t>
        </w:r>
      </w:hyperlink>
      <w:r w:rsidR="00B36677">
        <w:rPr>
          <w:color w:val="FF0000"/>
          <w:sz w:val="28"/>
          <w:szCs w:val="28"/>
          <w:lang w:eastAsia="ru-RU"/>
        </w:rPr>
        <w:t>,</w:t>
      </w:r>
      <w:r w:rsidRPr="008774C0">
        <w:rPr>
          <w:rFonts w:ascii="Times New Roman" w:hAnsi="Times New Roman" w:cs="Times New Roman"/>
          <w:color w:val="auto"/>
          <w:kern w:val="0"/>
          <w:sz w:val="28"/>
          <w:szCs w:val="28"/>
          <w:lang w:eastAsia="ru-RU"/>
        </w:rPr>
        <w:t xml:space="preserve">и  </w:t>
      </w:r>
      <w:r w:rsidRPr="008774C0">
        <w:rPr>
          <w:rFonts w:ascii="Times New Roman" w:hAnsi="Times New Roman" w:cs="Times New Roman"/>
          <w:color w:val="auto"/>
          <w:kern w:val="0"/>
          <w:sz w:val="28"/>
          <w:szCs w:val="28"/>
          <w:lang w:eastAsia="zh-CN"/>
        </w:rPr>
        <w:t xml:space="preserve">на Едином портале </w:t>
      </w:r>
      <w:hyperlink r:id="rId9"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474B29"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B36677">
        <w:rPr>
          <w:rFonts w:ascii="Times New Roman" w:eastAsiaTheme="minorHAnsi" w:hAnsi="Times New Roman" w:cs="Times New Roman"/>
          <w:b/>
          <w:color w:val="auto"/>
          <w:kern w:val="0"/>
          <w:sz w:val="24"/>
          <w:szCs w:val="24"/>
          <w:lang w:eastAsia="en-US"/>
        </w:rPr>
        <w:t>муниципального образования «поселок Касторное» Касторенского района Курской области</w:t>
      </w:r>
      <w:r w:rsidRPr="007C33B5">
        <w:rPr>
          <w:rFonts w:ascii="Times New Roman" w:eastAsiaTheme="minorHAnsi" w:hAnsi="Times New Roman" w:cs="Times New Roman"/>
          <w:b/>
          <w:color w:val="auto"/>
          <w:kern w:val="0"/>
          <w:sz w:val="24"/>
          <w:szCs w:val="24"/>
          <w:lang w:eastAsia="en-US"/>
        </w:rPr>
        <w:t>,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B36677">
        <w:rPr>
          <w:rFonts w:ascii="Times New Roman" w:hAnsi="Times New Roman" w:cs="Times New Roman"/>
          <w:bCs/>
          <w:color w:val="auto"/>
          <w:sz w:val="28"/>
          <w:szCs w:val="28"/>
        </w:rPr>
        <w:t xml:space="preserve">поселка Касторное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(*указать</w:t>
      </w:r>
      <w:r w:rsid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00B050"/>
          <w:kern w:val="0"/>
          <w:sz w:val="24"/>
          <w:szCs w:val="24"/>
          <w:lang w:eastAsia="en-US"/>
        </w:rPr>
        <w:t xml:space="preserve">как правильно называется данная комиссия) </w:t>
      </w:r>
      <w:r w:rsidR="00DF3982" w:rsidRPr="00DF3982">
        <w:rPr>
          <w:rFonts w:ascii="Times New Roman" w:eastAsiaTheme="minorHAnsi" w:hAnsi="Times New Roman" w:cs="Times New Roman"/>
          <w:bCs/>
          <w:color w:val="auto"/>
          <w:kern w:val="0"/>
          <w:sz w:val="28"/>
          <w:szCs w:val="28"/>
          <w:lang w:eastAsia="en-US"/>
        </w:rPr>
        <w:t>(далее-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8774C0" w:rsidRPr="008774C0" w:rsidRDefault="008774C0" w:rsidP="00470121">
      <w:pPr>
        <w:spacing w:after="0" w:line="240" w:lineRule="auto"/>
        <w:jc w:val="both"/>
        <w:rPr>
          <w:rFonts w:ascii="Times New Roman" w:eastAsia="Arial" w:hAnsi="Times New Roman" w:cs="Times New Roman"/>
          <w:color w:val="C00000"/>
          <w:sz w:val="28"/>
          <w:szCs w:val="28"/>
        </w:rPr>
      </w:pPr>
      <w:r>
        <w:rPr>
          <w:rFonts w:ascii="Times New Roman" w:eastAsia="Arial" w:hAnsi="Times New Roman" w:cs="Times New Roman"/>
          <w:color w:val="auto"/>
          <w:sz w:val="28"/>
          <w:szCs w:val="28"/>
        </w:rPr>
        <w:tab/>
        <w:t xml:space="preserve">- </w:t>
      </w:r>
      <w:r w:rsidRPr="008774C0">
        <w:rPr>
          <w:rFonts w:ascii="Times New Roman" w:eastAsia="Arial" w:hAnsi="Times New Roman" w:cs="Times New Roman"/>
          <w:color w:val="C00000"/>
          <w:sz w:val="28"/>
          <w:szCs w:val="28"/>
        </w:rPr>
        <w:t>органы записи актов гражданского состояния;</w:t>
      </w:r>
    </w:p>
    <w:p w:rsidR="008774C0" w:rsidRPr="008774C0" w:rsidRDefault="008774C0" w:rsidP="00470121">
      <w:pPr>
        <w:spacing w:after="0" w:line="240" w:lineRule="auto"/>
        <w:jc w:val="both"/>
        <w:rPr>
          <w:rFonts w:ascii="Times New Roman" w:eastAsia="Arial" w:hAnsi="Times New Roman" w:cs="Times New Roman"/>
          <w:color w:val="C00000"/>
          <w:sz w:val="28"/>
          <w:szCs w:val="28"/>
        </w:rPr>
      </w:pPr>
      <w:r w:rsidRPr="008774C0">
        <w:rPr>
          <w:rFonts w:ascii="Times New Roman" w:eastAsia="Arial" w:hAnsi="Times New Roman" w:cs="Times New Roman"/>
          <w:color w:val="C00000"/>
          <w:sz w:val="28"/>
          <w:szCs w:val="28"/>
        </w:rPr>
        <w:tab/>
        <w:t>- образовательные организации;</w:t>
      </w:r>
    </w:p>
    <w:p w:rsidR="008774C0" w:rsidRDefault="008774C0" w:rsidP="00470121">
      <w:pPr>
        <w:spacing w:after="0" w:line="240" w:lineRule="auto"/>
        <w:jc w:val="both"/>
        <w:rPr>
          <w:rFonts w:ascii="Times New Roman" w:eastAsia="Arial" w:hAnsi="Times New Roman" w:cs="Times New Roman"/>
          <w:color w:val="C00000"/>
          <w:sz w:val="28"/>
          <w:szCs w:val="28"/>
        </w:rPr>
      </w:pPr>
      <w:r w:rsidRPr="008774C0">
        <w:rPr>
          <w:rFonts w:ascii="Times New Roman" w:eastAsia="Arial" w:hAnsi="Times New Roman" w:cs="Times New Roman"/>
          <w:color w:val="C00000"/>
          <w:sz w:val="28"/>
          <w:szCs w:val="28"/>
        </w:rPr>
        <w:tab/>
        <w:t>- учрежден</w:t>
      </w:r>
      <w:r w:rsidR="00B0611B">
        <w:rPr>
          <w:rFonts w:ascii="Times New Roman" w:eastAsia="Arial" w:hAnsi="Times New Roman" w:cs="Times New Roman"/>
          <w:color w:val="C00000"/>
          <w:sz w:val="28"/>
          <w:szCs w:val="28"/>
        </w:rPr>
        <w:t>ия медико-социальной экспертизы;</w:t>
      </w:r>
    </w:p>
    <w:p w:rsidR="00B0611B" w:rsidRPr="008774C0" w:rsidRDefault="00B0611B" w:rsidP="00470121">
      <w:pPr>
        <w:spacing w:after="0" w:line="240" w:lineRule="auto"/>
        <w:jc w:val="both"/>
        <w:rPr>
          <w:rFonts w:ascii="Times New Roman" w:eastAsia="Arial" w:hAnsi="Times New Roman" w:cs="Times New Roman"/>
          <w:color w:val="C00000"/>
          <w:sz w:val="28"/>
          <w:szCs w:val="28"/>
        </w:rPr>
      </w:pPr>
      <w:r>
        <w:rPr>
          <w:rFonts w:ascii="Times New Roman" w:eastAsia="Arial" w:hAnsi="Times New Roman" w:cs="Times New Roman"/>
          <w:color w:val="C00000"/>
          <w:sz w:val="28"/>
          <w:szCs w:val="28"/>
        </w:rPr>
        <w:tab/>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36677">
        <w:rPr>
          <w:rFonts w:ascii="Times New Roman" w:hAnsi="Times New Roman" w:cs="Times New Roman"/>
          <w:color w:val="000000" w:themeColor="text1"/>
          <w:kern w:val="0"/>
          <w:sz w:val="28"/>
          <w:szCs w:val="28"/>
          <w:lang w:eastAsia="ru-RU"/>
        </w:rPr>
        <w:t xml:space="preserve">  </w:t>
      </w:r>
      <w:hyperlink r:id="rId10" w:history="1">
        <w:r w:rsidR="00B36677">
          <w:rPr>
            <w:rStyle w:val="a5"/>
            <w:sz w:val="28"/>
            <w:szCs w:val="28"/>
          </w:rPr>
          <w:t>http://kastornoeadm.rkursk.ru/</w:t>
        </w:r>
      </w:hyperlink>
      <w:r w:rsidR="00B36677">
        <w:rPr>
          <w:color w:val="FF0000"/>
          <w:sz w:val="28"/>
          <w:szCs w:val="28"/>
          <w:lang w:eastAsia="ru-RU"/>
        </w:rPr>
        <w:t>,</w:t>
      </w:r>
      <w:r w:rsidR="00B36677">
        <w:rPr>
          <w:rFonts w:ascii="Times New Roman" w:hAnsi="Times New Roman" w:cs="Times New Roman"/>
          <w:color w:val="000000" w:themeColor="text1"/>
          <w:kern w:val="0"/>
          <w:sz w:val="28"/>
          <w:szCs w:val="28"/>
          <w:lang w:eastAsia="ru-RU"/>
        </w:rPr>
        <w:t xml:space="preserve"> </w:t>
      </w:r>
      <w:r w:rsidR="00F11DC8" w:rsidRPr="00A7045B">
        <w:rPr>
          <w:rFonts w:ascii="Times New Roman" w:hAnsi="Times New Roman" w:cs="Times New Roman"/>
          <w:color w:val="000000" w:themeColor="text1"/>
          <w:kern w:val="0"/>
          <w:sz w:val="28"/>
          <w:szCs w:val="28"/>
          <w:lang w:eastAsia="ru-RU"/>
        </w:rPr>
        <w:t>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B36677">
        <w:rPr>
          <w:rFonts w:ascii="Times New Roman" w:hAnsi="Times New Roman" w:cs="Times New Roman"/>
          <w:color w:val="000000" w:themeColor="text1"/>
          <w:sz w:val="28"/>
          <w:szCs w:val="28"/>
        </w:rPr>
        <w:t xml:space="preserve"> </w:t>
      </w:r>
      <w:r w:rsidR="00E77E10" w:rsidRPr="00E77E10">
        <w:rPr>
          <w:rFonts w:ascii="Times New Roman" w:hAnsi="Times New Roman" w:cs="Times New Roman"/>
          <w:color w:val="FF0000"/>
          <w:sz w:val="28"/>
          <w:szCs w:val="28"/>
        </w:rPr>
        <w:t>https://www.gosuslugi.ru</w:t>
      </w:r>
      <w:r w:rsidR="00F11DC8" w:rsidRPr="00A7045B">
        <w:rPr>
          <w:rFonts w:ascii="Times New Roman" w:hAnsi="Times New Roman" w:cs="Times New Roman"/>
          <w:color w:val="000000" w:themeColor="text1"/>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CE7295" w:rsidRPr="00CE7295" w:rsidRDefault="00CE7295" w:rsidP="00CE7295">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ru-RU"/>
        </w:rPr>
      </w:pPr>
      <w:r w:rsidRPr="00CE7295">
        <w:rPr>
          <w:rFonts w:ascii="Times New Roman" w:hAnsi="Times New Roman" w:cs="Times New Roman"/>
          <w:color w:val="00B050"/>
          <w:kern w:val="0"/>
          <w:sz w:val="24"/>
          <w:szCs w:val="24"/>
          <w:lang w:eastAsia="ru-RU"/>
        </w:rPr>
        <w:t>** (см. сноску в конце текста Административного регламента)</w:t>
      </w: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подлежащих представлению заявителем, способы их получения </w:t>
      </w:r>
      <w:r w:rsidR="000E6EB5" w:rsidRPr="000E6EB5">
        <w:rPr>
          <w:rFonts w:ascii="Times New Roman" w:hAnsi="Times New Roman" w:cs="Times New Roman"/>
          <w:b/>
          <w:sz w:val="28"/>
          <w:szCs w:val="28"/>
        </w:rPr>
        <w:lastRenderedPageBreak/>
        <w:t>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00142DAF">
        <w:rPr>
          <w:rFonts w:ascii="Times New Roman" w:hAnsi="Times New Roman"/>
          <w:color w:val="FF0000"/>
          <w:sz w:val="28"/>
          <w:szCs w:val="28"/>
        </w:rPr>
        <w:t>копии свидетельств</w:t>
      </w:r>
      <w:r w:rsidR="00142DAF" w:rsidRPr="002A55A2">
        <w:rPr>
          <w:rFonts w:ascii="Times New Roman" w:hAnsi="Times New Roman"/>
          <w:color w:val="FF0000"/>
          <w:sz w:val="28"/>
          <w:szCs w:val="28"/>
        </w:rPr>
        <w:t xml:space="preserve"> о государственно</w:t>
      </w:r>
      <w:r w:rsidR="00142DAF">
        <w:rPr>
          <w:rFonts w:ascii="Times New Roman" w:hAnsi="Times New Roman"/>
          <w:color w:val="FF0000"/>
          <w:sz w:val="28"/>
          <w:szCs w:val="28"/>
        </w:rPr>
        <w:t>й регистрации рождения, выданные</w:t>
      </w:r>
      <w:r w:rsidR="00142DAF" w:rsidRPr="002A55A2">
        <w:rPr>
          <w:rFonts w:ascii="Times New Roman" w:hAnsi="Times New Roman"/>
          <w:color w:val="FF0000"/>
          <w:sz w:val="28"/>
          <w:szCs w:val="28"/>
        </w:rPr>
        <w:t xml:space="preserve"> компетентным органом</w:t>
      </w:r>
      <w:r w:rsidR="00142DAF">
        <w:rPr>
          <w:rFonts w:ascii="Times New Roman" w:hAnsi="Times New Roman"/>
          <w:color w:val="FF0000"/>
          <w:sz w:val="28"/>
          <w:szCs w:val="28"/>
        </w:rPr>
        <w:t xml:space="preserve"> иностранного государства, и их</w:t>
      </w:r>
      <w:r w:rsidR="00142DAF" w:rsidRPr="002A55A2">
        <w:rPr>
          <w:rFonts w:ascii="Times New Roman" w:hAnsi="Times New Roman"/>
          <w:color w:val="FF0000"/>
          <w:sz w:val="28"/>
          <w:szCs w:val="28"/>
        </w:rPr>
        <w:t xml:space="preserve"> нотариально удостоверенный перевод на русский язык</w:t>
      </w:r>
      <w:r w:rsidRPr="00142DAF">
        <w:rPr>
          <w:rFonts w:ascii="Times New Roman" w:eastAsiaTheme="minorHAnsi" w:hAnsi="Times New Roman" w:cs="Times New Roman"/>
          <w:color w:val="auto"/>
          <w:kern w:val="0"/>
          <w:sz w:val="28"/>
          <w:szCs w:val="28"/>
          <w:lang w:eastAsia="en-US"/>
        </w:rPr>
        <w:t>и</w:t>
      </w:r>
      <w:r>
        <w:rPr>
          <w:rFonts w:ascii="Times New Roman" w:eastAsiaTheme="minorHAnsi" w:hAnsi="Times New Roman" w:cs="Times New Roman"/>
          <w:color w:val="auto"/>
          <w:kern w:val="0"/>
          <w:sz w:val="28"/>
          <w:szCs w:val="28"/>
          <w:lang w:eastAsia="en-US"/>
        </w:rPr>
        <w:t xml:space="preserve">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органами записи актов гражданского состояния или консульскими учреждениями Российской Федерации</w:t>
      </w:r>
      <w:r w:rsidR="00257065">
        <w:rPr>
          <w:rFonts w:ascii="Times New Roman" w:eastAsiaTheme="minorHAnsi" w:hAnsi="Times New Roman" w:cs="Times New Roman"/>
          <w:color w:val="FF0000"/>
          <w:kern w:val="0"/>
          <w:sz w:val="28"/>
          <w:szCs w:val="28"/>
          <w:lang w:eastAsia="en-US"/>
        </w:rPr>
        <w:t>,</w:t>
      </w:r>
      <w:r>
        <w:rPr>
          <w:rFonts w:ascii="Times New Roman" w:eastAsiaTheme="minorHAnsi" w:hAnsi="Times New Roman" w:cs="Times New Roman"/>
          <w:color w:val="auto"/>
          <w:kern w:val="0"/>
          <w:sz w:val="28"/>
          <w:szCs w:val="28"/>
          <w:lang w:eastAsia="en-US"/>
        </w:rPr>
        <w:t>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выданный не ранее чем за 14 дней до даты подачи заявления, - в случае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w:t>
      </w:r>
      <w:r w:rsidR="00B36677">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1820D0" w:rsidRDefault="00B36677"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w:t>
      </w:r>
      <w:r w:rsidR="001820D0">
        <w:rPr>
          <w:rFonts w:ascii="Times New Roman" w:eastAsiaTheme="minorHAnsi" w:hAnsi="Times New Roman" w:cs="Times New Roman"/>
          <w:color w:val="auto"/>
          <w:kern w:val="0"/>
          <w:sz w:val="28"/>
          <w:szCs w:val="28"/>
          <w:lang w:eastAsia="en-US"/>
        </w:rPr>
        <w:t xml:space="preserve">) </w:t>
      </w:r>
      <w:r w:rsidR="001820D0" w:rsidRPr="00142DAF">
        <w:rPr>
          <w:rFonts w:ascii="Times New Roman" w:eastAsiaTheme="minorHAnsi" w:hAnsi="Times New Roman" w:cs="Times New Roman"/>
          <w:color w:val="auto"/>
          <w:kern w:val="0"/>
          <w:sz w:val="28"/>
          <w:szCs w:val="28"/>
          <w:lang w:eastAsia="en-US"/>
        </w:rPr>
        <w:t>копию свидетельства о заключении брака</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sidRPr="00142DAF">
        <w:rPr>
          <w:rFonts w:ascii="Times New Roman" w:eastAsiaTheme="minorHAnsi" w:hAnsi="Times New Roman" w:cs="Times New Roman"/>
          <w:color w:val="auto"/>
          <w:kern w:val="0"/>
          <w:sz w:val="28"/>
          <w:szCs w:val="28"/>
          <w:lang w:eastAsia="en-US"/>
        </w:rPr>
        <w:t xml:space="preserve"> (для</w:t>
      </w:r>
      <w:r w:rsidR="003B13F3" w:rsidRPr="00142DAF">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w:t>
      </w:r>
      <w:r w:rsidR="00142DAF">
        <w:rPr>
          <w:rFonts w:ascii="Times New Roman" w:eastAsiaTheme="minorHAnsi" w:hAnsi="Times New Roman" w:cs="Times New Roman"/>
          <w:color w:val="auto"/>
          <w:kern w:val="0"/>
          <w:sz w:val="28"/>
          <w:szCs w:val="28"/>
          <w:lang w:eastAsia="en-US"/>
        </w:rPr>
        <w:t>,</w:t>
      </w:r>
      <w:r w:rsidR="00142DAF"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 xml:space="preserve">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органами записи актов гражданского состояния или консульскими учреждениями Российской Федерации</w:t>
      </w:r>
      <w:r>
        <w:rPr>
          <w:rFonts w:ascii="Times New Roman" w:eastAsiaTheme="minorHAnsi" w:hAnsi="Times New Roman" w:cs="Times New Roman"/>
          <w:color w:val="auto"/>
          <w:kern w:val="0"/>
          <w:sz w:val="28"/>
          <w:szCs w:val="28"/>
          <w:lang w:eastAsia="en-US"/>
        </w:rPr>
        <w:t xml:space="preserve">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w:t>
      </w:r>
      <w:r w:rsidR="000B4979" w:rsidRPr="00605471">
        <w:rPr>
          <w:rFonts w:ascii="Times New Roman" w:eastAsiaTheme="minorHAnsi" w:hAnsi="Times New Roman" w:cs="Times New Roman"/>
          <w:color w:val="auto"/>
          <w:kern w:val="0"/>
          <w:sz w:val="28"/>
          <w:szCs w:val="28"/>
          <w:lang w:eastAsia="en-US"/>
        </w:rPr>
        <w:lastRenderedPageBreak/>
        <w:t xml:space="preserve">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r w:rsidR="004D779A">
        <w:rPr>
          <w:rFonts w:ascii="Times New Roman" w:eastAsiaTheme="minorHAnsi" w:hAnsi="Times New Roman" w:cs="Times New Roman"/>
          <w:color w:val="auto"/>
          <w:kern w:val="0"/>
          <w:sz w:val="28"/>
          <w:szCs w:val="28"/>
          <w:lang w:eastAsia="en-US"/>
        </w:rPr>
        <w:t xml:space="preserve">, </w:t>
      </w:r>
      <w:r w:rsidR="004D779A"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4D779A">
        <w:rPr>
          <w:rFonts w:ascii="Times New Roman" w:eastAsiaTheme="minorHAnsi" w:hAnsi="Times New Roman" w:cs="Times New Roman"/>
          <w:color w:val="auto"/>
          <w:kern w:val="0"/>
          <w:sz w:val="28"/>
          <w:szCs w:val="28"/>
          <w:lang w:eastAsia="en-US"/>
        </w:rPr>
        <w:t xml:space="preserve">, </w:t>
      </w:r>
      <w:r w:rsidR="004D779A" w:rsidRPr="00142DAF">
        <w:rPr>
          <w:rFonts w:ascii="Times New Roman" w:eastAsiaTheme="minorHAnsi" w:hAnsi="Times New Roman" w:cs="Times New Roman"/>
          <w:color w:val="FF0000"/>
          <w:kern w:val="0"/>
          <w:sz w:val="28"/>
          <w:szCs w:val="28"/>
          <w:lang w:eastAsia="en-US"/>
        </w:rPr>
        <w:t>выданного органами записи актов гражданского состояния или консульскими учреждениями Российской Федерации</w:t>
      </w:r>
      <w:r>
        <w:rPr>
          <w:rFonts w:ascii="Times New Roman" w:eastAsiaTheme="minorHAnsi" w:hAnsi="Times New Roman" w:cs="Times New Roman"/>
          <w:color w:val="auto"/>
          <w:kern w:val="0"/>
          <w:sz w:val="28"/>
          <w:szCs w:val="28"/>
          <w:lang w:eastAsia="en-US"/>
        </w:rPr>
        <w:t xml:space="preserve">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BB7EA8" w:rsidRDefault="00B36677"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w:t>
      </w:r>
      <w:r w:rsidR="001820D0">
        <w:rPr>
          <w:rFonts w:ascii="Times New Roman" w:eastAsiaTheme="minorHAnsi" w:hAnsi="Times New Roman" w:cs="Times New Roman"/>
          <w:color w:val="auto"/>
          <w:kern w:val="0"/>
          <w:sz w:val="28"/>
          <w:szCs w:val="28"/>
          <w:lang w:eastAsia="en-US"/>
        </w:rPr>
        <w:t>) копию свидетельства о заключении брака</w:t>
      </w:r>
      <w:r w:rsidR="004D779A">
        <w:rPr>
          <w:rFonts w:ascii="Times New Roman" w:eastAsiaTheme="minorHAnsi" w:hAnsi="Times New Roman" w:cs="Times New Roman"/>
          <w:color w:val="auto"/>
          <w:kern w:val="0"/>
          <w:sz w:val="28"/>
          <w:szCs w:val="28"/>
          <w:lang w:eastAsia="en-US"/>
        </w:rPr>
        <w:t xml:space="preserve">, </w:t>
      </w:r>
      <w:r w:rsidR="004D779A"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Pr>
          <w:rFonts w:ascii="Times New Roman" w:eastAsiaTheme="minorHAnsi" w:hAnsi="Times New Roman" w:cs="Times New Roman"/>
          <w:color w:val="auto"/>
          <w:kern w:val="0"/>
          <w:sz w:val="28"/>
          <w:szCs w:val="28"/>
          <w:lang w:eastAsia="en-US"/>
        </w:rPr>
        <w:t xml:space="preserve">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Pr="00E407A3">
        <w:rPr>
          <w:b/>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Pr="00E407A3">
        <w:rPr>
          <w:b/>
          <w:sz w:val="28"/>
          <w:szCs w:val="28"/>
        </w:rPr>
        <w:lastRenderedPageBreak/>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r w:rsidR="00D96C78">
        <w:rPr>
          <w:rFonts w:ascii="Times New Roman" w:eastAsiaTheme="minorHAnsi" w:hAnsi="Times New Roman" w:cs="Times New Roman"/>
          <w:color w:val="auto"/>
          <w:kern w:val="0"/>
          <w:sz w:val="28"/>
          <w:szCs w:val="28"/>
          <w:lang w:eastAsia="en-US"/>
        </w:rPr>
        <w:t>;</w:t>
      </w:r>
    </w:p>
    <w:p w:rsidR="00D96C78"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eastAsiaTheme="minorHAnsi" w:hAnsi="Times New Roman" w:cs="Times New Roman"/>
          <w:color w:val="0D0D0D" w:themeColor="text1" w:themeTint="F2"/>
          <w:kern w:val="0"/>
          <w:sz w:val="28"/>
          <w:szCs w:val="28"/>
          <w:lang w:eastAsia="en-US"/>
        </w:rPr>
        <w:t xml:space="preserve">- </w:t>
      </w:r>
      <w:r w:rsidRPr="004C7D8A">
        <w:rPr>
          <w:rFonts w:ascii="Times New Roman" w:hAnsi="Times New Roman" w:cs="Times New Roman"/>
          <w:color w:val="FF0000"/>
          <w:sz w:val="28"/>
          <w:szCs w:val="28"/>
        </w:rPr>
        <w:t>сведения о государственной регистрации рождения</w:t>
      </w:r>
      <w:r>
        <w:rPr>
          <w:rFonts w:ascii="Times New Roman" w:hAnsi="Times New Roman" w:cs="Times New Roman"/>
          <w:color w:val="FF0000"/>
          <w:sz w:val="28"/>
          <w:szCs w:val="28"/>
        </w:rPr>
        <w:t>;</w:t>
      </w:r>
    </w:p>
    <w:p w:rsidR="00D96C78"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4C7D8A">
        <w:rPr>
          <w:rFonts w:ascii="Times New Roman" w:hAnsi="Times New Roman" w:cs="Times New Roman"/>
          <w:color w:val="FF0000"/>
          <w:sz w:val="28"/>
          <w:szCs w:val="28"/>
        </w:rPr>
        <w:t>сведения о госу</w:t>
      </w:r>
      <w:r>
        <w:rPr>
          <w:rFonts w:ascii="Times New Roman" w:hAnsi="Times New Roman" w:cs="Times New Roman"/>
          <w:color w:val="FF0000"/>
          <w:sz w:val="28"/>
          <w:szCs w:val="28"/>
        </w:rPr>
        <w:t>дарственной регистрации брака;</w:t>
      </w:r>
    </w:p>
    <w:p w:rsidR="00D96C78"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s="Times New Roman"/>
          <w:color w:val="FF0000"/>
          <w:sz w:val="28"/>
          <w:szCs w:val="28"/>
        </w:rPr>
        <w:t xml:space="preserve">- </w:t>
      </w:r>
      <w:r>
        <w:rPr>
          <w:rFonts w:ascii="Times New Roman" w:hAnsi="Times New Roman"/>
          <w:color w:val="FF0000"/>
          <w:sz w:val="28"/>
          <w:szCs w:val="28"/>
        </w:rPr>
        <w:t xml:space="preserve">сведения из </w:t>
      </w:r>
      <w:r w:rsidRPr="009923B1">
        <w:rPr>
          <w:rFonts w:ascii="Times New Roman" w:hAnsi="Times New Roman"/>
          <w:color w:val="FF0000"/>
          <w:sz w:val="28"/>
          <w:szCs w:val="28"/>
        </w:rPr>
        <w:t>заключенияучреждения медико-социальной экспертизы</w:t>
      </w:r>
      <w:r>
        <w:rPr>
          <w:rFonts w:ascii="Times New Roman" w:hAnsi="Times New Roman"/>
          <w:color w:val="FF0000"/>
          <w:sz w:val="28"/>
          <w:szCs w:val="28"/>
        </w:rPr>
        <w:t>;</w:t>
      </w:r>
    </w:p>
    <w:p w:rsidR="00BC4FBE" w:rsidRDefault="00D96C78"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Pr>
          <w:rFonts w:ascii="Times New Roman" w:hAnsi="Times New Roman"/>
          <w:color w:val="FF0000"/>
          <w:sz w:val="28"/>
          <w:szCs w:val="28"/>
        </w:rPr>
        <w:t xml:space="preserve">- сведения </w:t>
      </w:r>
      <w:r w:rsidR="00BC4FBE" w:rsidRPr="00BC4FBE">
        <w:rPr>
          <w:rFonts w:ascii="Times New Roman" w:eastAsiaTheme="minorHAnsi" w:hAnsi="Times New Roman" w:cs="Times New Roman"/>
          <w:color w:val="FF0000"/>
          <w:kern w:val="0"/>
          <w:sz w:val="28"/>
          <w:szCs w:val="28"/>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Pr>
          <w:rFonts w:ascii="Times New Roman" w:eastAsiaTheme="minorHAnsi" w:hAnsi="Times New Roman" w:cs="Times New Roman"/>
          <w:color w:val="FF0000"/>
          <w:kern w:val="0"/>
          <w:sz w:val="28"/>
          <w:szCs w:val="28"/>
          <w:lang w:eastAsia="en-US"/>
        </w:rPr>
        <w:t>ающихся по очной форме обучения;</w:t>
      </w:r>
    </w:p>
    <w:p w:rsidR="00EE1242" w:rsidRPr="00BC4FBE" w:rsidRDefault="00EE1242"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color w:val="FF0000"/>
          <w:kern w:val="0"/>
          <w:sz w:val="28"/>
          <w:szCs w:val="28"/>
          <w:lang w:eastAsia="en-US"/>
        </w:rPr>
        <w:t xml:space="preserve">- сведения из </w:t>
      </w:r>
      <w:r w:rsidRPr="00EE1242">
        <w:rPr>
          <w:rFonts w:ascii="Times New Roman" w:eastAsiaTheme="minorHAnsi" w:hAnsi="Times New Roman" w:cs="Times New Roman"/>
          <w:color w:val="FF0000"/>
          <w:kern w:val="0"/>
          <w:sz w:val="28"/>
          <w:szCs w:val="28"/>
          <w:lang w:eastAsia="en-US"/>
        </w:rPr>
        <w:t>договора (договоров) о приемной семье, в случае наличия в семье детей, переданных</w:t>
      </w:r>
      <w:r>
        <w:rPr>
          <w:rFonts w:ascii="Times New Roman" w:eastAsiaTheme="minorHAnsi" w:hAnsi="Times New Roman" w:cs="Times New Roman"/>
          <w:color w:val="FF0000"/>
          <w:kern w:val="0"/>
          <w:sz w:val="28"/>
          <w:szCs w:val="28"/>
          <w:lang w:eastAsia="en-US"/>
        </w:rPr>
        <w:t xml:space="preserve"> на воспитание в приемную семью.</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B15D30" w:rsidRPr="00B15D30">
        <w:rPr>
          <w:rFonts w:ascii="Times New Roman" w:hAnsi="Times New Roman" w:cs="Times New Roman"/>
          <w:color w:val="auto"/>
          <w:kern w:val="0"/>
          <w:sz w:val="28"/>
          <w:szCs w:val="28"/>
          <w:lang w:eastAsia="ru-RU"/>
        </w:rPr>
        <w:lastRenderedPageBreak/>
        <w:t xml:space="preserve">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 xml:space="preserve">Муниципальная услуга предоставляется без взимания </w:t>
      </w:r>
      <w:r w:rsidRPr="00DC7216">
        <w:rPr>
          <w:rFonts w:ascii="Times New Roman" w:hAnsi="Times New Roman" w:cs="Times New Roman"/>
          <w:color w:val="auto"/>
          <w:kern w:val="0"/>
          <w:sz w:val="28"/>
          <w:szCs w:val="28"/>
          <w:lang w:eastAsia="ru-RU"/>
        </w:rPr>
        <w:lastRenderedPageBreak/>
        <w:t>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B36677">
        <w:rPr>
          <w:rFonts w:ascii="Times New Roman" w:eastAsia="Calibri" w:hAnsi="Times New Roman" w:cs="Times New Roman"/>
          <w:color w:val="auto"/>
          <w:kern w:val="0"/>
          <w:sz w:val="28"/>
          <w:szCs w:val="28"/>
          <w:lang w:eastAsia="ru-RU"/>
        </w:rPr>
        <w:t xml:space="preserve"> главный специалист-эксперт по имуществу</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00B050"/>
          <w:kern w:val="0"/>
          <w:sz w:val="24"/>
          <w:szCs w:val="24"/>
          <w:lang w:eastAsia="ru-RU"/>
        </w:rPr>
        <w:t>(*</w:t>
      </w:r>
      <w:r w:rsidRPr="006B6152">
        <w:rPr>
          <w:rFonts w:ascii="Times New Roman" w:eastAsia="Calibri" w:hAnsi="Times New Roman" w:cs="Times New Roman"/>
          <w:color w:val="00B050"/>
          <w:kern w:val="0"/>
          <w:lang w:eastAsia="ru-RU"/>
        </w:rPr>
        <w:t>указать должность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 xml:space="preserve">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2A38D1">
        <w:rPr>
          <w:rFonts w:ascii="Times New Roman" w:hAnsi="Times New Roman" w:cs="Times New Roman"/>
          <w:b/>
          <w:bCs/>
          <w:color w:val="000000" w:themeColor="text1"/>
          <w:kern w:val="0"/>
          <w:sz w:val="28"/>
          <w:szCs w:val="28"/>
          <w:lang w:eastAsia="ru-RU"/>
        </w:rPr>
        <w:lastRenderedPageBreak/>
        <w:t>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300C16">
        <w:rPr>
          <w:rFonts w:ascii="Times New Roman" w:hAnsi="Times New Roman" w:cs="Times New Roman"/>
          <w:color w:val="auto"/>
          <w:sz w:val="28"/>
          <w:szCs w:val="28"/>
        </w:rPr>
        <w:lastRenderedPageBreak/>
        <w:t>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w:t>
      </w:r>
      <w:r w:rsidRPr="00A7045B">
        <w:rPr>
          <w:rFonts w:ascii="Times New Roman" w:hAnsi="Times New Roman" w:cs="Times New Roman"/>
          <w:color w:val="auto"/>
          <w:kern w:val="0"/>
          <w:sz w:val="28"/>
          <w:szCs w:val="28"/>
          <w:lang w:eastAsia="ru-RU"/>
        </w:rPr>
        <w:lastRenderedPageBreak/>
        <w:t xml:space="preserve">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Pr="00A7045B">
        <w:rPr>
          <w:rFonts w:ascii="Times New Roman" w:eastAsia="Calibri" w:hAnsi="Times New Roman" w:cs="Times New Roman"/>
          <w:bCs/>
          <w:color w:val="00B050"/>
          <w:kern w:val="0"/>
          <w:sz w:val="24"/>
          <w:szCs w:val="24"/>
          <w:lang w:eastAsia="en-US"/>
        </w:rPr>
        <w:t>*указать название журнала.</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A7045B" w:rsidRPr="00A7045B">
        <w:rPr>
          <w:rFonts w:ascii="Times New Roman" w:eastAsia="Calibri" w:hAnsi="Times New Roman" w:cs="Times New Roman"/>
          <w:color w:val="00B050"/>
          <w:kern w:val="0"/>
          <w:lang w:eastAsia="en-US"/>
        </w:rPr>
        <w:t>.* указать  название журнала</w:t>
      </w:r>
      <w:r w:rsidR="002B68C3">
        <w:rPr>
          <w:rFonts w:ascii="Times New Roman" w:eastAsia="Calibri" w:hAnsi="Times New Roman" w:cs="Times New Roman"/>
          <w:color w:val="00B050"/>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Pr="00EE0F85">
        <w:rPr>
          <w:rFonts w:ascii="Times New Roman" w:hAnsi="Times New Roman" w:cs="Times New Roman"/>
          <w:color w:val="auto"/>
          <w:sz w:val="28"/>
          <w:szCs w:val="28"/>
        </w:rPr>
        <w:lastRenderedPageBreak/>
        <w:t xml:space="preserve">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Pr="00EE0F85">
        <w:rPr>
          <w:rFonts w:ascii="Times New Roman" w:eastAsia="Calibri" w:hAnsi="Times New Roman" w:cs="Times New Roman"/>
          <w:color w:val="00B050"/>
          <w:lang w:eastAsia="en-US"/>
        </w:rPr>
        <w:t>*указать название журнала</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B36677">
        <w:rPr>
          <w:rFonts w:ascii="Times New Roman" w:eastAsiaTheme="minorHAnsi" w:hAnsi="Times New Roman" w:cs="Times New Roman"/>
          <w:bCs/>
          <w:color w:val="auto"/>
          <w:kern w:val="0"/>
          <w:sz w:val="28"/>
          <w:szCs w:val="28"/>
          <w:lang w:eastAsia="en-US"/>
        </w:rPr>
        <w:t>поселка Касторное Курской области</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lastRenderedPageBreak/>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w:t>
      </w:r>
      <w:r w:rsidR="00075791" w:rsidRPr="00B80B30">
        <w:rPr>
          <w:rFonts w:ascii="Times New Roman" w:hAnsi="Times New Roman" w:cs="Times New Roman"/>
          <w:color w:val="00B050"/>
          <w:sz w:val="24"/>
          <w:szCs w:val="24"/>
        </w:rPr>
        <w:t>*указать названиеЖурнала.</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 xml:space="preserve">В течение 14 календарных дней с  даты  опубликованияустановленном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w:t>
      </w:r>
      <w:r w:rsidR="001019C3" w:rsidRPr="001019C3">
        <w:rPr>
          <w:rFonts w:ascii="Times New Roman" w:eastAsiaTheme="minorHAnsi" w:hAnsi="Times New Roman" w:cs="Times New Roman"/>
          <w:bCs/>
          <w:color w:val="auto"/>
          <w:kern w:val="0"/>
          <w:sz w:val="28"/>
          <w:szCs w:val="28"/>
          <w:lang w:eastAsia="en-US"/>
        </w:rPr>
        <w:lastRenderedPageBreak/>
        <w:t xml:space="preserve">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B36677">
        <w:rPr>
          <w:rFonts w:ascii="Times New Roman" w:eastAsiaTheme="minorHAnsi" w:hAnsi="Times New Roman" w:cs="Times New Roman"/>
          <w:bCs/>
          <w:color w:val="auto"/>
          <w:kern w:val="0"/>
          <w:sz w:val="28"/>
          <w:szCs w:val="28"/>
          <w:lang w:eastAsia="en-US"/>
        </w:rPr>
        <w:t xml:space="preserve">поселка Касторное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5C32AF" w:rsidRPr="005C32AF">
        <w:rPr>
          <w:rFonts w:ascii="Times New Roman" w:eastAsiaTheme="minorHAnsi" w:hAnsi="Times New Roman" w:cs="Times New Roman"/>
          <w:bCs/>
          <w:color w:val="00B050"/>
          <w:kern w:val="0"/>
          <w:lang w:eastAsia="en-US"/>
        </w:rPr>
        <w:t>*(указать название журнала)</w:t>
      </w:r>
      <w:r w:rsidR="00D07FC6">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B36677">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lastRenderedPageBreak/>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B36677">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Pr="00A33A75">
        <w:rPr>
          <w:rFonts w:ascii="Times New Roman" w:eastAsia="Calibri" w:hAnsi="Times New Roman" w:cs="Times New Roman"/>
          <w:color w:val="00B050"/>
          <w:kern w:val="0"/>
          <w:sz w:val="24"/>
          <w:szCs w:val="24"/>
          <w:lang w:eastAsia="en-US"/>
        </w:rPr>
        <w:t>*указать название журнала</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194A14">
        <w:rPr>
          <w:rFonts w:ascii="Times New Roman" w:hAnsi="Times New Roman" w:cs="Times New Roman"/>
          <w:color w:val="00B050"/>
          <w:kern w:val="0"/>
          <w:sz w:val="28"/>
          <w:szCs w:val="28"/>
        </w:rPr>
        <w:t>*</w:t>
      </w:r>
      <w:r w:rsidRPr="001D3823">
        <w:rPr>
          <w:rFonts w:ascii="Times New Roman" w:hAnsi="Times New Roman" w:cs="Times New Roman"/>
          <w:color w:val="00B050"/>
          <w:kern w:val="0"/>
        </w:rPr>
        <w:t>(указать название журнала).</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A942B5">
        <w:rPr>
          <w:rFonts w:ascii="Times New Roman" w:hAnsi="Times New Roman" w:cs="Times New Roman"/>
          <w:color w:val="auto"/>
          <w:sz w:val="28"/>
          <w:szCs w:val="28"/>
        </w:rPr>
        <w:t>_</w:t>
      </w:r>
      <w:r w:rsidR="00B36677">
        <w:rPr>
          <w:rFonts w:ascii="Times New Roman" w:hAnsi="Times New Roman" w:cs="Times New Roman"/>
          <w:color w:val="auto"/>
          <w:sz w:val="28"/>
          <w:szCs w:val="28"/>
        </w:rPr>
        <w:t>поселка Касторное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B36677">
        <w:rPr>
          <w:rFonts w:ascii="Times New Roman" w:hAnsi="Times New Roman" w:cs="Times New Roman"/>
          <w:color w:val="auto"/>
          <w:sz w:val="28"/>
          <w:szCs w:val="28"/>
        </w:rPr>
        <w:t>поселка Касторное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B36677">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 xml:space="preserve">4.2.4. Проверки проводятся с целью выявления и устранения нарушений прав заявителей и привлечения виновных лиц к </w:t>
      </w:r>
      <w:r w:rsidRPr="0066089A">
        <w:rPr>
          <w:rFonts w:ascii="Times New Roman" w:hAnsi="Times New Roman" w:cs="Times New Roman"/>
          <w:bCs/>
          <w:color w:val="auto"/>
          <w:sz w:val="28"/>
          <w:szCs w:val="28"/>
        </w:rPr>
        <w:lastRenderedPageBreak/>
        <w:t>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Досудебный (внесудебный) порядок обжалования  заявителем</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2A538A" w:rsidRDefault="00CE0B06" w:rsidP="00B36677">
      <w:pPr>
        <w:tabs>
          <w:tab w:val="clear" w:pos="709"/>
        </w:tabs>
        <w:spacing w:after="0" w:line="240" w:lineRule="auto"/>
        <w:ind w:firstLine="540"/>
        <w:jc w:val="both"/>
        <w:outlineLvl w:val="0"/>
        <w:rPr>
          <w:rFonts w:ascii="Times New Roman" w:hAnsi="Times New Roman" w:cs="Times New Roman"/>
          <w:color w:val="FF0000"/>
          <w:kern w:val="0"/>
          <w:sz w:val="28"/>
          <w:szCs w:val="20"/>
          <w:lang w:eastAsia="ru-RU"/>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00B36677">
        <w:t xml:space="preserve"> </w:t>
      </w:r>
      <w:hyperlink r:id="rId19"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3378B2">
        <w:rPr>
          <w:rFonts w:ascii="Times New Roman" w:hAnsi="Times New Roman" w:cs="Times New Roman"/>
          <w:color w:val="auto"/>
          <w:sz w:val="28"/>
          <w:szCs w:val="28"/>
        </w:rPr>
        <w:t>_</w:t>
      </w:r>
      <w:r w:rsidR="00B36677">
        <w:rPr>
          <w:rFonts w:ascii="Times New Roman" w:hAnsi="Times New Roman" w:cs="Times New Roman"/>
          <w:color w:val="auto"/>
          <w:sz w:val="28"/>
          <w:szCs w:val="28"/>
        </w:rPr>
        <w:t>поселка Касторное Курской области</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w:t>
      </w:r>
      <w:r w:rsidR="00720679">
        <w:rPr>
          <w:rFonts w:ascii="Times New Roman" w:hAnsi="Times New Roman" w:cs="Times New Roman"/>
          <w:bCs/>
          <w:color w:val="auto"/>
          <w:sz w:val="28"/>
          <w:szCs w:val="28"/>
        </w:rPr>
        <w:t xml:space="preserve"> поселка Касторное </w:t>
      </w:r>
      <w:r w:rsidR="004A08CD" w:rsidRPr="008774C0">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720679">
        <w:rPr>
          <w:rFonts w:ascii="Times New Roman" w:hAnsi="Times New Roman" w:cs="Times New Roman"/>
          <w:color w:val="auto"/>
          <w:kern w:val="0"/>
          <w:sz w:val="28"/>
          <w:szCs w:val="28"/>
        </w:rPr>
        <w:t>поселка Касторное Курской области от 01.01.2015 года №279</w:t>
      </w:r>
      <w:r w:rsidRPr="00CA1F3F">
        <w:rPr>
          <w:rFonts w:ascii="Times New Roman" w:hAnsi="Times New Roman" w:cs="Times New Roman"/>
          <w:color w:val="auto"/>
          <w:kern w:val="0"/>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720679">
        <w:rPr>
          <w:rFonts w:ascii="Times New Roman" w:hAnsi="Times New Roman" w:cs="Times New Roman"/>
          <w:color w:val="auto"/>
          <w:kern w:val="0"/>
          <w:sz w:val="28"/>
          <w:szCs w:val="28"/>
        </w:rPr>
        <w:t xml:space="preserve">поселка Касторное </w:t>
      </w:r>
      <w:r w:rsidRPr="00CA1F3F">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720679">
        <w:rPr>
          <w:rFonts w:ascii="Times New Roman" w:hAnsi="Times New Roman" w:cs="Times New Roman"/>
          <w:color w:val="auto"/>
          <w:kern w:val="0"/>
          <w:sz w:val="28"/>
          <w:szCs w:val="28"/>
        </w:rPr>
        <w:t>поселка Касторное</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hyperlink r:id="rId20" w:history="1">
        <w:r w:rsidR="00713140"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r w:rsidRPr="00873826">
        <w:rPr>
          <w:rFonts w:ascii="Times New Roman" w:hAnsi="Times New Roman" w:cs="Times New Roman"/>
          <w:b/>
          <w:color w:val="00B050"/>
          <w:kern w:val="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87382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873826" w:rsidRPr="00873826" w:rsidRDefault="00873826"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137566" w:rsidRPr="00194A14" w:rsidRDefault="00873826" w:rsidP="00194A14">
      <w:pPr>
        <w:spacing w:after="0" w:line="240" w:lineRule="auto"/>
        <w:ind w:firstLine="709"/>
        <w:jc w:val="both"/>
        <w:rPr>
          <w:rFonts w:ascii="Times New Roman" w:hAnsi="Times New Roman" w:cs="Times New Roman"/>
          <w:bCs/>
          <w:iCs/>
          <w:color w:val="00B050"/>
          <w:sz w:val="24"/>
          <w:szCs w:val="24"/>
        </w:rPr>
      </w:pPr>
      <w:r w:rsidRPr="00873826">
        <w:rPr>
          <w:rFonts w:ascii="Times New Roman" w:hAnsi="Times New Roman" w:cs="Times New Roman"/>
          <w:bCs/>
          <w:iCs/>
          <w:color w:val="00B050"/>
          <w:sz w:val="24"/>
          <w:szCs w:val="24"/>
        </w:rPr>
        <w:t>Предоставление услуги осуществляется в соответствии со следующими нормативными правовыми</w:t>
      </w:r>
      <w:r w:rsidR="00194A14">
        <w:rPr>
          <w:rFonts w:ascii="Times New Roman" w:hAnsi="Times New Roman" w:cs="Times New Roman"/>
          <w:bCs/>
          <w:iCs/>
          <w:color w:val="00B050"/>
          <w:sz w:val="24"/>
          <w:szCs w:val="24"/>
        </w:rPr>
        <w:t xml:space="preserve"> актами:</w:t>
      </w:r>
    </w:p>
    <w:p w:rsidR="00873826" w:rsidRPr="00873826" w:rsidRDefault="00873826" w:rsidP="00873826">
      <w:pPr>
        <w:pStyle w:val="ConsPlusNormal"/>
        <w:spacing w:before="240"/>
        <w:ind w:firstLine="567"/>
        <w:jc w:val="both"/>
        <w:rPr>
          <w:rFonts w:eastAsiaTheme="minorHAnsi"/>
          <w:color w:val="00B050"/>
          <w:szCs w:val="24"/>
          <w:lang w:eastAsia="en-US"/>
        </w:rPr>
      </w:pPr>
      <w:r>
        <w:rPr>
          <w:color w:val="00B050"/>
          <w:szCs w:val="24"/>
        </w:rPr>
        <w:t>1. З</w:t>
      </w:r>
      <w:r w:rsidRPr="00873826">
        <w:rPr>
          <w:color w:val="00B050"/>
          <w:szCs w:val="24"/>
        </w:rPr>
        <w:t>емельный кодекс Российской Федерации   от 25.10.2001 N 136-ФЗ (</w:t>
      </w:r>
      <w:r w:rsidRPr="00873826">
        <w:rPr>
          <w:rFonts w:eastAsiaTheme="minorHAnsi"/>
          <w:color w:val="00B050"/>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2.</w:t>
      </w:r>
      <w:r w:rsidRPr="00873826">
        <w:rPr>
          <w:rFonts w:ascii="Times New Roman" w:eastAsiaTheme="minorHAnsi" w:hAnsi="Times New Roman" w:cs="Times New Roman"/>
          <w:color w:val="00B050"/>
          <w:kern w:val="0"/>
          <w:sz w:val="24"/>
          <w:szCs w:val="24"/>
          <w:lang w:eastAsia="en-US"/>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изданиях"Собрание законодательства РФ", 06.10.2003, N 40, ст. 3822, «Парламентская газета», № 86, 08.10.2003, «Российская газета», №  202, 08.10.2003.</w:t>
      </w:r>
    </w:p>
    <w:p w:rsidR="00873826" w:rsidRPr="00873826" w:rsidRDefault="00873826" w:rsidP="0087382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sidRPr="00873826">
        <w:rPr>
          <w:rFonts w:ascii="Times New Roman" w:eastAsiaTheme="minorHAnsi" w:hAnsi="Times New Roman" w:cs="Times New Roman"/>
          <w:color w:val="00B050"/>
          <w:kern w:val="0"/>
          <w:sz w:val="24"/>
          <w:szCs w:val="24"/>
          <w:lang w:eastAsia="en-US"/>
        </w:rPr>
        <w:t xml:space="preserve">Федеральный </w:t>
      </w:r>
      <w:hyperlink r:id="rId21" w:history="1">
        <w:r w:rsidRPr="00873826">
          <w:rPr>
            <w:rFonts w:ascii="Times New Roman" w:eastAsiaTheme="minorHAnsi" w:hAnsi="Times New Roman" w:cs="Times New Roman"/>
            <w:color w:val="00B050"/>
            <w:kern w:val="0"/>
            <w:sz w:val="24"/>
            <w:szCs w:val="24"/>
            <w:lang w:eastAsia="en-US"/>
          </w:rPr>
          <w:t>закон</w:t>
        </w:r>
      </w:hyperlink>
      <w:r w:rsidRPr="00873826">
        <w:rPr>
          <w:rFonts w:ascii="Times New Roman" w:eastAsiaTheme="minorHAnsi" w:hAnsi="Times New Roman" w:cs="Times New Roman"/>
          <w:color w:val="00B050"/>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lastRenderedPageBreak/>
        <w:t>3.</w:t>
      </w:r>
      <w:r w:rsidRPr="00873826">
        <w:rPr>
          <w:rFonts w:ascii="Times New Roman" w:eastAsiaTheme="minorHAnsi" w:hAnsi="Times New Roman" w:cs="Times New Roman"/>
          <w:color w:val="00B050"/>
          <w:kern w:val="0"/>
          <w:sz w:val="24"/>
          <w:szCs w:val="24"/>
          <w:lang w:eastAsia="en-US"/>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4.</w:t>
      </w:r>
      <w:r w:rsidRPr="00873826">
        <w:rPr>
          <w:rFonts w:ascii="Times New Roman" w:eastAsiaTheme="minorHAnsi" w:hAnsi="Times New Roman" w:cs="Times New Roman"/>
          <w:color w:val="00B050"/>
          <w:kern w:val="0"/>
          <w:sz w:val="24"/>
          <w:szCs w:val="24"/>
          <w:lang w:eastAsia="en-US"/>
        </w:rPr>
        <w:t xml:space="preserve">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hAnsi="Times New Roman" w:cs="Times New Roman"/>
          <w:color w:val="00B050"/>
          <w:sz w:val="24"/>
          <w:szCs w:val="24"/>
        </w:rPr>
        <w:tab/>
        <w:t>5.</w:t>
      </w:r>
      <w:r w:rsidRPr="00873826">
        <w:rPr>
          <w:rFonts w:ascii="Times New Roman" w:hAnsi="Times New Roman" w:cs="Times New Roman"/>
          <w:color w:val="00B050"/>
          <w:sz w:val="24"/>
          <w:szCs w:val="24"/>
        </w:rPr>
        <w:t>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873826">
        <w:rPr>
          <w:rFonts w:ascii="Times New Roman" w:eastAsiaTheme="minorHAnsi" w:hAnsi="Times New Roman" w:cs="Times New Roman"/>
          <w:color w:val="00B050"/>
          <w:kern w:val="0"/>
          <w:sz w:val="24"/>
          <w:szCs w:val="24"/>
          <w:lang w:eastAsia="en-US"/>
        </w:rPr>
        <w:t>Первоначальный текст документа опубликован в изданиях  «Курская правда», № 116, 29.09.2011, «Курские ведомости», №  10, октябрь, 2011.);</w:t>
      </w:r>
    </w:p>
    <w:p w:rsid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ab/>
        <w:t>6.</w:t>
      </w:r>
      <w:r w:rsidRPr="00873826">
        <w:rPr>
          <w:rFonts w:ascii="Times New Roman" w:eastAsiaTheme="minorHAnsi" w:hAnsi="Times New Roman" w:cs="Times New Roman"/>
          <w:color w:val="00B050"/>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  143 от 30.11.2013 года);</w:t>
      </w:r>
    </w:p>
    <w:p w:rsidR="00CE0B06" w:rsidRDefault="00CE0B0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7.</w:t>
      </w:r>
      <w:r w:rsidR="00CE0B06" w:rsidRPr="00E85D12">
        <w:rPr>
          <w:rFonts w:ascii="Times New Roman" w:hAnsi="Times New Roman" w:cs="Times New Roman"/>
          <w:color w:val="00B050"/>
          <w:kern w:val="0"/>
          <w:sz w:val="24"/>
          <w:szCs w:val="24"/>
          <w:lang w:eastAsia="ru-RU"/>
        </w:rPr>
        <w:t>Распор</w:t>
      </w:r>
      <w:r>
        <w:rPr>
          <w:rFonts w:ascii="Times New Roman" w:hAnsi="Times New Roman" w:cs="Times New Roman"/>
          <w:color w:val="00B050"/>
          <w:kern w:val="0"/>
          <w:sz w:val="24"/>
          <w:szCs w:val="24"/>
          <w:lang w:eastAsia="ru-RU"/>
        </w:rPr>
        <w:t>яжение</w:t>
      </w:r>
      <w:r w:rsidR="00CE0B06" w:rsidRPr="00E85D12">
        <w:rPr>
          <w:rFonts w:ascii="Times New Roman" w:hAnsi="Times New Roman" w:cs="Times New Roman"/>
          <w:color w:val="00B050"/>
          <w:kern w:val="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8.</w:t>
      </w:r>
      <w:r w:rsidR="00CE0B06" w:rsidRPr="00E85D12">
        <w:rPr>
          <w:rFonts w:ascii="Times New Roman" w:hAnsi="Times New Roman" w:cs="Times New Roman"/>
          <w:color w:val="00B050"/>
          <w:kern w:val="0"/>
          <w:sz w:val="24"/>
          <w:szCs w:val="24"/>
          <w:lang w:eastAsia="ru-RU"/>
        </w:rPr>
        <w:t xml:space="preserve"> Постановление Администрации ____________________________Курской области от 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28" w:lineRule="auto"/>
        <w:ind w:firstLine="54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9.</w:t>
      </w:r>
      <w:r w:rsidR="00CE0B06" w:rsidRPr="00E85D12">
        <w:rPr>
          <w:rFonts w:ascii="Times New Roman" w:eastAsia="Calibri" w:hAnsi="Times New Roman" w:cs="Times New Roman"/>
          <w:color w:val="00B050"/>
          <w:kern w:val="0"/>
          <w:sz w:val="24"/>
          <w:szCs w:val="24"/>
          <w:lang w:eastAsia="en-US"/>
        </w:rPr>
        <w:t>Постановлением Администрации ________________________Курской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40" w:lineRule="auto"/>
        <w:ind w:firstLine="567"/>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10. Постановление</w:t>
      </w:r>
      <w:r w:rsidR="00CE0B06" w:rsidRPr="00E85D12">
        <w:rPr>
          <w:rFonts w:ascii="Times New Roman" w:eastAsia="Calibri" w:hAnsi="Times New Roman" w:cs="Times New Roman"/>
          <w:color w:val="00B050"/>
          <w:kern w:val="0"/>
          <w:sz w:val="24"/>
          <w:szCs w:val="24"/>
          <w:lang w:eastAsia="en-US"/>
        </w:rPr>
        <w:t xml:space="preserve">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CE0B06" w:rsidRPr="00E85D12" w:rsidRDefault="00194A14" w:rsidP="00CE0B06">
      <w:pPr>
        <w:widowControl w:val="0"/>
        <w:tabs>
          <w:tab w:val="clear" w:pos="709"/>
          <w:tab w:val="left" w:pos="426"/>
          <w:tab w:val="left" w:pos="993"/>
        </w:tabs>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11.Решение</w:t>
      </w:r>
      <w:r w:rsidR="00CE0B06" w:rsidRPr="00E85D12">
        <w:rPr>
          <w:rFonts w:ascii="Times New Roman" w:hAnsi="Times New Roman" w:cs="Times New Roman"/>
          <w:color w:val="00B050"/>
          <w:sz w:val="24"/>
          <w:szCs w:val="24"/>
        </w:rPr>
        <w:t xml:space="preserve">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E0B06" w:rsidRPr="00CE0B06" w:rsidRDefault="00194A14" w:rsidP="00CE0B06">
      <w:pPr>
        <w:widowControl w:val="0"/>
        <w:tabs>
          <w:tab w:val="clear" w:pos="709"/>
        </w:tabs>
        <w:suppressAutoHyphens w:val="0"/>
        <w:spacing w:after="0" w:line="240" w:lineRule="auto"/>
        <w:ind w:firstLine="72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12. </w:t>
      </w:r>
      <w:r w:rsidR="00CE0B06" w:rsidRPr="00E85D12">
        <w:rPr>
          <w:rFonts w:ascii="Times New Roman" w:eastAsia="Calibri" w:hAnsi="Times New Roman" w:cs="Times New Roman"/>
          <w:color w:val="00B050"/>
          <w:kern w:val="0"/>
          <w:sz w:val="24"/>
          <w:szCs w:val="24"/>
          <w:lang w:eastAsia="en-US"/>
        </w:rPr>
        <w:t xml:space="preserve">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w:t>
      </w:r>
      <w:r w:rsidR="00CE0B06">
        <w:rPr>
          <w:rFonts w:ascii="Times New Roman" w:eastAsia="Calibri" w:hAnsi="Times New Roman" w:cs="Times New Roman"/>
          <w:color w:val="00B050"/>
          <w:kern w:val="0"/>
          <w:sz w:val="24"/>
          <w:szCs w:val="24"/>
          <w:lang w:eastAsia="en-US"/>
        </w:rPr>
        <w:t>асти от ____________ №_______).</w:t>
      </w:r>
    </w:p>
    <w:p w:rsidR="00CE0B06" w:rsidRPr="00873826" w:rsidRDefault="0087382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ab/>
      </w:r>
    </w:p>
    <w:sectPr w:rsidR="00CE0B06" w:rsidRPr="00873826"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1D1" w:rsidRDefault="00CA51D1" w:rsidP="003378B2">
      <w:pPr>
        <w:spacing w:after="0" w:line="240" w:lineRule="auto"/>
      </w:pPr>
      <w:r>
        <w:separator/>
      </w:r>
    </w:p>
  </w:endnote>
  <w:endnote w:type="continuationSeparator" w:id="1">
    <w:p w:rsidR="00CA51D1" w:rsidRDefault="00CA51D1"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1D1" w:rsidRDefault="00CA51D1" w:rsidP="003378B2">
      <w:pPr>
        <w:spacing w:after="0" w:line="240" w:lineRule="auto"/>
      </w:pPr>
      <w:r>
        <w:separator/>
      </w:r>
    </w:p>
  </w:footnote>
  <w:footnote w:type="continuationSeparator" w:id="1">
    <w:p w:rsidR="00CA51D1" w:rsidRDefault="00CA51D1"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32CB"/>
    <w:rsid w:val="000719EC"/>
    <w:rsid w:val="00075791"/>
    <w:rsid w:val="000759E5"/>
    <w:rsid w:val="00086273"/>
    <w:rsid w:val="00095029"/>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42DAF"/>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57065"/>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E7788"/>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B3130"/>
    <w:rsid w:val="004C6BF3"/>
    <w:rsid w:val="004D7253"/>
    <w:rsid w:val="004D779A"/>
    <w:rsid w:val="004F2A2D"/>
    <w:rsid w:val="004F2DC3"/>
    <w:rsid w:val="004F3DB3"/>
    <w:rsid w:val="005050F0"/>
    <w:rsid w:val="005407EC"/>
    <w:rsid w:val="00556204"/>
    <w:rsid w:val="0056151E"/>
    <w:rsid w:val="005667FB"/>
    <w:rsid w:val="005761DC"/>
    <w:rsid w:val="005A1D6B"/>
    <w:rsid w:val="005B20D6"/>
    <w:rsid w:val="005B61CB"/>
    <w:rsid w:val="005C32AF"/>
    <w:rsid w:val="005C3641"/>
    <w:rsid w:val="005C7BC3"/>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20679"/>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4C0"/>
    <w:rsid w:val="00877684"/>
    <w:rsid w:val="00882656"/>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0611B"/>
    <w:rsid w:val="00B118B5"/>
    <w:rsid w:val="00B15D30"/>
    <w:rsid w:val="00B343DF"/>
    <w:rsid w:val="00B36677"/>
    <w:rsid w:val="00B52928"/>
    <w:rsid w:val="00B57750"/>
    <w:rsid w:val="00B7437D"/>
    <w:rsid w:val="00B80B30"/>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A51D1"/>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96C78"/>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E1242"/>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tornoeadm.rkursk.ru/"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hyperlink" Target="consultantplus://offline/ref=20381A1B3F99B0182E5629F0250FBC294F38D81CB9D7D7898B8E4AC5F6n8K3M" TargetMode="Externa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theme" Target="theme/theme1.xml"/><Relationship Id="rId10" Type="http://schemas.openxmlformats.org/officeDocument/2006/relationships/hyperlink" Target="http://kastornoeadm.rkurs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105D-AE4B-422D-9C27-F2EF1BA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Pages>
  <Words>9346</Words>
  <Characters>53275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53</cp:revision>
  <dcterms:created xsi:type="dcterms:W3CDTF">2018-08-30T06:04:00Z</dcterms:created>
  <dcterms:modified xsi:type="dcterms:W3CDTF">2020-12-29T08:08:00Z</dcterms:modified>
</cp:coreProperties>
</file>